
<file path=[Content_Types].xml><?xml version="1.0" encoding="utf-8"?>
<Types xmlns="http://schemas.openxmlformats.org/package/2006/content-types">
  <Default Extension="png" ContentType="image/png"/>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1EE" w:rsidRPr="00FD4BDB" w:rsidRDefault="003201EE" w:rsidP="003201EE">
      <w:pPr>
        <w:keepNext/>
        <w:spacing w:after="0" w:line="240" w:lineRule="auto"/>
        <w:jc w:val="center"/>
        <w:outlineLvl w:val="0"/>
        <w:rPr>
          <w:rFonts w:ascii="Times New Roman" w:eastAsia="Times New Roman" w:hAnsi="Times New Roman" w:cs="Times New Roman"/>
          <w:b/>
          <w:sz w:val="24"/>
          <w:szCs w:val="20"/>
          <w:lang w:val="uk-UA" w:eastAsia="ru-RU"/>
        </w:rPr>
      </w:pPr>
      <w:r w:rsidRPr="00FD4BDB">
        <w:rPr>
          <w:rFonts w:ascii="Times New Roman" w:eastAsia="Times New Roman" w:hAnsi="Times New Roman" w:cs="Times New Roman"/>
          <w:b/>
          <w:noProof/>
          <w:sz w:val="24"/>
          <w:szCs w:val="20"/>
          <w:lang w:eastAsia="ru-RU"/>
        </w:rPr>
        <w:drawing>
          <wp:inline distT="0" distB="0" distL="0" distR="0">
            <wp:extent cx="514350" cy="638175"/>
            <wp:effectExtent l="19050" t="0" r="0" b="0"/>
            <wp:docPr id="3" name="Рисунок 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cstate="print">
                      <a:grayscl/>
                      <a:biLevel thresh="50000"/>
                    </a:blip>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rsidR="003201EE" w:rsidRPr="00FD4BDB" w:rsidRDefault="003201EE" w:rsidP="003201EE">
      <w:pPr>
        <w:spacing w:after="0" w:line="240" w:lineRule="auto"/>
        <w:jc w:val="center"/>
        <w:rPr>
          <w:rFonts w:ascii="Times New Roman" w:eastAsia="Times New Roman" w:hAnsi="Times New Roman" w:cs="Times New Roman"/>
          <w:b/>
          <w:sz w:val="28"/>
          <w:szCs w:val="28"/>
          <w:lang w:val="uk-UA"/>
        </w:rPr>
      </w:pPr>
      <w:r w:rsidRPr="00FD4BDB">
        <w:rPr>
          <w:rFonts w:ascii="Times New Roman" w:eastAsia="Times New Roman" w:hAnsi="Times New Roman" w:cs="Times New Roman"/>
          <w:b/>
          <w:sz w:val="28"/>
          <w:szCs w:val="28"/>
          <w:lang w:val="uk-UA"/>
        </w:rPr>
        <w:t>БУЧАНСЬКА     МІСЬКА      РАДА</w:t>
      </w:r>
    </w:p>
    <w:p w:rsidR="003201EE" w:rsidRPr="00FD4BDB" w:rsidRDefault="003201EE" w:rsidP="003201EE">
      <w:pPr>
        <w:keepNext/>
        <w:pBdr>
          <w:bottom w:val="single" w:sz="12" w:space="1" w:color="auto"/>
        </w:pBdr>
        <w:spacing w:after="0" w:line="240" w:lineRule="auto"/>
        <w:ind w:left="5812" w:hanging="5760"/>
        <w:jc w:val="center"/>
        <w:outlineLvl w:val="1"/>
        <w:rPr>
          <w:rFonts w:ascii="Times New Roman" w:eastAsia="Times New Roman" w:hAnsi="Times New Roman" w:cs="Times New Roman"/>
          <w:b/>
          <w:sz w:val="28"/>
          <w:szCs w:val="28"/>
          <w:lang w:val="uk-UA" w:eastAsia="ru-RU"/>
        </w:rPr>
      </w:pPr>
      <w:r w:rsidRPr="00FD4BDB">
        <w:rPr>
          <w:rFonts w:ascii="Times New Roman" w:eastAsia="Times New Roman" w:hAnsi="Times New Roman" w:cs="Times New Roman"/>
          <w:b/>
          <w:sz w:val="28"/>
          <w:szCs w:val="28"/>
          <w:lang w:val="uk-UA" w:eastAsia="ru-RU"/>
        </w:rPr>
        <w:t>КИЇВСЬКОЇ ОБЛАСТІ</w:t>
      </w:r>
    </w:p>
    <w:p w:rsidR="003201EE" w:rsidRPr="00FD4BDB" w:rsidRDefault="003201EE" w:rsidP="003201EE">
      <w:pPr>
        <w:spacing w:after="0" w:line="240" w:lineRule="auto"/>
        <w:jc w:val="center"/>
        <w:rPr>
          <w:rFonts w:ascii="Times New Roman" w:eastAsia="Times New Roman" w:hAnsi="Times New Roman" w:cs="Times New Roman"/>
          <w:b/>
          <w:sz w:val="28"/>
          <w:szCs w:val="28"/>
          <w:lang w:val="uk-UA" w:eastAsia="ru-RU"/>
        </w:rPr>
      </w:pPr>
      <w:r w:rsidRPr="00FD4BDB">
        <w:rPr>
          <w:rFonts w:ascii="Times New Roman" w:eastAsia="Times New Roman" w:hAnsi="Times New Roman" w:cs="Times New Roman"/>
          <w:b/>
          <w:bCs/>
          <w:sz w:val="28"/>
          <w:szCs w:val="28"/>
          <w:lang w:val="uk-UA" w:eastAsia="ru-RU"/>
        </w:rPr>
        <w:t xml:space="preserve">ДВАДЦЯТЬ </w:t>
      </w:r>
      <w:r>
        <w:rPr>
          <w:rFonts w:ascii="Times New Roman" w:eastAsia="Times New Roman" w:hAnsi="Times New Roman" w:cs="Times New Roman"/>
          <w:b/>
          <w:bCs/>
          <w:sz w:val="28"/>
          <w:szCs w:val="28"/>
          <w:lang w:val="uk-UA" w:eastAsia="ru-RU"/>
        </w:rPr>
        <w:t>П</w:t>
      </w:r>
      <w:r>
        <w:rPr>
          <w:rFonts w:ascii="Calibri" w:eastAsia="Times New Roman" w:hAnsi="Calibri" w:cs="Calibri"/>
          <w:b/>
          <w:bCs/>
          <w:sz w:val="28"/>
          <w:szCs w:val="28"/>
          <w:lang w:val="uk-UA" w:eastAsia="ru-RU"/>
        </w:rPr>
        <w:t>'</w:t>
      </w:r>
      <w:r>
        <w:rPr>
          <w:rFonts w:ascii="Times New Roman" w:eastAsia="Times New Roman" w:hAnsi="Times New Roman" w:cs="Times New Roman"/>
          <w:b/>
          <w:bCs/>
          <w:sz w:val="28"/>
          <w:szCs w:val="28"/>
          <w:lang w:val="uk-UA" w:eastAsia="ru-RU"/>
        </w:rPr>
        <w:t>ЯТА</w:t>
      </w:r>
      <w:r w:rsidRPr="00FD4BDB">
        <w:rPr>
          <w:rFonts w:ascii="Times New Roman" w:eastAsia="Times New Roman" w:hAnsi="Times New Roman" w:cs="Times New Roman"/>
          <w:b/>
          <w:bCs/>
          <w:sz w:val="28"/>
          <w:szCs w:val="28"/>
          <w:lang w:val="uk-UA" w:eastAsia="ru-RU"/>
        </w:rPr>
        <w:t xml:space="preserve"> </w:t>
      </w:r>
      <w:r w:rsidRPr="00FD4BDB">
        <w:rPr>
          <w:rFonts w:ascii="Times New Roman" w:eastAsia="Times New Roman" w:hAnsi="Times New Roman" w:cs="Times New Roman"/>
          <w:b/>
          <w:sz w:val="28"/>
          <w:szCs w:val="28"/>
          <w:lang w:val="uk-UA" w:eastAsia="ru-RU"/>
        </w:rPr>
        <w:t>СЕСІЯ  СЬОМОГО СКЛИКАННЯ</w:t>
      </w:r>
    </w:p>
    <w:p w:rsidR="003201EE" w:rsidRPr="00FD4BDB" w:rsidRDefault="003201EE" w:rsidP="003201EE">
      <w:pPr>
        <w:spacing w:after="0" w:line="240" w:lineRule="auto"/>
        <w:jc w:val="both"/>
        <w:rPr>
          <w:rFonts w:ascii="Times New Roman" w:eastAsia="Times New Roman" w:hAnsi="Times New Roman" w:cs="Times New Roman"/>
          <w:b/>
          <w:bCs/>
          <w:sz w:val="24"/>
          <w:szCs w:val="24"/>
          <w:lang w:val="uk-UA" w:eastAsia="ru-RU"/>
        </w:rPr>
      </w:pPr>
    </w:p>
    <w:p w:rsidR="003201EE" w:rsidRPr="00FD4BDB" w:rsidRDefault="003201EE" w:rsidP="003201EE">
      <w:pPr>
        <w:keepNext/>
        <w:spacing w:after="0" w:line="240" w:lineRule="auto"/>
        <w:jc w:val="both"/>
        <w:outlineLvl w:val="0"/>
        <w:rPr>
          <w:rFonts w:ascii="Times New Roman" w:eastAsia="Times New Roman" w:hAnsi="Times New Roman" w:cs="Times New Roman"/>
          <w:b/>
          <w:sz w:val="28"/>
          <w:szCs w:val="28"/>
          <w:lang w:val="uk-UA" w:eastAsia="ru-RU"/>
        </w:rPr>
      </w:pPr>
      <w:r w:rsidRPr="00FD4BDB">
        <w:rPr>
          <w:rFonts w:ascii="Times New Roman" w:eastAsia="Times New Roman" w:hAnsi="Times New Roman" w:cs="Times New Roman"/>
          <w:b/>
          <w:sz w:val="24"/>
          <w:szCs w:val="24"/>
          <w:lang w:val="uk-UA" w:eastAsia="ru-RU"/>
        </w:rPr>
        <w:tab/>
      </w:r>
      <w:r w:rsidRPr="00FD4BDB">
        <w:rPr>
          <w:rFonts w:ascii="Times New Roman" w:eastAsia="Times New Roman" w:hAnsi="Times New Roman" w:cs="Times New Roman"/>
          <w:b/>
          <w:sz w:val="24"/>
          <w:szCs w:val="24"/>
          <w:lang w:val="uk-UA" w:eastAsia="ru-RU"/>
        </w:rPr>
        <w:tab/>
      </w:r>
      <w:r w:rsidRPr="00FD4BDB">
        <w:rPr>
          <w:rFonts w:ascii="Times New Roman" w:eastAsia="Times New Roman" w:hAnsi="Times New Roman" w:cs="Times New Roman"/>
          <w:b/>
          <w:sz w:val="24"/>
          <w:szCs w:val="24"/>
          <w:lang w:val="uk-UA" w:eastAsia="ru-RU"/>
        </w:rPr>
        <w:tab/>
      </w:r>
      <w:r w:rsidRPr="00FD4BDB">
        <w:rPr>
          <w:rFonts w:ascii="Times New Roman" w:eastAsia="Times New Roman" w:hAnsi="Times New Roman" w:cs="Times New Roman"/>
          <w:b/>
          <w:sz w:val="24"/>
          <w:szCs w:val="24"/>
          <w:lang w:val="uk-UA" w:eastAsia="ru-RU"/>
        </w:rPr>
        <w:tab/>
      </w:r>
      <w:r w:rsidRPr="00FD4BDB">
        <w:rPr>
          <w:rFonts w:ascii="Times New Roman" w:eastAsia="Times New Roman" w:hAnsi="Times New Roman" w:cs="Times New Roman"/>
          <w:b/>
          <w:sz w:val="24"/>
          <w:szCs w:val="24"/>
          <w:lang w:val="uk-UA" w:eastAsia="ru-RU"/>
        </w:rPr>
        <w:tab/>
      </w:r>
    </w:p>
    <w:p w:rsidR="003201EE" w:rsidRPr="00FD4BDB" w:rsidRDefault="003201EE" w:rsidP="003201EE">
      <w:pPr>
        <w:keepNext/>
        <w:spacing w:after="0" w:line="240" w:lineRule="auto"/>
        <w:outlineLvl w:val="0"/>
        <w:rPr>
          <w:rFonts w:ascii="Times New Roman" w:eastAsia="Times New Roman" w:hAnsi="Times New Roman" w:cs="Times New Roman"/>
          <w:b/>
          <w:sz w:val="28"/>
          <w:szCs w:val="28"/>
          <w:lang w:val="uk-UA" w:eastAsia="ru-RU"/>
        </w:rPr>
      </w:pPr>
      <w:r w:rsidRPr="00FD4BDB">
        <w:rPr>
          <w:rFonts w:ascii="Times New Roman" w:eastAsia="Times New Roman" w:hAnsi="Times New Roman" w:cs="Times New Roman"/>
          <w:b/>
          <w:sz w:val="28"/>
          <w:szCs w:val="28"/>
          <w:lang w:val="uk-UA" w:eastAsia="ru-RU"/>
        </w:rPr>
        <w:t xml:space="preserve">                                             Р  І   Ш   Е   Н   Н   Я        </w:t>
      </w:r>
    </w:p>
    <w:p w:rsidR="003201EE" w:rsidRPr="00FD4BDB" w:rsidRDefault="003201EE" w:rsidP="003201EE">
      <w:pPr>
        <w:keepNext/>
        <w:spacing w:after="0" w:line="240" w:lineRule="auto"/>
        <w:outlineLvl w:val="0"/>
        <w:rPr>
          <w:rFonts w:ascii="Times New Roman" w:eastAsia="Times New Roman" w:hAnsi="Times New Roman" w:cs="Times New Roman"/>
          <w:b/>
          <w:sz w:val="28"/>
          <w:szCs w:val="28"/>
          <w:lang w:val="uk-UA" w:eastAsia="ru-RU"/>
        </w:rPr>
      </w:pPr>
      <w:r w:rsidRPr="00FD4BDB">
        <w:rPr>
          <w:rFonts w:ascii="Times New Roman" w:eastAsia="Times New Roman" w:hAnsi="Times New Roman" w:cs="Times New Roman"/>
          <w:b/>
          <w:sz w:val="28"/>
          <w:szCs w:val="28"/>
          <w:lang w:val="uk-UA" w:eastAsia="ru-RU"/>
        </w:rPr>
        <w:t xml:space="preserve">  </w:t>
      </w:r>
    </w:p>
    <w:p w:rsidR="003201EE" w:rsidRPr="00FD4BDB" w:rsidRDefault="003201EE" w:rsidP="003201EE">
      <w:pPr>
        <w:keepNext/>
        <w:spacing w:after="0" w:line="240" w:lineRule="auto"/>
        <w:jc w:val="both"/>
        <w:outlineLvl w:val="0"/>
        <w:rPr>
          <w:rFonts w:ascii="Times New Roman" w:eastAsia="Times New Roman" w:hAnsi="Times New Roman" w:cs="Times New Roman"/>
          <w:b/>
          <w:sz w:val="28"/>
          <w:szCs w:val="28"/>
          <w:lang w:val="uk-UA" w:eastAsia="ru-RU"/>
        </w:rPr>
      </w:pPr>
      <w:r w:rsidRPr="00FD4BDB">
        <w:rPr>
          <w:rFonts w:ascii="Times New Roman" w:eastAsia="Times New Roman" w:hAnsi="Times New Roman" w:cs="Times New Roman"/>
          <w:b/>
          <w:sz w:val="28"/>
          <w:szCs w:val="28"/>
          <w:lang w:val="uk-UA" w:eastAsia="ru-RU"/>
        </w:rPr>
        <w:t xml:space="preserve">                    </w:t>
      </w:r>
    </w:p>
    <w:p w:rsidR="003201EE" w:rsidRDefault="003201EE" w:rsidP="003201EE">
      <w:pPr>
        <w:keepNext/>
        <w:spacing w:after="0" w:line="240" w:lineRule="auto"/>
        <w:jc w:val="both"/>
        <w:outlineLvl w:val="0"/>
        <w:rPr>
          <w:rFonts w:ascii="Times New Roman" w:eastAsia="Times New Roman" w:hAnsi="Times New Roman" w:cs="Times New Roman"/>
          <w:b/>
          <w:sz w:val="24"/>
          <w:szCs w:val="24"/>
          <w:lang w:val="uk-UA" w:eastAsia="ru-RU"/>
        </w:rPr>
      </w:pPr>
      <w:r w:rsidRPr="00D9700F">
        <w:rPr>
          <w:rFonts w:ascii="Times New Roman" w:eastAsia="Times New Roman" w:hAnsi="Times New Roman" w:cs="Times New Roman"/>
          <w:b/>
          <w:sz w:val="24"/>
          <w:szCs w:val="24"/>
          <w:lang w:eastAsia="ru-RU"/>
        </w:rPr>
        <w:t>23</w:t>
      </w:r>
      <w:r>
        <w:rPr>
          <w:rFonts w:ascii="Times New Roman" w:eastAsia="Times New Roman" w:hAnsi="Times New Roman" w:cs="Times New Roman"/>
          <w:b/>
          <w:sz w:val="24"/>
          <w:szCs w:val="24"/>
          <w:lang w:val="uk-UA" w:eastAsia="ru-RU"/>
        </w:rPr>
        <w:t xml:space="preserve"> </w:t>
      </w:r>
      <w:r w:rsidRPr="00FD4BDB">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лютого</w:t>
      </w:r>
      <w:r w:rsidRPr="00FD4BDB">
        <w:rPr>
          <w:rFonts w:ascii="Times New Roman" w:eastAsia="Times New Roman" w:hAnsi="Times New Roman" w:cs="Times New Roman"/>
          <w:b/>
          <w:sz w:val="24"/>
          <w:szCs w:val="24"/>
          <w:lang w:val="uk-UA" w:eastAsia="ru-RU"/>
        </w:rPr>
        <w:t xml:space="preserve"> 201</w:t>
      </w:r>
      <w:r>
        <w:rPr>
          <w:rFonts w:ascii="Times New Roman" w:eastAsia="Times New Roman" w:hAnsi="Times New Roman" w:cs="Times New Roman"/>
          <w:b/>
          <w:sz w:val="24"/>
          <w:szCs w:val="24"/>
          <w:lang w:val="uk-UA" w:eastAsia="ru-RU"/>
        </w:rPr>
        <w:t>7</w:t>
      </w:r>
      <w:r w:rsidRPr="00FD4BDB">
        <w:rPr>
          <w:rFonts w:ascii="Times New Roman" w:eastAsia="Times New Roman" w:hAnsi="Times New Roman" w:cs="Times New Roman"/>
          <w:b/>
          <w:sz w:val="24"/>
          <w:szCs w:val="24"/>
          <w:lang w:val="uk-UA" w:eastAsia="ru-RU"/>
        </w:rPr>
        <w:t xml:space="preserve"> р.                                 </w:t>
      </w:r>
      <w:r w:rsidRPr="00FD4BDB">
        <w:rPr>
          <w:rFonts w:ascii="Times New Roman" w:eastAsia="Times New Roman" w:hAnsi="Times New Roman" w:cs="Times New Roman"/>
          <w:b/>
          <w:sz w:val="24"/>
          <w:szCs w:val="24"/>
          <w:lang w:eastAsia="ru-RU"/>
        </w:rPr>
        <w:t xml:space="preserve">          </w:t>
      </w:r>
      <w:r w:rsidRPr="00FD4BDB">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 xml:space="preserve">         </w:t>
      </w:r>
      <w:r w:rsidRPr="00FD4BDB">
        <w:rPr>
          <w:rFonts w:ascii="Times New Roman" w:eastAsia="Times New Roman" w:hAnsi="Times New Roman" w:cs="Times New Roman"/>
          <w:b/>
          <w:sz w:val="24"/>
          <w:szCs w:val="24"/>
          <w:lang w:val="uk-UA" w:eastAsia="ru-RU"/>
        </w:rPr>
        <w:t xml:space="preserve">        </w:t>
      </w:r>
      <w:r w:rsidRPr="00FD4BDB">
        <w:rPr>
          <w:rFonts w:ascii="Times New Roman" w:eastAsia="Times New Roman" w:hAnsi="Times New Roman" w:cs="Times New Roman"/>
          <w:b/>
          <w:sz w:val="24"/>
          <w:szCs w:val="24"/>
          <w:lang w:eastAsia="ru-RU"/>
        </w:rPr>
        <w:t xml:space="preserve">        </w:t>
      </w:r>
      <w:r w:rsidRPr="00FD4BDB">
        <w:rPr>
          <w:rFonts w:ascii="Times New Roman" w:eastAsia="Times New Roman" w:hAnsi="Times New Roman" w:cs="Times New Roman"/>
          <w:b/>
          <w:sz w:val="24"/>
          <w:szCs w:val="24"/>
          <w:lang w:val="uk-UA" w:eastAsia="ru-RU"/>
        </w:rPr>
        <w:t xml:space="preserve">№ </w:t>
      </w:r>
      <w:r w:rsidRPr="00FD4BDB">
        <w:rPr>
          <w:rFonts w:ascii="Times New Roman" w:eastAsia="Times New Roman" w:hAnsi="Times New Roman" w:cs="Times New Roman"/>
          <w:b/>
          <w:sz w:val="24"/>
          <w:szCs w:val="24"/>
          <w:lang w:eastAsia="ru-RU"/>
        </w:rPr>
        <w:t xml:space="preserve"> </w:t>
      </w:r>
      <w:r w:rsidRPr="00804293">
        <w:rPr>
          <w:rFonts w:ascii="Times New Roman" w:eastAsia="Times New Roman" w:hAnsi="Times New Roman" w:cs="Times New Roman"/>
          <w:b/>
          <w:sz w:val="24"/>
          <w:szCs w:val="24"/>
          <w:lang w:eastAsia="ru-RU"/>
        </w:rPr>
        <w:t>1110</w:t>
      </w:r>
      <w:r w:rsidRPr="00FD4BDB">
        <w:rPr>
          <w:rFonts w:ascii="Times New Roman" w:eastAsia="Times New Roman" w:hAnsi="Times New Roman" w:cs="Times New Roman"/>
          <w:b/>
          <w:sz w:val="24"/>
          <w:szCs w:val="24"/>
          <w:lang w:val="uk-UA" w:eastAsia="ru-RU"/>
        </w:rPr>
        <w:t xml:space="preserve"> -2</w:t>
      </w:r>
      <w:r>
        <w:rPr>
          <w:rFonts w:ascii="Times New Roman" w:eastAsia="Times New Roman" w:hAnsi="Times New Roman" w:cs="Times New Roman"/>
          <w:b/>
          <w:sz w:val="24"/>
          <w:szCs w:val="24"/>
          <w:lang w:val="uk-UA" w:eastAsia="ru-RU"/>
        </w:rPr>
        <w:t>5</w:t>
      </w:r>
      <w:r w:rsidRPr="00FD4BDB">
        <w:rPr>
          <w:rFonts w:ascii="Times New Roman" w:eastAsia="Times New Roman" w:hAnsi="Times New Roman" w:cs="Times New Roman"/>
          <w:b/>
          <w:sz w:val="24"/>
          <w:szCs w:val="24"/>
          <w:lang w:val="uk-UA" w:eastAsia="ru-RU"/>
        </w:rPr>
        <w:t>-VІІ</w:t>
      </w:r>
    </w:p>
    <w:p w:rsidR="003201EE" w:rsidRDefault="003201EE" w:rsidP="003201EE">
      <w:pPr>
        <w:keepNext/>
        <w:spacing w:after="0" w:line="240" w:lineRule="auto"/>
        <w:jc w:val="both"/>
        <w:outlineLvl w:val="0"/>
        <w:rPr>
          <w:rFonts w:ascii="Times New Roman" w:eastAsia="Times New Roman" w:hAnsi="Times New Roman" w:cs="Times New Roman"/>
          <w:b/>
          <w:sz w:val="24"/>
          <w:szCs w:val="24"/>
          <w:lang w:val="uk-UA" w:eastAsia="ru-RU"/>
        </w:rPr>
      </w:pPr>
    </w:p>
    <w:p w:rsidR="003201EE" w:rsidRDefault="003201EE" w:rsidP="003201EE">
      <w:pPr>
        <w:keepNext/>
        <w:spacing w:after="0" w:line="240" w:lineRule="auto"/>
        <w:jc w:val="both"/>
        <w:outlineLvl w:val="0"/>
        <w:rPr>
          <w:rFonts w:ascii="Times New Roman" w:eastAsia="Times New Roman" w:hAnsi="Times New Roman" w:cs="Times New Roman"/>
          <w:b/>
          <w:sz w:val="24"/>
          <w:szCs w:val="24"/>
          <w:lang w:val="uk-UA" w:eastAsia="ru-RU"/>
        </w:rPr>
      </w:pPr>
    </w:p>
    <w:p w:rsidR="003201EE" w:rsidRPr="00C04694" w:rsidRDefault="003201EE" w:rsidP="003201EE">
      <w:pPr>
        <w:keepNext/>
        <w:spacing w:after="0" w:line="240" w:lineRule="auto"/>
        <w:jc w:val="both"/>
        <w:outlineLvl w:val="0"/>
        <w:rPr>
          <w:rFonts w:ascii="Times New Roman" w:eastAsia="Times New Roman" w:hAnsi="Times New Roman" w:cs="Times New Roman"/>
          <w:b/>
          <w:sz w:val="28"/>
          <w:szCs w:val="28"/>
          <w:lang w:val="uk-UA" w:eastAsia="ru-RU"/>
        </w:rPr>
      </w:pPr>
    </w:p>
    <w:p w:rsidR="003201EE" w:rsidRPr="00C04694" w:rsidRDefault="003201EE" w:rsidP="003201EE">
      <w:pPr>
        <w:keepNext/>
        <w:spacing w:after="0" w:line="240" w:lineRule="auto"/>
        <w:jc w:val="both"/>
        <w:outlineLvl w:val="0"/>
        <w:rPr>
          <w:rFonts w:ascii="Times New Roman" w:eastAsia="Times New Roman" w:hAnsi="Times New Roman" w:cs="Times New Roman"/>
          <w:b/>
          <w:sz w:val="28"/>
          <w:szCs w:val="28"/>
          <w:lang w:val="uk-UA" w:eastAsia="ru-RU"/>
        </w:rPr>
      </w:pPr>
      <w:r w:rsidRPr="00C04694">
        <w:rPr>
          <w:rFonts w:ascii="Times New Roman" w:eastAsia="Times New Roman" w:hAnsi="Times New Roman" w:cs="Times New Roman"/>
          <w:b/>
          <w:sz w:val="28"/>
          <w:szCs w:val="28"/>
          <w:lang w:val="uk-UA" w:eastAsia="ru-RU"/>
        </w:rPr>
        <w:t>Про схвалення Програми розвитку</w:t>
      </w:r>
    </w:p>
    <w:p w:rsidR="003201EE" w:rsidRPr="00C04694" w:rsidRDefault="003201EE" w:rsidP="003201EE">
      <w:pPr>
        <w:keepNext/>
        <w:spacing w:after="0" w:line="240" w:lineRule="auto"/>
        <w:jc w:val="both"/>
        <w:outlineLvl w:val="0"/>
        <w:rPr>
          <w:rFonts w:ascii="Times New Roman" w:eastAsia="Times New Roman" w:hAnsi="Times New Roman" w:cs="Times New Roman"/>
          <w:b/>
          <w:sz w:val="28"/>
          <w:szCs w:val="28"/>
          <w:lang w:val="uk-UA" w:eastAsia="ru-RU"/>
        </w:rPr>
      </w:pPr>
      <w:r w:rsidRPr="00C04694">
        <w:rPr>
          <w:rFonts w:ascii="Times New Roman" w:eastAsia="Times New Roman" w:hAnsi="Times New Roman" w:cs="Times New Roman"/>
          <w:b/>
          <w:sz w:val="28"/>
          <w:szCs w:val="28"/>
          <w:lang w:val="uk-UA" w:eastAsia="ru-RU"/>
        </w:rPr>
        <w:t>малого і середнього підприємництва</w:t>
      </w:r>
    </w:p>
    <w:p w:rsidR="003201EE" w:rsidRPr="00C04694" w:rsidRDefault="003201EE" w:rsidP="003201EE">
      <w:pPr>
        <w:keepNext/>
        <w:spacing w:after="0" w:line="240" w:lineRule="auto"/>
        <w:jc w:val="both"/>
        <w:outlineLvl w:val="0"/>
        <w:rPr>
          <w:rFonts w:ascii="Times New Roman" w:eastAsia="Times New Roman" w:hAnsi="Times New Roman" w:cs="Times New Roman"/>
          <w:b/>
          <w:sz w:val="28"/>
          <w:szCs w:val="28"/>
          <w:lang w:val="uk-UA" w:eastAsia="ru-RU"/>
        </w:rPr>
      </w:pPr>
      <w:r w:rsidRPr="00C04694">
        <w:rPr>
          <w:rFonts w:ascii="Times New Roman" w:eastAsia="Times New Roman" w:hAnsi="Times New Roman" w:cs="Times New Roman"/>
          <w:b/>
          <w:sz w:val="28"/>
          <w:szCs w:val="28"/>
          <w:lang w:val="uk-UA" w:eastAsia="ru-RU"/>
        </w:rPr>
        <w:t>у м. Буча на 2017-2018 роки</w:t>
      </w:r>
    </w:p>
    <w:p w:rsidR="003201EE" w:rsidRDefault="003201EE" w:rsidP="003201EE">
      <w:pPr>
        <w:spacing w:after="0" w:line="240" w:lineRule="auto"/>
        <w:rPr>
          <w:rFonts w:ascii="Times New Roman" w:eastAsia="Times New Roman" w:hAnsi="Times New Roman" w:cs="Times New Roman"/>
          <w:b/>
          <w:sz w:val="28"/>
          <w:szCs w:val="28"/>
          <w:lang w:val="uk-UA" w:eastAsia="ru-RU"/>
        </w:rPr>
      </w:pPr>
    </w:p>
    <w:p w:rsidR="003201EE" w:rsidRPr="00C04694" w:rsidRDefault="003201EE" w:rsidP="003201EE">
      <w:pPr>
        <w:spacing w:after="0" w:line="240" w:lineRule="auto"/>
        <w:rPr>
          <w:rFonts w:ascii="Times New Roman" w:eastAsia="Times New Roman" w:hAnsi="Times New Roman" w:cs="Times New Roman"/>
          <w:b/>
          <w:sz w:val="28"/>
          <w:szCs w:val="28"/>
          <w:lang w:val="uk-UA" w:eastAsia="ru-RU"/>
        </w:rPr>
      </w:pPr>
    </w:p>
    <w:p w:rsidR="003201EE" w:rsidRPr="00C04694" w:rsidRDefault="003201EE" w:rsidP="003201EE">
      <w:pPr>
        <w:ind w:firstLine="708"/>
        <w:jc w:val="both"/>
        <w:rPr>
          <w:rFonts w:ascii="Times New Roman" w:hAnsi="Times New Roman" w:cs="Times New Roman"/>
          <w:sz w:val="28"/>
          <w:szCs w:val="28"/>
          <w:lang w:val="uk-UA"/>
        </w:rPr>
      </w:pPr>
      <w:r w:rsidRPr="00C04694">
        <w:rPr>
          <w:rFonts w:ascii="Times New Roman" w:hAnsi="Times New Roman" w:cs="Times New Roman"/>
          <w:sz w:val="28"/>
          <w:szCs w:val="28"/>
          <w:lang w:val="uk-UA" w:eastAsia="ru-RU"/>
        </w:rPr>
        <w:t>Відповідно до законів України «Про розвиток та державну підтримку малого і середнього підприємництва”,  „Про Національну програму сприяння розвитку малого підприємництва в Україні” та керуючись Законом України „Про місцеве самоврядування в Україні”,</w:t>
      </w:r>
      <w:r w:rsidRPr="00C04694">
        <w:rPr>
          <w:rFonts w:ascii="Times New Roman" w:hAnsi="Times New Roman" w:cs="Times New Roman"/>
          <w:sz w:val="28"/>
          <w:szCs w:val="28"/>
          <w:lang w:val="uk-UA"/>
        </w:rPr>
        <w:t xml:space="preserve"> міська рада</w:t>
      </w:r>
    </w:p>
    <w:p w:rsidR="003201EE" w:rsidRPr="00D9700F" w:rsidRDefault="003201EE" w:rsidP="003201EE">
      <w:pPr>
        <w:autoSpaceDE w:val="0"/>
        <w:autoSpaceDN w:val="0"/>
        <w:adjustRightInd w:val="0"/>
        <w:ind w:firstLine="709"/>
        <w:jc w:val="both"/>
        <w:rPr>
          <w:rFonts w:ascii="Times New Roman" w:hAnsi="Times New Roman" w:cs="Times New Roman"/>
          <w:sz w:val="28"/>
          <w:szCs w:val="28"/>
          <w:lang w:val="en-US"/>
        </w:rPr>
      </w:pPr>
      <w:r w:rsidRPr="00C04694">
        <w:rPr>
          <w:rFonts w:ascii="Times New Roman" w:hAnsi="Times New Roman" w:cs="Times New Roman"/>
          <w:sz w:val="28"/>
          <w:szCs w:val="28"/>
        </w:rPr>
        <w:t xml:space="preserve">ВИРІШИЛА: </w:t>
      </w:r>
    </w:p>
    <w:p w:rsidR="003201EE" w:rsidRPr="00D9700F" w:rsidRDefault="003201EE" w:rsidP="003201EE">
      <w:pPr>
        <w:pStyle w:val="a4"/>
        <w:numPr>
          <w:ilvl w:val="0"/>
          <w:numId w:val="6"/>
        </w:numPr>
        <w:autoSpaceDE w:val="0"/>
        <w:autoSpaceDN w:val="0"/>
        <w:adjustRightInd w:val="0"/>
        <w:spacing w:after="0" w:line="240" w:lineRule="auto"/>
        <w:jc w:val="both"/>
        <w:rPr>
          <w:rFonts w:ascii="Times New Roman" w:hAnsi="Times New Roman" w:cs="Times New Roman"/>
          <w:sz w:val="28"/>
          <w:szCs w:val="28"/>
        </w:rPr>
      </w:pPr>
      <w:r w:rsidRPr="00C04694">
        <w:rPr>
          <w:rFonts w:ascii="Times New Roman" w:hAnsi="Times New Roman" w:cs="Times New Roman"/>
          <w:sz w:val="28"/>
          <w:szCs w:val="28"/>
        </w:rPr>
        <w:t>Схвалити Програму розвитку малого і середнього підприємництва у м. Буча на 201</w:t>
      </w:r>
      <w:r w:rsidRPr="00C04694">
        <w:rPr>
          <w:rFonts w:ascii="Times New Roman" w:hAnsi="Times New Roman" w:cs="Times New Roman"/>
          <w:sz w:val="28"/>
          <w:szCs w:val="28"/>
          <w:lang w:val="uk-UA"/>
        </w:rPr>
        <w:t>7</w:t>
      </w:r>
      <w:r w:rsidRPr="00C04694">
        <w:rPr>
          <w:rFonts w:ascii="Times New Roman" w:hAnsi="Times New Roman" w:cs="Times New Roman"/>
          <w:sz w:val="28"/>
          <w:szCs w:val="28"/>
        </w:rPr>
        <w:t>-201</w:t>
      </w:r>
      <w:r w:rsidRPr="00C04694">
        <w:rPr>
          <w:rFonts w:ascii="Times New Roman" w:hAnsi="Times New Roman" w:cs="Times New Roman"/>
          <w:sz w:val="28"/>
          <w:szCs w:val="28"/>
          <w:lang w:val="uk-UA"/>
        </w:rPr>
        <w:t>8</w:t>
      </w:r>
      <w:r w:rsidRPr="00C04694">
        <w:rPr>
          <w:rFonts w:ascii="Times New Roman" w:hAnsi="Times New Roman" w:cs="Times New Roman"/>
          <w:sz w:val="28"/>
          <w:szCs w:val="28"/>
        </w:rPr>
        <w:t xml:space="preserve"> роки (далі – Програма)</w:t>
      </w:r>
      <w:r w:rsidRPr="00C04694">
        <w:rPr>
          <w:rFonts w:ascii="Times New Roman" w:hAnsi="Times New Roman" w:cs="Times New Roman"/>
          <w:sz w:val="28"/>
          <w:szCs w:val="28"/>
          <w:lang w:val="uk-UA"/>
        </w:rPr>
        <w:t>.</w:t>
      </w:r>
    </w:p>
    <w:p w:rsidR="003201EE" w:rsidRPr="00C04694" w:rsidRDefault="003201EE" w:rsidP="003201EE">
      <w:pPr>
        <w:pStyle w:val="a4"/>
        <w:autoSpaceDE w:val="0"/>
        <w:autoSpaceDN w:val="0"/>
        <w:adjustRightInd w:val="0"/>
        <w:spacing w:after="0" w:line="240" w:lineRule="auto"/>
        <w:ind w:left="1069"/>
        <w:jc w:val="both"/>
        <w:rPr>
          <w:rFonts w:ascii="Times New Roman" w:hAnsi="Times New Roman" w:cs="Times New Roman"/>
          <w:sz w:val="28"/>
          <w:szCs w:val="28"/>
        </w:rPr>
      </w:pPr>
    </w:p>
    <w:p w:rsidR="003201EE" w:rsidRPr="00C04694" w:rsidRDefault="003201EE" w:rsidP="003201EE">
      <w:pPr>
        <w:numPr>
          <w:ilvl w:val="0"/>
          <w:numId w:val="6"/>
        </w:numPr>
        <w:spacing w:after="0" w:line="240" w:lineRule="auto"/>
        <w:jc w:val="both"/>
        <w:rPr>
          <w:rFonts w:ascii="Times New Roman" w:eastAsia="Times New Roman" w:hAnsi="Times New Roman" w:cs="Times New Roman"/>
          <w:sz w:val="28"/>
          <w:szCs w:val="28"/>
          <w:lang w:eastAsia="ru-RU"/>
        </w:rPr>
      </w:pPr>
      <w:r w:rsidRPr="00C04694">
        <w:rPr>
          <w:rFonts w:ascii="Times New Roman" w:eastAsia="Times New Roman" w:hAnsi="Times New Roman" w:cs="Times New Roman"/>
          <w:sz w:val="28"/>
          <w:szCs w:val="28"/>
          <w:lang w:eastAsia="ru-RU"/>
        </w:rPr>
        <w:t xml:space="preserve">Контроль за виконанням даного рішення покласти на </w:t>
      </w:r>
      <w:r w:rsidRPr="00C04694">
        <w:rPr>
          <w:rFonts w:ascii="Times New Roman" w:eastAsia="Times New Roman" w:hAnsi="Times New Roman" w:cs="Times New Roman"/>
          <w:sz w:val="28"/>
          <w:szCs w:val="28"/>
          <w:lang w:val="uk-UA" w:eastAsia="ru-RU"/>
        </w:rPr>
        <w:t>комісію з питань соціально-економічного розвитку, підприємництва, житлово-комунального господарства, бюджету, фінансів та інвестування.</w:t>
      </w:r>
    </w:p>
    <w:p w:rsidR="003201EE" w:rsidRDefault="003201EE" w:rsidP="003201EE">
      <w:pPr>
        <w:autoSpaceDE w:val="0"/>
        <w:autoSpaceDN w:val="0"/>
        <w:adjustRightInd w:val="0"/>
        <w:jc w:val="both"/>
        <w:rPr>
          <w:rFonts w:ascii="Times New Roman" w:hAnsi="Times New Roman" w:cs="Times New Roman"/>
          <w:sz w:val="28"/>
          <w:szCs w:val="28"/>
          <w:lang w:val="uk-UA"/>
        </w:rPr>
      </w:pPr>
    </w:p>
    <w:p w:rsidR="003201EE" w:rsidRDefault="003201EE" w:rsidP="003201EE">
      <w:pPr>
        <w:autoSpaceDE w:val="0"/>
        <w:autoSpaceDN w:val="0"/>
        <w:adjustRightInd w:val="0"/>
        <w:jc w:val="both"/>
        <w:rPr>
          <w:rFonts w:ascii="Times New Roman" w:hAnsi="Times New Roman" w:cs="Times New Roman"/>
          <w:sz w:val="28"/>
          <w:szCs w:val="28"/>
          <w:lang w:val="uk-UA"/>
        </w:rPr>
      </w:pPr>
    </w:p>
    <w:p w:rsidR="003201EE" w:rsidRPr="00C04694" w:rsidRDefault="003201EE" w:rsidP="003201EE">
      <w:pPr>
        <w:autoSpaceDE w:val="0"/>
        <w:autoSpaceDN w:val="0"/>
        <w:adjustRightInd w:val="0"/>
        <w:jc w:val="both"/>
        <w:rPr>
          <w:rFonts w:ascii="Times New Roman" w:hAnsi="Times New Roman" w:cs="Times New Roman"/>
          <w:sz w:val="28"/>
          <w:szCs w:val="28"/>
          <w:lang w:val="uk-UA"/>
        </w:rPr>
      </w:pPr>
    </w:p>
    <w:p w:rsidR="003201EE" w:rsidRPr="00C04694" w:rsidRDefault="003201EE" w:rsidP="003201EE">
      <w:pPr>
        <w:autoSpaceDE w:val="0"/>
        <w:autoSpaceDN w:val="0"/>
        <w:adjustRightInd w:val="0"/>
        <w:jc w:val="both"/>
        <w:rPr>
          <w:rFonts w:ascii="Times New Roman" w:hAnsi="Times New Roman" w:cs="Times New Roman"/>
          <w:sz w:val="28"/>
          <w:szCs w:val="28"/>
        </w:rPr>
      </w:pPr>
    </w:p>
    <w:p w:rsidR="003201EE" w:rsidRPr="00C04694" w:rsidRDefault="003201EE" w:rsidP="003201EE">
      <w:pPr>
        <w:spacing w:after="0" w:line="240" w:lineRule="auto"/>
        <w:jc w:val="both"/>
        <w:rPr>
          <w:rFonts w:ascii="Times New Roman" w:eastAsia="Times New Roman" w:hAnsi="Times New Roman" w:cs="Times New Roman"/>
          <w:b/>
          <w:sz w:val="28"/>
          <w:szCs w:val="28"/>
          <w:lang w:val="uk-UA" w:eastAsia="ru-RU"/>
        </w:rPr>
      </w:pPr>
      <w:r w:rsidRPr="00C04694">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Pr="00C04694">
        <w:rPr>
          <w:rFonts w:ascii="Times New Roman" w:eastAsia="Times New Roman" w:hAnsi="Times New Roman" w:cs="Times New Roman"/>
          <w:b/>
          <w:sz w:val="28"/>
          <w:szCs w:val="28"/>
          <w:lang w:val="uk-UA" w:eastAsia="ru-RU"/>
        </w:rPr>
        <w:t xml:space="preserve">Міський голова                                           </w:t>
      </w:r>
      <w:r>
        <w:rPr>
          <w:rFonts w:ascii="Times New Roman" w:eastAsia="Times New Roman" w:hAnsi="Times New Roman" w:cs="Times New Roman"/>
          <w:b/>
          <w:sz w:val="28"/>
          <w:szCs w:val="28"/>
          <w:lang w:val="uk-UA" w:eastAsia="ru-RU"/>
        </w:rPr>
        <w:t xml:space="preserve">                    </w:t>
      </w:r>
      <w:r w:rsidRPr="00C04694">
        <w:rPr>
          <w:rFonts w:ascii="Times New Roman" w:eastAsia="Times New Roman" w:hAnsi="Times New Roman" w:cs="Times New Roman"/>
          <w:b/>
          <w:sz w:val="28"/>
          <w:szCs w:val="28"/>
          <w:lang w:val="uk-UA" w:eastAsia="ru-RU"/>
        </w:rPr>
        <w:t xml:space="preserve">      А.П. Федорук</w:t>
      </w:r>
    </w:p>
    <w:p w:rsidR="003201EE" w:rsidRPr="00C04694" w:rsidRDefault="003201EE" w:rsidP="003201EE">
      <w:pPr>
        <w:spacing w:after="0" w:line="240" w:lineRule="auto"/>
        <w:jc w:val="both"/>
        <w:rPr>
          <w:rFonts w:ascii="Times New Roman" w:eastAsia="Times New Roman" w:hAnsi="Times New Roman" w:cs="Times New Roman"/>
          <w:b/>
          <w:sz w:val="28"/>
          <w:szCs w:val="28"/>
          <w:lang w:val="uk-UA" w:eastAsia="ru-RU"/>
        </w:rPr>
      </w:pPr>
    </w:p>
    <w:p w:rsidR="003201EE" w:rsidRPr="00C04694" w:rsidRDefault="003201EE" w:rsidP="003201EE">
      <w:pPr>
        <w:spacing w:after="0" w:line="240" w:lineRule="auto"/>
        <w:jc w:val="both"/>
        <w:rPr>
          <w:rFonts w:ascii="Times New Roman" w:eastAsia="Times New Roman" w:hAnsi="Times New Roman" w:cs="Times New Roman"/>
          <w:b/>
          <w:sz w:val="28"/>
          <w:szCs w:val="28"/>
          <w:lang w:val="uk-UA" w:eastAsia="ru-RU"/>
        </w:rPr>
      </w:pPr>
    </w:p>
    <w:p w:rsidR="003201EE" w:rsidRPr="00C04694" w:rsidRDefault="003201EE" w:rsidP="003201EE">
      <w:pPr>
        <w:autoSpaceDE w:val="0"/>
        <w:autoSpaceDN w:val="0"/>
        <w:adjustRightInd w:val="0"/>
        <w:jc w:val="both"/>
        <w:rPr>
          <w:rFonts w:ascii="Times New Roman" w:hAnsi="Times New Roman" w:cs="Times New Roman"/>
          <w:sz w:val="28"/>
          <w:szCs w:val="28"/>
        </w:rPr>
      </w:pPr>
    </w:p>
    <w:p w:rsidR="003201EE" w:rsidRPr="004B0F67" w:rsidRDefault="003201EE" w:rsidP="003201EE">
      <w:pPr>
        <w:pageBreakBefore/>
        <w:spacing w:after="0" w:line="240" w:lineRule="auto"/>
        <w:ind w:left="3969"/>
        <w:outlineLvl w:val="6"/>
        <w:rPr>
          <w:rFonts w:ascii="Times New Roman" w:eastAsiaTheme="majorEastAsia" w:hAnsi="Times New Roman" w:cs="Times New Roman"/>
          <w:sz w:val="28"/>
          <w:szCs w:val="28"/>
          <w:lang w:val="uk-UA" w:bidi="en-US"/>
        </w:rPr>
      </w:pPr>
      <w:bookmarkStart w:id="0" w:name="_GoBack"/>
      <w:bookmarkEnd w:id="0"/>
      <w:r w:rsidRPr="004B0F67">
        <w:rPr>
          <w:rFonts w:ascii="Times New Roman" w:eastAsiaTheme="majorEastAsia" w:hAnsi="Times New Roman" w:cs="Times New Roman"/>
          <w:sz w:val="28"/>
          <w:szCs w:val="28"/>
          <w:lang w:val="uk-UA" w:bidi="en-US"/>
        </w:rPr>
        <w:lastRenderedPageBreak/>
        <w:t>Додаток до рішення                                Бучанської міської ради</w:t>
      </w:r>
    </w:p>
    <w:p w:rsidR="003201EE" w:rsidRPr="003201EE" w:rsidRDefault="003201EE" w:rsidP="003201EE">
      <w:pPr>
        <w:spacing w:after="0" w:line="240" w:lineRule="auto"/>
        <w:ind w:left="5664" w:hanging="1695"/>
        <w:rPr>
          <w:rFonts w:ascii="Times New Roman" w:eastAsia="Times New Roman" w:hAnsi="Times New Roman" w:cs="Times New Roman"/>
          <w:sz w:val="28"/>
          <w:szCs w:val="28"/>
          <w:lang w:val="en-US" w:bidi="en-US"/>
        </w:rPr>
      </w:pPr>
      <w:r w:rsidRPr="004B0F67">
        <w:rPr>
          <w:rFonts w:ascii="Times New Roman" w:eastAsia="Times New Roman" w:hAnsi="Times New Roman" w:cs="Times New Roman"/>
          <w:bCs/>
          <w:sz w:val="28"/>
          <w:szCs w:val="28"/>
          <w:lang w:val="uk-UA" w:bidi="en-US"/>
        </w:rPr>
        <w:t xml:space="preserve">від </w:t>
      </w:r>
      <w:r>
        <w:rPr>
          <w:rFonts w:ascii="Times New Roman" w:eastAsia="Times New Roman" w:hAnsi="Times New Roman" w:cs="Times New Roman"/>
          <w:bCs/>
          <w:sz w:val="28"/>
          <w:szCs w:val="28"/>
          <w:lang w:val="en-US" w:bidi="en-US"/>
        </w:rPr>
        <w:t>23</w:t>
      </w:r>
      <w:r w:rsidRPr="004B0F67">
        <w:rPr>
          <w:rFonts w:ascii="Times New Roman" w:eastAsia="Times New Roman" w:hAnsi="Times New Roman" w:cs="Times New Roman"/>
          <w:bCs/>
          <w:sz w:val="28"/>
          <w:szCs w:val="28"/>
          <w:lang w:val="uk-UA" w:bidi="en-US"/>
        </w:rPr>
        <w:t xml:space="preserve"> лютого 2017 року   № </w:t>
      </w:r>
      <w:r>
        <w:rPr>
          <w:rFonts w:ascii="Times New Roman" w:eastAsia="Times New Roman" w:hAnsi="Times New Roman" w:cs="Times New Roman"/>
          <w:bCs/>
          <w:sz w:val="28"/>
          <w:szCs w:val="28"/>
          <w:lang w:val="en-US" w:bidi="en-US"/>
        </w:rPr>
        <w:t>1110-25-VII</w:t>
      </w:r>
    </w:p>
    <w:p w:rsidR="003201EE" w:rsidRPr="00804293" w:rsidRDefault="003201EE" w:rsidP="003201EE">
      <w:pPr>
        <w:spacing w:after="0" w:line="240" w:lineRule="auto"/>
        <w:ind w:left="5664" w:hanging="702"/>
        <w:jc w:val="both"/>
        <w:outlineLvl w:val="6"/>
        <w:rPr>
          <w:rFonts w:ascii="Times New Roman" w:eastAsiaTheme="majorEastAsia" w:hAnsi="Times New Roman" w:cs="Times New Roman"/>
          <w:sz w:val="20"/>
          <w:szCs w:val="20"/>
          <w:lang w:val="uk-UA" w:bidi="en-US"/>
        </w:rPr>
      </w:pPr>
    </w:p>
    <w:p w:rsidR="003201EE" w:rsidRPr="004B0F67" w:rsidRDefault="003201EE" w:rsidP="003201EE">
      <w:pPr>
        <w:spacing w:after="0"/>
        <w:jc w:val="center"/>
        <w:outlineLvl w:val="6"/>
        <w:rPr>
          <w:rFonts w:ascii="Times New Roman" w:eastAsiaTheme="majorEastAsia" w:hAnsi="Times New Roman" w:cs="Times New Roman"/>
          <w:b/>
          <w:bCs/>
          <w:sz w:val="28"/>
          <w:szCs w:val="28"/>
          <w:lang w:val="uk-UA" w:bidi="en-US"/>
        </w:rPr>
      </w:pPr>
    </w:p>
    <w:p w:rsidR="003201EE" w:rsidRPr="004B0F67" w:rsidRDefault="003201EE" w:rsidP="003201EE">
      <w:pPr>
        <w:spacing w:after="0"/>
        <w:jc w:val="both"/>
        <w:outlineLvl w:val="6"/>
        <w:rPr>
          <w:rFonts w:ascii="Times New Roman" w:eastAsiaTheme="majorEastAsia" w:hAnsi="Times New Roman" w:cs="Times New Roman"/>
          <w:b/>
          <w:bCs/>
          <w:sz w:val="28"/>
          <w:szCs w:val="28"/>
          <w:lang w:val="uk-UA" w:bidi="en-US"/>
        </w:rPr>
      </w:pPr>
    </w:p>
    <w:p w:rsidR="003201EE" w:rsidRPr="004B0F67" w:rsidRDefault="003201EE" w:rsidP="003201EE">
      <w:pPr>
        <w:spacing w:after="0"/>
        <w:jc w:val="center"/>
        <w:outlineLvl w:val="6"/>
        <w:rPr>
          <w:rFonts w:ascii="Times New Roman" w:eastAsiaTheme="majorEastAsia" w:hAnsi="Times New Roman" w:cs="Times New Roman"/>
          <w:b/>
          <w:bCs/>
          <w:sz w:val="28"/>
          <w:szCs w:val="28"/>
          <w:lang w:val="uk-UA" w:bidi="en-US"/>
        </w:rPr>
      </w:pPr>
    </w:p>
    <w:p w:rsidR="003201EE" w:rsidRPr="004B0F67" w:rsidRDefault="003201EE" w:rsidP="003201EE">
      <w:pPr>
        <w:spacing w:after="0"/>
        <w:jc w:val="center"/>
        <w:outlineLvl w:val="6"/>
        <w:rPr>
          <w:rFonts w:ascii="Times New Roman" w:eastAsiaTheme="majorEastAsia" w:hAnsi="Times New Roman" w:cs="Times New Roman"/>
          <w:b/>
          <w:bCs/>
          <w:sz w:val="56"/>
          <w:szCs w:val="56"/>
          <w:lang w:val="uk-UA" w:bidi="en-US"/>
        </w:rPr>
      </w:pPr>
    </w:p>
    <w:p w:rsidR="003201EE" w:rsidRPr="004B0F67" w:rsidRDefault="003201EE" w:rsidP="003201EE">
      <w:pPr>
        <w:jc w:val="center"/>
        <w:rPr>
          <w:rFonts w:ascii="Times New Roman" w:eastAsia="Times New Roman" w:hAnsi="Times New Roman" w:cs="Times New Roman"/>
          <w:b/>
          <w:sz w:val="56"/>
          <w:szCs w:val="56"/>
          <w:lang w:val="uk-UA" w:bidi="en-US"/>
        </w:rPr>
      </w:pPr>
      <w:r w:rsidRPr="004B0F67">
        <w:rPr>
          <w:rFonts w:ascii="Times New Roman" w:eastAsia="Times New Roman" w:hAnsi="Times New Roman" w:cs="Times New Roman"/>
          <w:b/>
          <w:sz w:val="56"/>
          <w:szCs w:val="56"/>
          <w:lang w:val="uk-UA" w:bidi="en-US"/>
        </w:rPr>
        <w:t>БУЧАНСЬКА МІСЬКА РАДА</w:t>
      </w:r>
    </w:p>
    <w:p w:rsidR="003201EE" w:rsidRPr="004B0F67" w:rsidRDefault="003201EE" w:rsidP="003201EE">
      <w:pPr>
        <w:jc w:val="center"/>
        <w:rPr>
          <w:rFonts w:ascii="Times New Roman" w:eastAsia="Times New Roman" w:hAnsi="Times New Roman" w:cs="Times New Roman"/>
          <w:b/>
          <w:sz w:val="56"/>
          <w:szCs w:val="56"/>
          <w:lang w:val="uk-UA" w:bidi="en-US"/>
        </w:rPr>
      </w:pPr>
      <w:r w:rsidRPr="004B0F67">
        <w:rPr>
          <w:rFonts w:ascii="Times New Roman" w:eastAsia="Times New Roman" w:hAnsi="Times New Roman" w:cs="Times New Roman"/>
          <w:b/>
          <w:sz w:val="56"/>
          <w:szCs w:val="56"/>
          <w:lang w:val="uk-UA" w:bidi="en-US"/>
        </w:rPr>
        <w:t>ПРОГРАМА</w:t>
      </w:r>
    </w:p>
    <w:p w:rsidR="003201EE" w:rsidRPr="004B0F67" w:rsidRDefault="003201EE" w:rsidP="003201EE">
      <w:pPr>
        <w:spacing w:after="0"/>
        <w:jc w:val="center"/>
        <w:outlineLvl w:val="6"/>
        <w:rPr>
          <w:rFonts w:ascii="Times New Roman" w:eastAsiaTheme="majorEastAsia" w:hAnsi="Times New Roman" w:cs="Times New Roman"/>
          <w:b/>
          <w:bCs/>
          <w:sz w:val="56"/>
          <w:szCs w:val="56"/>
          <w:lang w:val="uk-UA" w:bidi="en-US"/>
        </w:rPr>
      </w:pPr>
      <w:r w:rsidRPr="004B0F67">
        <w:rPr>
          <w:rFonts w:ascii="Times New Roman" w:eastAsiaTheme="majorEastAsia" w:hAnsi="Times New Roman" w:cs="Times New Roman"/>
          <w:b/>
          <w:bCs/>
          <w:sz w:val="56"/>
          <w:szCs w:val="56"/>
          <w:lang w:val="uk-UA" w:bidi="en-US"/>
        </w:rPr>
        <w:t xml:space="preserve">«Розвитку малого і середнього підприємництва в м. Буча </w:t>
      </w:r>
    </w:p>
    <w:p w:rsidR="003201EE" w:rsidRPr="004B0F67" w:rsidRDefault="003201EE" w:rsidP="003201EE">
      <w:pPr>
        <w:spacing w:after="0"/>
        <w:jc w:val="center"/>
        <w:outlineLvl w:val="6"/>
        <w:rPr>
          <w:rFonts w:ascii="Times New Roman" w:eastAsiaTheme="majorEastAsia" w:hAnsi="Times New Roman" w:cs="Times New Roman"/>
          <w:b/>
          <w:bCs/>
          <w:sz w:val="56"/>
          <w:szCs w:val="56"/>
          <w:lang w:val="uk-UA" w:bidi="en-US"/>
        </w:rPr>
      </w:pPr>
      <w:r w:rsidRPr="004B0F67">
        <w:rPr>
          <w:rFonts w:ascii="Times New Roman" w:eastAsiaTheme="majorEastAsia" w:hAnsi="Times New Roman" w:cs="Times New Roman"/>
          <w:b/>
          <w:bCs/>
          <w:sz w:val="56"/>
          <w:szCs w:val="56"/>
          <w:lang w:val="uk-UA" w:bidi="en-US"/>
        </w:rPr>
        <w:t>на 2017-2018 роки»</w:t>
      </w:r>
    </w:p>
    <w:p w:rsidR="003201EE" w:rsidRPr="004B0F67" w:rsidRDefault="003201EE" w:rsidP="003201EE">
      <w:pPr>
        <w:spacing w:after="0"/>
        <w:jc w:val="center"/>
        <w:outlineLvl w:val="6"/>
        <w:rPr>
          <w:rFonts w:ascii="Times New Roman" w:eastAsiaTheme="majorEastAsia" w:hAnsi="Times New Roman" w:cs="Times New Roman"/>
          <w:b/>
          <w:bCs/>
          <w:sz w:val="28"/>
          <w:szCs w:val="28"/>
          <w:lang w:val="uk-UA" w:bidi="en-US"/>
        </w:rPr>
      </w:pPr>
    </w:p>
    <w:p w:rsidR="003201EE" w:rsidRPr="004B0F67" w:rsidRDefault="003201EE" w:rsidP="003201EE">
      <w:pPr>
        <w:spacing w:after="0"/>
        <w:jc w:val="center"/>
        <w:outlineLvl w:val="6"/>
        <w:rPr>
          <w:rFonts w:ascii="Times New Roman" w:eastAsiaTheme="majorEastAsia" w:hAnsi="Times New Roman" w:cs="Times New Roman"/>
          <w:b/>
          <w:bCs/>
          <w:sz w:val="28"/>
          <w:szCs w:val="28"/>
          <w:lang w:val="uk-UA" w:bidi="en-US"/>
        </w:rPr>
      </w:pPr>
    </w:p>
    <w:p w:rsidR="003201EE" w:rsidRPr="004B0F67" w:rsidRDefault="003201EE" w:rsidP="003201EE">
      <w:pPr>
        <w:spacing w:after="0"/>
        <w:jc w:val="center"/>
        <w:outlineLvl w:val="6"/>
        <w:rPr>
          <w:rFonts w:ascii="Times New Roman" w:eastAsiaTheme="majorEastAsia" w:hAnsi="Times New Roman" w:cs="Times New Roman"/>
          <w:b/>
          <w:bCs/>
          <w:sz w:val="28"/>
          <w:szCs w:val="28"/>
          <w:lang w:val="uk-UA" w:bidi="en-US"/>
        </w:rPr>
      </w:pPr>
    </w:p>
    <w:p w:rsidR="003201EE" w:rsidRPr="004B0F67" w:rsidRDefault="003201EE" w:rsidP="003201EE">
      <w:pPr>
        <w:spacing w:after="0"/>
        <w:jc w:val="center"/>
        <w:outlineLvl w:val="6"/>
        <w:rPr>
          <w:rFonts w:ascii="Times New Roman" w:eastAsiaTheme="majorEastAsia" w:hAnsi="Times New Roman" w:cs="Times New Roman"/>
          <w:b/>
          <w:bCs/>
          <w:sz w:val="28"/>
          <w:szCs w:val="28"/>
          <w:lang w:val="uk-UA" w:bidi="en-US"/>
        </w:rPr>
      </w:pPr>
    </w:p>
    <w:p w:rsidR="003201EE" w:rsidRPr="004B0F67" w:rsidRDefault="003201EE" w:rsidP="003201EE">
      <w:pPr>
        <w:spacing w:after="0"/>
        <w:jc w:val="center"/>
        <w:outlineLvl w:val="6"/>
        <w:rPr>
          <w:rFonts w:ascii="Times New Roman" w:eastAsiaTheme="majorEastAsia" w:hAnsi="Times New Roman" w:cs="Times New Roman"/>
          <w:b/>
          <w:bCs/>
          <w:sz w:val="28"/>
          <w:szCs w:val="28"/>
          <w:lang w:val="uk-UA" w:bidi="en-US"/>
        </w:rPr>
      </w:pPr>
    </w:p>
    <w:p w:rsidR="003201EE" w:rsidRPr="004B0F67" w:rsidRDefault="003201EE" w:rsidP="003201EE">
      <w:pPr>
        <w:spacing w:after="0"/>
        <w:jc w:val="center"/>
        <w:outlineLvl w:val="6"/>
        <w:rPr>
          <w:rFonts w:ascii="Times New Roman" w:eastAsiaTheme="majorEastAsia" w:hAnsi="Times New Roman" w:cs="Times New Roman"/>
          <w:b/>
          <w:bCs/>
          <w:sz w:val="28"/>
          <w:szCs w:val="28"/>
          <w:lang w:val="uk-UA" w:bidi="en-US"/>
        </w:rPr>
      </w:pPr>
    </w:p>
    <w:p w:rsidR="003201EE" w:rsidRPr="004B0F67" w:rsidRDefault="003201EE" w:rsidP="003201EE">
      <w:pPr>
        <w:spacing w:after="0"/>
        <w:jc w:val="center"/>
        <w:outlineLvl w:val="6"/>
        <w:rPr>
          <w:rFonts w:ascii="Times New Roman" w:eastAsiaTheme="majorEastAsia" w:hAnsi="Times New Roman" w:cs="Times New Roman"/>
          <w:b/>
          <w:bCs/>
          <w:sz w:val="28"/>
          <w:szCs w:val="28"/>
          <w:lang w:val="uk-UA" w:bidi="en-US"/>
        </w:rPr>
      </w:pPr>
    </w:p>
    <w:p w:rsidR="003201EE" w:rsidRPr="004B0F67" w:rsidRDefault="003201EE" w:rsidP="003201EE">
      <w:pPr>
        <w:spacing w:after="0"/>
        <w:jc w:val="center"/>
        <w:outlineLvl w:val="6"/>
        <w:rPr>
          <w:rFonts w:ascii="Times New Roman" w:eastAsiaTheme="majorEastAsia" w:hAnsi="Times New Roman" w:cs="Times New Roman"/>
          <w:b/>
          <w:bCs/>
          <w:sz w:val="28"/>
          <w:szCs w:val="28"/>
          <w:lang w:val="uk-UA" w:bidi="en-US"/>
        </w:rPr>
      </w:pPr>
    </w:p>
    <w:p w:rsidR="003201EE" w:rsidRPr="004B0F67" w:rsidRDefault="003201EE" w:rsidP="003201EE">
      <w:pPr>
        <w:spacing w:after="0"/>
        <w:jc w:val="center"/>
        <w:outlineLvl w:val="6"/>
        <w:rPr>
          <w:rFonts w:ascii="Times New Roman" w:eastAsiaTheme="majorEastAsia" w:hAnsi="Times New Roman" w:cs="Times New Roman"/>
          <w:b/>
          <w:bCs/>
          <w:sz w:val="28"/>
          <w:szCs w:val="28"/>
          <w:lang w:val="uk-UA" w:bidi="en-US"/>
        </w:rPr>
      </w:pPr>
    </w:p>
    <w:p w:rsidR="003201EE" w:rsidRPr="004B0F67" w:rsidRDefault="003201EE" w:rsidP="003201EE">
      <w:pPr>
        <w:spacing w:after="0"/>
        <w:jc w:val="center"/>
        <w:outlineLvl w:val="6"/>
        <w:rPr>
          <w:rFonts w:ascii="Times New Roman" w:eastAsiaTheme="majorEastAsia" w:hAnsi="Times New Roman" w:cs="Times New Roman"/>
          <w:b/>
          <w:bCs/>
          <w:sz w:val="28"/>
          <w:szCs w:val="28"/>
          <w:lang w:val="uk-UA" w:bidi="en-US"/>
        </w:rPr>
      </w:pPr>
    </w:p>
    <w:p w:rsidR="003201EE" w:rsidRPr="004B0F67" w:rsidRDefault="003201EE" w:rsidP="003201EE">
      <w:pPr>
        <w:spacing w:after="0"/>
        <w:jc w:val="center"/>
        <w:outlineLvl w:val="6"/>
        <w:rPr>
          <w:rFonts w:ascii="Times New Roman" w:eastAsiaTheme="majorEastAsia" w:hAnsi="Times New Roman" w:cs="Times New Roman"/>
          <w:b/>
          <w:bCs/>
          <w:sz w:val="28"/>
          <w:szCs w:val="28"/>
          <w:lang w:val="uk-UA" w:bidi="en-US"/>
        </w:rPr>
      </w:pPr>
    </w:p>
    <w:p w:rsidR="003201EE" w:rsidRPr="004B0F67" w:rsidRDefault="003201EE" w:rsidP="003201EE">
      <w:pPr>
        <w:spacing w:after="0"/>
        <w:jc w:val="center"/>
        <w:outlineLvl w:val="6"/>
        <w:rPr>
          <w:rFonts w:ascii="Times New Roman" w:eastAsiaTheme="majorEastAsia" w:hAnsi="Times New Roman" w:cs="Times New Roman"/>
          <w:b/>
          <w:bCs/>
          <w:sz w:val="28"/>
          <w:szCs w:val="28"/>
          <w:lang w:val="uk-UA" w:bidi="en-US"/>
        </w:rPr>
      </w:pPr>
    </w:p>
    <w:p w:rsidR="003201EE" w:rsidRPr="004B0F67" w:rsidRDefault="003201EE" w:rsidP="003201EE">
      <w:pPr>
        <w:spacing w:after="0"/>
        <w:jc w:val="center"/>
        <w:outlineLvl w:val="6"/>
        <w:rPr>
          <w:rFonts w:ascii="Times New Roman" w:eastAsiaTheme="majorEastAsia" w:hAnsi="Times New Roman" w:cs="Times New Roman"/>
          <w:b/>
          <w:bCs/>
          <w:sz w:val="28"/>
          <w:szCs w:val="28"/>
          <w:lang w:val="uk-UA" w:bidi="en-US"/>
        </w:rPr>
      </w:pPr>
    </w:p>
    <w:p w:rsidR="003201EE" w:rsidRPr="004B0F67" w:rsidRDefault="003201EE" w:rsidP="003201EE">
      <w:pPr>
        <w:spacing w:after="0"/>
        <w:jc w:val="both"/>
        <w:outlineLvl w:val="6"/>
        <w:rPr>
          <w:rFonts w:ascii="Times New Roman" w:eastAsiaTheme="majorEastAsia" w:hAnsi="Times New Roman" w:cs="Times New Roman"/>
          <w:b/>
          <w:bCs/>
          <w:sz w:val="28"/>
          <w:szCs w:val="28"/>
          <w:lang w:bidi="en-US"/>
        </w:rPr>
      </w:pPr>
    </w:p>
    <w:p w:rsidR="003201EE" w:rsidRPr="004B0F67" w:rsidRDefault="003201EE" w:rsidP="003201EE">
      <w:pPr>
        <w:spacing w:after="0"/>
        <w:jc w:val="center"/>
        <w:outlineLvl w:val="6"/>
        <w:rPr>
          <w:rFonts w:ascii="Times New Roman" w:eastAsiaTheme="majorEastAsia" w:hAnsi="Times New Roman" w:cs="Times New Roman"/>
          <w:bCs/>
          <w:sz w:val="24"/>
          <w:szCs w:val="24"/>
          <w:lang w:val="uk-UA" w:bidi="en-US"/>
        </w:rPr>
      </w:pPr>
    </w:p>
    <w:p w:rsidR="003201EE" w:rsidRPr="004B0F67" w:rsidRDefault="003201EE" w:rsidP="003201EE">
      <w:pPr>
        <w:spacing w:after="0"/>
        <w:jc w:val="center"/>
        <w:outlineLvl w:val="6"/>
        <w:rPr>
          <w:rFonts w:ascii="Times New Roman" w:eastAsiaTheme="majorEastAsia" w:hAnsi="Times New Roman" w:cs="Times New Roman"/>
          <w:bCs/>
          <w:sz w:val="24"/>
          <w:szCs w:val="24"/>
          <w:lang w:val="uk-UA" w:bidi="en-US"/>
        </w:rPr>
      </w:pPr>
    </w:p>
    <w:p w:rsidR="003201EE" w:rsidRPr="004B0F67" w:rsidRDefault="003201EE" w:rsidP="003201EE">
      <w:pPr>
        <w:spacing w:after="0"/>
        <w:jc w:val="center"/>
        <w:outlineLvl w:val="6"/>
        <w:rPr>
          <w:rFonts w:ascii="Times New Roman" w:eastAsiaTheme="majorEastAsia" w:hAnsi="Times New Roman" w:cs="Times New Roman"/>
          <w:bCs/>
          <w:sz w:val="24"/>
          <w:szCs w:val="24"/>
          <w:lang w:val="uk-UA" w:bidi="en-US"/>
        </w:rPr>
      </w:pPr>
    </w:p>
    <w:p w:rsidR="003201EE" w:rsidRPr="004B0F67" w:rsidRDefault="003201EE" w:rsidP="003201EE">
      <w:pPr>
        <w:spacing w:after="0"/>
        <w:jc w:val="center"/>
        <w:outlineLvl w:val="6"/>
        <w:rPr>
          <w:rFonts w:ascii="Times New Roman" w:eastAsiaTheme="majorEastAsia" w:hAnsi="Times New Roman" w:cs="Times New Roman"/>
          <w:bCs/>
          <w:sz w:val="24"/>
          <w:szCs w:val="24"/>
          <w:lang w:val="uk-UA" w:bidi="en-US"/>
        </w:rPr>
      </w:pPr>
    </w:p>
    <w:p w:rsidR="003201EE" w:rsidRPr="004B0F67" w:rsidRDefault="003201EE" w:rsidP="003201EE">
      <w:pPr>
        <w:spacing w:after="0"/>
        <w:jc w:val="center"/>
        <w:outlineLvl w:val="6"/>
        <w:rPr>
          <w:rFonts w:ascii="Times New Roman" w:eastAsiaTheme="majorEastAsia" w:hAnsi="Times New Roman" w:cs="Times New Roman"/>
          <w:bCs/>
          <w:sz w:val="24"/>
          <w:szCs w:val="24"/>
          <w:lang w:val="uk-UA" w:bidi="en-US"/>
        </w:rPr>
      </w:pPr>
    </w:p>
    <w:p w:rsidR="003201EE" w:rsidRPr="004B0F67" w:rsidRDefault="003201EE" w:rsidP="003201EE">
      <w:pPr>
        <w:spacing w:after="0"/>
        <w:jc w:val="center"/>
        <w:outlineLvl w:val="6"/>
        <w:rPr>
          <w:rFonts w:ascii="Times New Roman" w:eastAsiaTheme="majorEastAsia" w:hAnsi="Times New Roman" w:cs="Times New Roman"/>
          <w:bCs/>
          <w:sz w:val="24"/>
          <w:szCs w:val="24"/>
          <w:lang w:val="uk-UA" w:bidi="en-US"/>
        </w:rPr>
      </w:pPr>
      <w:r w:rsidRPr="004B0F67">
        <w:rPr>
          <w:rFonts w:ascii="Times New Roman" w:eastAsiaTheme="majorEastAsia" w:hAnsi="Times New Roman" w:cs="Times New Roman"/>
          <w:bCs/>
          <w:sz w:val="24"/>
          <w:szCs w:val="24"/>
          <w:lang w:val="uk-UA" w:bidi="en-US"/>
        </w:rPr>
        <w:t>м. Буча</w:t>
      </w:r>
    </w:p>
    <w:p w:rsidR="003201EE" w:rsidRPr="004B0F67" w:rsidRDefault="003201EE" w:rsidP="003201EE">
      <w:pPr>
        <w:jc w:val="center"/>
        <w:rPr>
          <w:rFonts w:ascii="Times New Roman" w:eastAsia="Times New Roman" w:hAnsi="Times New Roman" w:cs="Times New Roman"/>
          <w:sz w:val="24"/>
          <w:szCs w:val="24"/>
          <w:lang w:val="uk-UA" w:bidi="en-US"/>
        </w:rPr>
      </w:pPr>
      <w:r w:rsidRPr="004B0F67">
        <w:rPr>
          <w:rFonts w:ascii="Times New Roman" w:eastAsia="Times New Roman" w:hAnsi="Times New Roman" w:cs="Times New Roman"/>
          <w:sz w:val="24"/>
          <w:szCs w:val="24"/>
          <w:lang w:val="uk-UA" w:bidi="en-US"/>
        </w:rPr>
        <w:t>2017 рік</w:t>
      </w:r>
    </w:p>
    <w:p w:rsidR="003201EE" w:rsidRPr="004B0F67" w:rsidRDefault="003201EE" w:rsidP="003201EE">
      <w:pPr>
        <w:jc w:val="center"/>
        <w:rPr>
          <w:rFonts w:ascii="Times New Roman" w:eastAsia="Times New Roman" w:hAnsi="Times New Roman" w:cs="Times New Roman"/>
          <w:sz w:val="28"/>
          <w:szCs w:val="28"/>
          <w:lang w:val="uk-UA" w:bidi="en-US"/>
        </w:rPr>
      </w:pPr>
      <w:r w:rsidRPr="004B0F67">
        <w:rPr>
          <w:rFonts w:ascii="Times New Roman" w:eastAsia="Times New Roman" w:hAnsi="Times New Roman" w:cs="Times New Roman"/>
          <w:sz w:val="28"/>
          <w:szCs w:val="28"/>
          <w:lang w:val="uk-UA" w:bidi="en-US"/>
        </w:rPr>
        <w:lastRenderedPageBreak/>
        <w:t>Зміст</w:t>
      </w:r>
    </w:p>
    <w:p w:rsidR="003201EE" w:rsidRPr="004B0F67" w:rsidRDefault="003201EE" w:rsidP="003201EE">
      <w:pPr>
        <w:jc w:val="right"/>
        <w:rPr>
          <w:rFonts w:ascii="Times New Roman" w:eastAsia="Times New Roman" w:hAnsi="Times New Roman" w:cs="Times New Roman"/>
          <w:sz w:val="24"/>
          <w:szCs w:val="24"/>
          <w:lang w:val="uk-UA" w:bidi="en-US"/>
        </w:rPr>
      </w:pPr>
      <w:r w:rsidRPr="004B0F67">
        <w:rPr>
          <w:rFonts w:ascii="Times New Roman" w:eastAsia="Times New Roman" w:hAnsi="Times New Roman" w:cs="Times New Roman"/>
          <w:sz w:val="24"/>
          <w:szCs w:val="24"/>
          <w:lang w:val="uk-UA" w:bidi="en-US"/>
        </w:rPr>
        <w:t>стор.</w:t>
      </w:r>
    </w:p>
    <w:p w:rsidR="003201EE" w:rsidRPr="004B0F67" w:rsidRDefault="003201EE" w:rsidP="003201EE">
      <w:pPr>
        <w:numPr>
          <w:ilvl w:val="0"/>
          <w:numId w:val="1"/>
        </w:numPr>
        <w:contextualSpacing/>
        <w:jc w:val="both"/>
        <w:rPr>
          <w:rFonts w:ascii="Times New Roman" w:eastAsia="Times New Roman" w:hAnsi="Times New Roman" w:cs="Times New Roman"/>
          <w:sz w:val="28"/>
          <w:szCs w:val="28"/>
          <w:lang w:val="uk-UA" w:bidi="en-US"/>
        </w:rPr>
      </w:pPr>
      <w:r w:rsidRPr="004B0F67">
        <w:rPr>
          <w:rFonts w:ascii="Times New Roman" w:eastAsia="Times New Roman" w:hAnsi="Times New Roman" w:cs="Times New Roman"/>
          <w:sz w:val="28"/>
          <w:szCs w:val="28"/>
          <w:lang w:val="uk-UA" w:bidi="en-US"/>
        </w:rPr>
        <w:t>Характеристика Програми………………………………………………3</w:t>
      </w:r>
    </w:p>
    <w:p w:rsidR="003201EE" w:rsidRPr="004B0F67" w:rsidRDefault="003201EE" w:rsidP="003201EE">
      <w:pPr>
        <w:numPr>
          <w:ilvl w:val="0"/>
          <w:numId w:val="1"/>
        </w:numPr>
        <w:contextualSpacing/>
        <w:jc w:val="both"/>
        <w:rPr>
          <w:rFonts w:ascii="Times New Roman" w:eastAsia="Times New Roman" w:hAnsi="Times New Roman" w:cs="Times New Roman"/>
          <w:sz w:val="28"/>
          <w:szCs w:val="28"/>
          <w:lang w:val="uk-UA" w:bidi="en-US"/>
        </w:rPr>
      </w:pPr>
      <w:r w:rsidRPr="004B0F67">
        <w:rPr>
          <w:rFonts w:ascii="Times New Roman" w:eastAsia="Times New Roman" w:hAnsi="Times New Roman" w:cs="Times New Roman"/>
          <w:sz w:val="28"/>
          <w:szCs w:val="28"/>
          <w:lang w:val="uk-UA" w:eastAsia="ru-RU" w:bidi="en-US"/>
        </w:rPr>
        <w:t xml:space="preserve"> Стан і аналіз проблем  малого і середнього підприємництва………...5</w:t>
      </w:r>
    </w:p>
    <w:p w:rsidR="003201EE" w:rsidRPr="004B0F67" w:rsidRDefault="003201EE" w:rsidP="003201EE">
      <w:pPr>
        <w:numPr>
          <w:ilvl w:val="0"/>
          <w:numId w:val="1"/>
        </w:numPr>
        <w:contextualSpacing/>
        <w:jc w:val="both"/>
        <w:rPr>
          <w:rFonts w:ascii="Times New Roman" w:eastAsia="Times New Roman" w:hAnsi="Times New Roman" w:cs="Times New Roman"/>
          <w:sz w:val="28"/>
          <w:szCs w:val="28"/>
          <w:lang w:val="uk-UA" w:bidi="en-US"/>
        </w:rPr>
      </w:pPr>
      <w:r w:rsidRPr="004B0F67">
        <w:rPr>
          <w:rFonts w:ascii="Times New Roman CYR" w:eastAsia="Times New Roman" w:hAnsi="Times New Roman CYR" w:cs="Times New Roman"/>
          <w:sz w:val="28"/>
          <w:szCs w:val="20"/>
          <w:lang w:val="uk-UA" w:eastAsia="ru-RU" w:bidi="en-US"/>
        </w:rPr>
        <w:t>Заходи програми відповідно до пріоритетних завдань за напрямами підтримки малого та середнього підприємництва………………………8</w:t>
      </w:r>
    </w:p>
    <w:p w:rsidR="003201EE" w:rsidRPr="004B0F67" w:rsidRDefault="003201EE" w:rsidP="003201EE">
      <w:pPr>
        <w:numPr>
          <w:ilvl w:val="0"/>
          <w:numId w:val="1"/>
        </w:numPr>
        <w:contextualSpacing/>
        <w:jc w:val="both"/>
        <w:rPr>
          <w:rFonts w:ascii="Times New Roman" w:eastAsia="Times New Roman" w:hAnsi="Times New Roman" w:cs="Times New Roman"/>
          <w:sz w:val="28"/>
          <w:szCs w:val="28"/>
          <w:lang w:val="uk-UA" w:bidi="en-US"/>
        </w:rPr>
      </w:pPr>
      <w:r w:rsidRPr="004B0F67">
        <w:rPr>
          <w:rFonts w:ascii="Times New Roman" w:eastAsia="Times New Roman" w:hAnsi="Times New Roman" w:cs="Times New Roman"/>
          <w:sz w:val="28"/>
          <w:szCs w:val="28"/>
          <w:lang w:val="uk-UA" w:eastAsia="ru-RU" w:bidi="en-US"/>
        </w:rPr>
        <w:t>Очікувані показники ефективності реалізації  заходів програми………………………………………………………………….10</w:t>
      </w:r>
    </w:p>
    <w:p w:rsidR="003201EE" w:rsidRPr="004B0F67" w:rsidRDefault="003201EE" w:rsidP="003201EE">
      <w:pPr>
        <w:numPr>
          <w:ilvl w:val="0"/>
          <w:numId w:val="1"/>
        </w:numPr>
        <w:contextualSpacing/>
        <w:jc w:val="both"/>
        <w:rPr>
          <w:rFonts w:ascii="Times New Roman" w:eastAsia="Times New Roman" w:hAnsi="Times New Roman" w:cs="Times New Roman"/>
          <w:sz w:val="28"/>
          <w:szCs w:val="28"/>
          <w:lang w:val="uk-UA" w:bidi="en-US"/>
        </w:rPr>
      </w:pPr>
      <w:r w:rsidRPr="004B0F67">
        <w:rPr>
          <w:rFonts w:ascii="Times New Roman" w:eastAsia="Times New Roman" w:hAnsi="Times New Roman" w:cs="Times New Roman"/>
          <w:sz w:val="28"/>
          <w:szCs w:val="28"/>
          <w:lang w:val="uk-UA" w:eastAsia="ru-RU" w:bidi="en-US"/>
        </w:rPr>
        <w:t>Організація виконання Програми та контроль за її виконанням……10</w:t>
      </w:r>
    </w:p>
    <w:p w:rsidR="003201EE" w:rsidRPr="004B0F67" w:rsidRDefault="003201EE" w:rsidP="003201EE">
      <w:pPr>
        <w:numPr>
          <w:ilvl w:val="0"/>
          <w:numId w:val="1"/>
        </w:numPr>
        <w:contextualSpacing/>
        <w:jc w:val="both"/>
        <w:rPr>
          <w:rFonts w:ascii="Times New Roman" w:eastAsia="Times New Roman" w:hAnsi="Times New Roman" w:cs="Times New Roman"/>
          <w:sz w:val="28"/>
          <w:szCs w:val="28"/>
          <w:lang w:val="uk-UA" w:bidi="en-US"/>
        </w:rPr>
      </w:pPr>
      <w:r w:rsidRPr="004B0F67">
        <w:rPr>
          <w:rFonts w:ascii="Times New Roman" w:eastAsia="Times New Roman" w:hAnsi="Times New Roman" w:cs="Times New Roman"/>
          <w:sz w:val="28"/>
          <w:szCs w:val="28"/>
          <w:lang w:val="uk-UA" w:eastAsia="ru-RU" w:bidi="en-US"/>
        </w:rPr>
        <w:t>Заходи Програми  розвитку малого і середнього підприємництва</w:t>
      </w:r>
    </w:p>
    <w:p w:rsidR="003201EE" w:rsidRPr="004B0F67" w:rsidRDefault="003201EE" w:rsidP="003201EE">
      <w:pPr>
        <w:ind w:left="720"/>
        <w:contextualSpacing/>
        <w:jc w:val="both"/>
        <w:rPr>
          <w:rFonts w:ascii="Times New Roman" w:eastAsia="Times New Roman" w:hAnsi="Times New Roman" w:cs="Times New Roman"/>
          <w:sz w:val="28"/>
          <w:szCs w:val="28"/>
          <w:lang w:val="uk-UA" w:bidi="en-US"/>
        </w:rPr>
      </w:pPr>
      <w:r w:rsidRPr="004B0F67">
        <w:rPr>
          <w:rFonts w:ascii="Times New Roman" w:eastAsia="Times New Roman" w:hAnsi="Times New Roman" w:cs="Times New Roman"/>
          <w:sz w:val="28"/>
          <w:szCs w:val="28"/>
          <w:lang w:val="uk-UA" w:eastAsia="ru-RU" w:bidi="en-US"/>
        </w:rPr>
        <w:t xml:space="preserve"> м. Буча на 2017-2018 роки……………………………………………………………………….12</w:t>
      </w:r>
    </w:p>
    <w:p w:rsidR="003201EE" w:rsidRPr="004B0F67" w:rsidRDefault="003201EE" w:rsidP="003201EE">
      <w:pPr>
        <w:ind w:left="720"/>
        <w:contextualSpacing/>
        <w:jc w:val="both"/>
        <w:rPr>
          <w:rFonts w:ascii="Times New Roman" w:eastAsia="Times New Roman" w:hAnsi="Times New Roman" w:cs="Times New Roman"/>
          <w:sz w:val="28"/>
          <w:szCs w:val="28"/>
          <w:lang w:val="uk-UA" w:bidi="en-US"/>
        </w:rPr>
      </w:pPr>
    </w:p>
    <w:p w:rsidR="003201EE" w:rsidRPr="004B0F67" w:rsidRDefault="003201EE" w:rsidP="003201EE">
      <w:pPr>
        <w:ind w:left="720"/>
        <w:contextualSpacing/>
        <w:jc w:val="both"/>
        <w:rPr>
          <w:rFonts w:ascii="Times New Roman" w:eastAsia="Times New Roman" w:hAnsi="Times New Roman" w:cs="Times New Roman"/>
          <w:sz w:val="28"/>
          <w:szCs w:val="28"/>
          <w:lang w:val="uk-UA" w:bidi="en-US"/>
        </w:rPr>
      </w:pPr>
    </w:p>
    <w:p w:rsidR="003201EE" w:rsidRDefault="003201EE" w:rsidP="003201EE"/>
    <w:p w:rsidR="003201EE" w:rsidRDefault="003201EE" w:rsidP="003201EE"/>
    <w:p w:rsidR="003201EE" w:rsidRDefault="003201EE" w:rsidP="003201EE"/>
    <w:p w:rsidR="003201EE" w:rsidRDefault="003201EE" w:rsidP="003201EE"/>
    <w:p w:rsidR="003201EE" w:rsidRDefault="003201EE" w:rsidP="003201EE"/>
    <w:p w:rsidR="003201EE" w:rsidRDefault="003201EE" w:rsidP="003201EE"/>
    <w:p w:rsidR="003201EE" w:rsidRDefault="003201EE" w:rsidP="003201EE"/>
    <w:p w:rsidR="003201EE" w:rsidRDefault="003201EE" w:rsidP="003201EE"/>
    <w:p w:rsidR="003201EE" w:rsidRDefault="003201EE" w:rsidP="003201EE"/>
    <w:p w:rsidR="003201EE" w:rsidRDefault="003201EE" w:rsidP="003201EE"/>
    <w:p w:rsidR="003201EE" w:rsidRDefault="003201EE" w:rsidP="003201EE"/>
    <w:p w:rsidR="003201EE" w:rsidRDefault="003201EE" w:rsidP="003201EE"/>
    <w:p w:rsidR="003201EE" w:rsidRDefault="003201EE" w:rsidP="003201EE"/>
    <w:p w:rsidR="003201EE" w:rsidRDefault="003201EE" w:rsidP="003201EE"/>
    <w:p w:rsidR="003201EE" w:rsidRDefault="003201EE" w:rsidP="003201EE"/>
    <w:p w:rsidR="003201EE" w:rsidRDefault="003201EE" w:rsidP="003201EE"/>
    <w:p w:rsidR="003201EE" w:rsidRDefault="003201EE" w:rsidP="003201EE"/>
    <w:p w:rsidR="003201EE" w:rsidRDefault="003201EE" w:rsidP="003201EE"/>
    <w:p w:rsidR="003201EE" w:rsidRPr="004B0F67" w:rsidRDefault="003201EE" w:rsidP="003201EE">
      <w:pPr>
        <w:numPr>
          <w:ilvl w:val="0"/>
          <w:numId w:val="4"/>
        </w:numPr>
        <w:overflowPunct w:val="0"/>
        <w:autoSpaceDE w:val="0"/>
        <w:autoSpaceDN w:val="0"/>
        <w:adjustRightInd w:val="0"/>
        <w:spacing w:after="0" w:line="240" w:lineRule="auto"/>
        <w:jc w:val="center"/>
        <w:rPr>
          <w:rFonts w:ascii="Times New Roman" w:hAnsi="Times New Roman"/>
          <w:sz w:val="28"/>
          <w:szCs w:val="28"/>
        </w:rPr>
      </w:pPr>
      <w:r w:rsidRPr="004B0F67">
        <w:rPr>
          <w:rFonts w:ascii="Times New Roman" w:hAnsi="Times New Roman"/>
          <w:b/>
          <w:color w:val="000000"/>
          <w:sz w:val="28"/>
          <w:szCs w:val="28"/>
        </w:rPr>
        <w:lastRenderedPageBreak/>
        <w:t xml:space="preserve">Характеристика </w:t>
      </w:r>
      <w:r w:rsidRPr="004B0F67">
        <w:rPr>
          <w:rFonts w:ascii="Times New Roman" w:hAnsi="Times New Roman"/>
          <w:b/>
          <w:sz w:val="28"/>
          <w:szCs w:val="28"/>
        </w:rPr>
        <w:t>Програми</w:t>
      </w:r>
    </w:p>
    <w:p w:rsidR="003201EE" w:rsidRPr="004B0F67" w:rsidRDefault="003201EE" w:rsidP="003201EE">
      <w:pPr>
        <w:overflowPunct w:val="0"/>
        <w:autoSpaceDE w:val="0"/>
        <w:autoSpaceDN w:val="0"/>
        <w:adjustRightInd w:val="0"/>
        <w:jc w:val="center"/>
        <w:rPr>
          <w:rFonts w:ascii="Times New Roman" w:hAnsi="Times New Roman"/>
          <w:b/>
          <w:sz w:val="28"/>
          <w:szCs w:val="28"/>
        </w:rPr>
      </w:pPr>
    </w:p>
    <w:tbl>
      <w:tblPr>
        <w:tblW w:w="9606" w:type="dxa"/>
        <w:tblLayout w:type="fixed"/>
        <w:tblLook w:val="01E0"/>
      </w:tblPr>
      <w:tblGrid>
        <w:gridCol w:w="534"/>
        <w:gridCol w:w="3827"/>
        <w:gridCol w:w="5245"/>
      </w:tblGrid>
      <w:tr w:rsidR="003201EE" w:rsidRPr="004B0F67" w:rsidTr="00846430">
        <w:trPr>
          <w:trHeight w:val="54"/>
        </w:trPr>
        <w:tc>
          <w:tcPr>
            <w:tcW w:w="534" w:type="dxa"/>
            <w:tcBorders>
              <w:top w:val="single" w:sz="4" w:space="0" w:color="auto"/>
              <w:left w:val="single" w:sz="4" w:space="0" w:color="auto"/>
              <w:bottom w:val="single" w:sz="4" w:space="0" w:color="auto"/>
              <w:right w:val="single" w:sz="4" w:space="0" w:color="auto"/>
            </w:tcBorders>
            <w:shd w:val="clear" w:color="auto" w:fill="auto"/>
          </w:tcPr>
          <w:p w:rsidR="003201EE" w:rsidRPr="004B0F67" w:rsidRDefault="003201EE" w:rsidP="00846430">
            <w:pPr>
              <w:rPr>
                <w:rFonts w:ascii="Times New Roman" w:hAnsi="Times New Roman"/>
                <w:sz w:val="28"/>
                <w:szCs w:val="28"/>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3201EE" w:rsidRPr="004B0F67" w:rsidRDefault="003201EE" w:rsidP="00846430">
            <w:pPr>
              <w:rPr>
                <w:rFonts w:ascii="Times New Roman" w:hAnsi="Times New Roman"/>
                <w:sz w:val="28"/>
                <w:szCs w:val="28"/>
              </w:rPr>
            </w:pPr>
            <w:r w:rsidRPr="004B0F67">
              <w:rPr>
                <w:rFonts w:ascii="Times New Roman" w:hAnsi="Times New Roman"/>
                <w:sz w:val="28"/>
                <w:szCs w:val="28"/>
              </w:rPr>
              <w:t>Загальна характеристика регіону:</w:t>
            </w:r>
          </w:p>
        </w:tc>
      </w:tr>
      <w:tr w:rsidR="003201EE" w:rsidRPr="004B0F67" w:rsidTr="00846430">
        <w:trPr>
          <w:trHeight w:val="54"/>
        </w:trPr>
        <w:tc>
          <w:tcPr>
            <w:tcW w:w="534" w:type="dxa"/>
            <w:vMerge w:val="restart"/>
            <w:tcBorders>
              <w:top w:val="single" w:sz="4" w:space="0" w:color="auto"/>
              <w:left w:val="single" w:sz="4" w:space="0" w:color="auto"/>
              <w:right w:val="single" w:sz="4" w:space="0" w:color="auto"/>
            </w:tcBorders>
            <w:shd w:val="clear" w:color="auto" w:fill="auto"/>
          </w:tcPr>
          <w:p w:rsidR="003201EE" w:rsidRPr="004B0F67" w:rsidRDefault="003201EE" w:rsidP="00846430">
            <w:pPr>
              <w:rPr>
                <w:rFonts w:ascii="Times New Roman" w:hAnsi="Times New Roman"/>
                <w:sz w:val="28"/>
                <w:szCs w:val="28"/>
              </w:rPr>
            </w:pPr>
            <w:r w:rsidRPr="004B0F67">
              <w:rPr>
                <w:rFonts w:ascii="Times New Roman" w:hAnsi="Times New Roman"/>
                <w:sz w:val="28"/>
                <w:szCs w:val="28"/>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201EE" w:rsidRPr="004B0F67" w:rsidRDefault="003201EE" w:rsidP="00846430">
            <w:pPr>
              <w:jc w:val="center"/>
              <w:rPr>
                <w:rFonts w:ascii="Times New Roman" w:hAnsi="Times New Roman"/>
                <w:b/>
                <w:sz w:val="28"/>
                <w:szCs w:val="28"/>
              </w:rPr>
            </w:pPr>
            <w:r w:rsidRPr="004B0F67">
              <w:rPr>
                <w:rFonts w:ascii="Times New Roman" w:hAnsi="Times New Roman"/>
                <w:b/>
                <w:sz w:val="28"/>
                <w:szCs w:val="28"/>
              </w:rPr>
              <w:t>Площа території ( га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3201EE" w:rsidRPr="004B0F67" w:rsidRDefault="003201EE" w:rsidP="00846430">
            <w:pPr>
              <w:rPr>
                <w:rFonts w:ascii="Times New Roman" w:hAnsi="Times New Roman"/>
                <w:sz w:val="28"/>
                <w:szCs w:val="28"/>
              </w:rPr>
            </w:pPr>
            <w:r w:rsidRPr="004B0F67">
              <w:rPr>
                <w:rFonts w:ascii="Times New Roman" w:hAnsi="Times New Roman"/>
                <w:sz w:val="28"/>
                <w:szCs w:val="28"/>
              </w:rPr>
              <w:t>2658,1</w:t>
            </w:r>
          </w:p>
        </w:tc>
      </w:tr>
      <w:tr w:rsidR="003201EE" w:rsidRPr="004B0F67" w:rsidTr="00846430">
        <w:trPr>
          <w:trHeight w:val="54"/>
        </w:trPr>
        <w:tc>
          <w:tcPr>
            <w:tcW w:w="534" w:type="dxa"/>
            <w:vMerge/>
            <w:tcBorders>
              <w:left w:val="single" w:sz="4" w:space="0" w:color="auto"/>
              <w:right w:val="single" w:sz="4" w:space="0" w:color="auto"/>
            </w:tcBorders>
            <w:shd w:val="clear" w:color="auto" w:fill="auto"/>
          </w:tcPr>
          <w:p w:rsidR="003201EE" w:rsidRPr="004B0F67" w:rsidRDefault="003201EE" w:rsidP="00846430">
            <w:pPr>
              <w:rPr>
                <w:rFonts w:ascii="Times New Roman" w:hAnsi="Times New Roman"/>
                <w:sz w:val="28"/>
                <w:szCs w:val="28"/>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201EE" w:rsidRPr="004B0F67" w:rsidRDefault="003201EE" w:rsidP="00846430">
            <w:pPr>
              <w:jc w:val="center"/>
              <w:rPr>
                <w:rFonts w:ascii="Times New Roman" w:hAnsi="Times New Roman"/>
                <w:b/>
                <w:sz w:val="28"/>
                <w:szCs w:val="28"/>
              </w:rPr>
            </w:pPr>
            <w:r w:rsidRPr="004B0F67">
              <w:rPr>
                <w:rFonts w:ascii="Times New Roman" w:hAnsi="Times New Roman"/>
                <w:b/>
                <w:sz w:val="28"/>
                <w:szCs w:val="28"/>
              </w:rPr>
              <w:t>Кількість наявного населення (тис. чол.)</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3201EE" w:rsidRPr="004B0F67" w:rsidRDefault="003201EE" w:rsidP="00846430">
            <w:pPr>
              <w:rPr>
                <w:rFonts w:ascii="Times New Roman" w:hAnsi="Times New Roman"/>
                <w:sz w:val="28"/>
                <w:szCs w:val="28"/>
                <w:highlight w:val="yellow"/>
              </w:rPr>
            </w:pPr>
            <w:r w:rsidRPr="004B0F67">
              <w:rPr>
                <w:rFonts w:ascii="Times New Roman" w:hAnsi="Times New Roman"/>
                <w:sz w:val="28"/>
                <w:szCs w:val="28"/>
              </w:rPr>
              <w:t>31 012</w:t>
            </w:r>
          </w:p>
        </w:tc>
      </w:tr>
      <w:tr w:rsidR="003201EE" w:rsidRPr="004B0F67" w:rsidTr="00846430">
        <w:trPr>
          <w:trHeight w:val="54"/>
        </w:trPr>
        <w:tc>
          <w:tcPr>
            <w:tcW w:w="534" w:type="dxa"/>
            <w:vMerge/>
            <w:tcBorders>
              <w:left w:val="single" w:sz="4" w:space="0" w:color="auto"/>
              <w:bottom w:val="single" w:sz="4" w:space="0" w:color="auto"/>
              <w:right w:val="single" w:sz="4" w:space="0" w:color="auto"/>
            </w:tcBorders>
            <w:shd w:val="clear" w:color="auto" w:fill="auto"/>
            <w:vAlign w:val="center"/>
          </w:tcPr>
          <w:p w:rsidR="003201EE" w:rsidRPr="004B0F67" w:rsidRDefault="003201EE" w:rsidP="00846430">
            <w:pPr>
              <w:rPr>
                <w:rFonts w:ascii="Times New Roman" w:hAnsi="Times New Roman"/>
                <w:sz w:val="28"/>
                <w:szCs w:val="28"/>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201EE" w:rsidRPr="004B0F67" w:rsidRDefault="003201EE" w:rsidP="00846430">
            <w:pPr>
              <w:jc w:val="center"/>
              <w:rPr>
                <w:rFonts w:ascii="Times New Roman" w:hAnsi="Times New Roman"/>
                <w:b/>
                <w:sz w:val="28"/>
                <w:szCs w:val="28"/>
              </w:rPr>
            </w:pPr>
            <w:r w:rsidRPr="004B0F67">
              <w:rPr>
                <w:rFonts w:ascii="Times New Roman" w:hAnsi="Times New Roman"/>
                <w:b/>
                <w:sz w:val="28"/>
                <w:szCs w:val="28"/>
              </w:rPr>
              <w:t>Специфіка</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3201EE" w:rsidRPr="004B0F67" w:rsidRDefault="003201EE" w:rsidP="00846430">
            <w:pPr>
              <w:rPr>
                <w:rFonts w:ascii="Times New Roman" w:hAnsi="Times New Roman"/>
                <w:sz w:val="28"/>
                <w:szCs w:val="28"/>
              </w:rPr>
            </w:pPr>
            <w:r w:rsidRPr="004B0F67">
              <w:rPr>
                <w:rFonts w:ascii="Times New Roman" w:hAnsi="Times New Roman"/>
                <w:sz w:val="28"/>
                <w:szCs w:val="28"/>
              </w:rPr>
              <w:t>Промислова</w:t>
            </w:r>
          </w:p>
        </w:tc>
      </w:tr>
      <w:tr w:rsidR="003201EE" w:rsidRPr="004B0F67" w:rsidTr="00846430">
        <w:tc>
          <w:tcPr>
            <w:tcW w:w="534" w:type="dxa"/>
            <w:tcBorders>
              <w:top w:val="single" w:sz="4" w:space="0" w:color="auto"/>
              <w:left w:val="single" w:sz="4" w:space="0" w:color="auto"/>
              <w:bottom w:val="single" w:sz="4" w:space="0" w:color="auto"/>
              <w:right w:val="single" w:sz="4" w:space="0" w:color="auto"/>
            </w:tcBorders>
            <w:shd w:val="clear" w:color="auto" w:fill="auto"/>
          </w:tcPr>
          <w:p w:rsidR="003201EE" w:rsidRPr="004B0F67" w:rsidRDefault="003201EE" w:rsidP="00846430">
            <w:pPr>
              <w:rPr>
                <w:rFonts w:ascii="Times New Roman" w:hAnsi="Times New Roman"/>
                <w:sz w:val="28"/>
                <w:szCs w:val="28"/>
              </w:rPr>
            </w:pPr>
            <w:r w:rsidRPr="004B0F67">
              <w:rPr>
                <w:rFonts w:ascii="Times New Roman" w:hAnsi="Times New Roman"/>
                <w:sz w:val="28"/>
                <w:szCs w:val="28"/>
              </w:rPr>
              <w:t>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201EE" w:rsidRPr="004B0F67" w:rsidRDefault="003201EE" w:rsidP="00846430">
            <w:pPr>
              <w:jc w:val="center"/>
              <w:rPr>
                <w:rFonts w:ascii="Times New Roman" w:hAnsi="Times New Roman"/>
                <w:b/>
                <w:sz w:val="28"/>
                <w:szCs w:val="28"/>
              </w:rPr>
            </w:pPr>
            <w:r w:rsidRPr="004B0F67">
              <w:rPr>
                <w:rFonts w:ascii="Times New Roman" w:hAnsi="Times New Roman"/>
                <w:b/>
                <w:sz w:val="28"/>
                <w:szCs w:val="28"/>
              </w:rPr>
              <w:t>Дата затвердження Програми</w:t>
            </w:r>
          </w:p>
          <w:p w:rsidR="003201EE" w:rsidRPr="004B0F67" w:rsidRDefault="003201EE" w:rsidP="00846430">
            <w:pPr>
              <w:jc w:val="center"/>
              <w:rPr>
                <w:rFonts w:ascii="Times New Roman" w:hAnsi="Times New Roman"/>
                <w:b/>
                <w:sz w:val="28"/>
                <w:szCs w:val="28"/>
              </w:rPr>
            </w:pPr>
            <w:r w:rsidRPr="004B0F67">
              <w:rPr>
                <w:rFonts w:ascii="Times New Roman" w:hAnsi="Times New Roman"/>
                <w:b/>
                <w:sz w:val="28"/>
                <w:szCs w:val="28"/>
              </w:rPr>
              <w:t>(найменування і номер відповідного рішення)</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201EE" w:rsidRPr="004B0F67" w:rsidRDefault="003201EE" w:rsidP="00846430">
            <w:pPr>
              <w:rPr>
                <w:rFonts w:ascii="Times New Roman" w:hAnsi="Times New Roman"/>
                <w:sz w:val="28"/>
                <w:szCs w:val="28"/>
              </w:rPr>
            </w:pPr>
            <w:r w:rsidRPr="004B0F67">
              <w:rPr>
                <w:rFonts w:ascii="Times New Roman" w:hAnsi="Times New Roman"/>
                <w:sz w:val="28"/>
                <w:szCs w:val="28"/>
              </w:rPr>
              <w:t>Рішення міської ради № ____-_____- VI від _____________  2015 року</w:t>
            </w:r>
          </w:p>
        </w:tc>
      </w:tr>
      <w:tr w:rsidR="003201EE" w:rsidRPr="004B0F67" w:rsidTr="00846430">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rsidR="003201EE" w:rsidRPr="004B0F67" w:rsidRDefault="003201EE" w:rsidP="00846430">
            <w:pPr>
              <w:rPr>
                <w:rFonts w:ascii="Times New Roman" w:hAnsi="Times New Roman"/>
                <w:sz w:val="28"/>
                <w:szCs w:val="28"/>
              </w:rPr>
            </w:pPr>
            <w:r w:rsidRPr="004B0F67">
              <w:rPr>
                <w:rFonts w:ascii="Times New Roman" w:hAnsi="Times New Roman"/>
                <w:sz w:val="28"/>
                <w:szCs w:val="28"/>
              </w:rPr>
              <w:t>3.</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201EE" w:rsidRPr="004B0F67" w:rsidRDefault="003201EE" w:rsidP="00846430">
            <w:pPr>
              <w:jc w:val="center"/>
              <w:rPr>
                <w:rFonts w:ascii="Times New Roman" w:hAnsi="Times New Roman"/>
                <w:b/>
                <w:sz w:val="28"/>
                <w:szCs w:val="28"/>
              </w:rPr>
            </w:pPr>
            <w:r w:rsidRPr="004B0F67">
              <w:rPr>
                <w:rFonts w:ascii="Times New Roman" w:hAnsi="Times New Roman"/>
                <w:b/>
                <w:sz w:val="28"/>
                <w:szCs w:val="28"/>
              </w:rPr>
              <w:t>Головний замовник Програми</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201EE" w:rsidRPr="004B0F67" w:rsidRDefault="003201EE" w:rsidP="00846430">
            <w:pPr>
              <w:rPr>
                <w:rFonts w:ascii="Times New Roman" w:hAnsi="Times New Roman"/>
                <w:sz w:val="28"/>
                <w:szCs w:val="28"/>
              </w:rPr>
            </w:pPr>
            <w:r w:rsidRPr="004B0F67">
              <w:rPr>
                <w:rFonts w:ascii="Times New Roman" w:hAnsi="Times New Roman"/>
                <w:sz w:val="28"/>
                <w:szCs w:val="28"/>
              </w:rPr>
              <w:t>Бучанська міська рада</w:t>
            </w:r>
          </w:p>
        </w:tc>
      </w:tr>
      <w:tr w:rsidR="003201EE" w:rsidRPr="004B0F67" w:rsidTr="00846430">
        <w:trPr>
          <w:trHeight w:val="27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1EE" w:rsidRPr="004B0F67" w:rsidRDefault="003201EE" w:rsidP="00846430">
            <w:pPr>
              <w:rPr>
                <w:rFonts w:ascii="Times New Roman" w:hAnsi="Times New Roman"/>
                <w:sz w:val="28"/>
                <w:szCs w:val="28"/>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201EE" w:rsidRPr="004B0F67" w:rsidRDefault="003201EE" w:rsidP="00846430">
            <w:pPr>
              <w:jc w:val="center"/>
              <w:rPr>
                <w:rFonts w:ascii="Times New Roman" w:hAnsi="Times New Roman"/>
                <w:b/>
                <w:sz w:val="28"/>
                <w:szCs w:val="28"/>
              </w:rPr>
            </w:pPr>
            <w:r w:rsidRPr="004B0F67">
              <w:rPr>
                <w:rFonts w:ascii="Times New Roman" w:hAnsi="Times New Roman"/>
                <w:b/>
                <w:sz w:val="28"/>
                <w:szCs w:val="28"/>
              </w:rPr>
              <w:t>Головний розробник Програми</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201EE" w:rsidRPr="004B0F67" w:rsidRDefault="003201EE" w:rsidP="00846430">
            <w:pPr>
              <w:jc w:val="center"/>
              <w:rPr>
                <w:rFonts w:ascii="Times New Roman" w:hAnsi="Times New Roman"/>
                <w:sz w:val="28"/>
                <w:szCs w:val="28"/>
              </w:rPr>
            </w:pPr>
            <w:r w:rsidRPr="004B0F67">
              <w:rPr>
                <w:rFonts w:ascii="Times New Roman" w:hAnsi="Times New Roman"/>
                <w:sz w:val="28"/>
                <w:szCs w:val="28"/>
              </w:rPr>
              <w:t>Відділ економіки Бучанської міської ради</w:t>
            </w:r>
          </w:p>
        </w:tc>
      </w:tr>
      <w:tr w:rsidR="003201EE" w:rsidRPr="004B0F67" w:rsidTr="00846430">
        <w:trPr>
          <w:trHeight w:val="276"/>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01EE" w:rsidRPr="004B0F67" w:rsidRDefault="003201EE" w:rsidP="00846430">
            <w:pPr>
              <w:rPr>
                <w:rFonts w:ascii="Times New Roman" w:hAnsi="Times New Roman"/>
                <w:sz w:val="28"/>
                <w:szCs w:val="28"/>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201EE" w:rsidRPr="004B0F67" w:rsidRDefault="003201EE" w:rsidP="00846430">
            <w:pPr>
              <w:jc w:val="center"/>
              <w:rPr>
                <w:rFonts w:ascii="Times New Roman" w:hAnsi="Times New Roman"/>
                <w:b/>
                <w:sz w:val="28"/>
                <w:szCs w:val="28"/>
              </w:rPr>
            </w:pPr>
            <w:r w:rsidRPr="004B0F67">
              <w:rPr>
                <w:rFonts w:ascii="Times New Roman" w:hAnsi="Times New Roman"/>
                <w:b/>
                <w:sz w:val="28"/>
                <w:szCs w:val="28"/>
              </w:rPr>
              <w:t>Співрозробники</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201EE" w:rsidRPr="004B0F67" w:rsidRDefault="003201EE" w:rsidP="00846430">
            <w:pPr>
              <w:autoSpaceDE w:val="0"/>
              <w:autoSpaceDN w:val="0"/>
              <w:adjustRightInd w:val="0"/>
              <w:spacing w:before="120" w:after="0" w:line="240" w:lineRule="auto"/>
              <w:jc w:val="center"/>
              <w:rPr>
                <w:rFonts w:ascii="Times New Roman" w:eastAsia="Times New Roman" w:hAnsi="Times New Roman" w:cs="Arial"/>
                <w:sz w:val="28"/>
                <w:szCs w:val="28"/>
                <w:lang w:val="uk-UA"/>
              </w:rPr>
            </w:pPr>
            <w:r w:rsidRPr="004B0F67">
              <w:rPr>
                <w:rFonts w:ascii="Times New Roman" w:eastAsia="Times New Roman" w:hAnsi="Times New Roman" w:cs="Arial"/>
                <w:sz w:val="28"/>
                <w:szCs w:val="28"/>
                <w:lang w:val="uk-UA"/>
              </w:rPr>
              <w:t>Головне управління статистики у Київській області</w:t>
            </w:r>
          </w:p>
        </w:tc>
      </w:tr>
      <w:tr w:rsidR="003201EE" w:rsidRPr="004B0F67" w:rsidTr="00846430">
        <w:tc>
          <w:tcPr>
            <w:tcW w:w="534" w:type="dxa"/>
            <w:tcBorders>
              <w:top w:val="single" w:sz="4" w:space="0" w:color="auto"/>
              <w:left w:val="single" w:sz="4" w:space="0" w:color="auto"/>
              <w:bottom w:val="single" w:sz="4" w:space="0" w:color="auto"/>
              <w:right w:val="single" w:sz="4" w:space="0" w:color="auto"/>
            </w:tcBorders>
            <w:shd w:val="clear" w:color="auto" w:fill="auto"/>
          </w:tcPr>
          <w:p w:rsidR="003201EE" w:rsidRPr="004B0F67" w:rsidRDefault="003201EE" w:rsidP="00846430">
            <w:pPr>
              <w:rPr>
                <w:rFonts w:ascii="Times New Roman" w:hAnsi="Times New Roman"/>
                <w:sz w:val="28"/>
                <w:szCs w:val="28"/>
              </w:rPr>
            </w:pPr>
            <w:r w:rsidRPr="004B0F67">
              <w:rPr>
                <w:rFonts w:ascii="Times New Roman" w:hAnsi="Times New Roman"/>
                <w:sz w:val="28"/>
                <w:szCs w:val="28"/>
              </w:rPr>
              <w:t>4.</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201EE" w:rsidRPr="004B0F67" w:rsidRDefault="003201EE" w:rsidP="00846430">
            <w:pPr>
              <w:jc w:val="center"/>
              <w:rPr>
                <w:rFonts w:ascii="Times New Roman" w:hAnsi="Times New Roman"/>
                <w:b/>
                <w:sz w:val="28"/>
                <w:szCs w:val="28"/>
              </w:rPr>
            </w:pPr>
            <w:r w:rsidRPr="004B0F67">
              <w:rPr>
                <w:rFonts w:ascii="Times New Roman" w:hAnsi="Times New Roman"/>
                <w:b/>
                <w:sz w:val="28"/>
                <w:szCs w:val="28"/>
              </w:rPr>
              <w:t>Мета Програми</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201EE" w:rsidRPr="004B0F67" w:rsidRDefault="003201EE" w:rsidP="00846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4B0F67">
              <w:rPr>
                <w:rFonts w:ascii="Times New Roman" w:eastAsia="Times New Roman" w:hAnsi="Times New Roman" w:cs="Times New Roman"/>
                <w:sz w:val="28"/>
                <w:szCs w:val="28"/>
                <w:lang w:val="uk-UA" w:eastAsia="ru-RU"/>
              </w:rPr>
              <w:t xml:space="preserve">Мета Програми – забезпечення оптимальних умов для здійснення </w:t>
            </w:r>
            <w:r w:rsidRPr="004B0F67">
              <w:rPr>
                <w:rFonts w:ascii="Times New Roman" w:eastAsia="Times New Roman" w:hAnsi="Times New Roman" w:cs="Times New Roman"/>
                <w:bCs/>
                <w:iCs/>
                <w:sz w:val="28"/>
                <w:szCs w:val="28"/>
                <w:lang w:val="uk-UA" w:eastAsia="ru-RU"/>
              </w:rPr>
              <w:t xml:space="preserve"> підприємницької діяльності, збалансування інтересів міської влади та бізнесу, збільшення кількості працюючих у малому підприємництві.</w:t>
            </w:r>
          </w:p>
        </w:tc>
      </w:tr>
      <w:tr w:rsidR="003201EE" w:rsidRPr="004B0F67" w:rsidTr="00846430">
        <w:tc>
          <w:tcPr>
            <w:tcW w:w="534" w:type="dxa"/>
            <w:tcBorders>
              <w:top w:val="single" w:sz="4" w:space="0" w:color="auto"/>
              <w:left w:val="single" w:sz="4" w:space="0" w:color="auto"/>
              <w:bottom w:val="single" w:sz="4" w:space="0" w:color="auto"/>
              <w:right w:val="single" w:sz="4" w:space="0" w:color="auto"/>
            </w:tcBorders>
            <w:shd w:val="clear" w:color="auto" w:fill="auto"/>
          </w:tcPr>
          <w:p w:rsidR="003201EE" w:rsidRPr="004B0F67" w:rsidRDefault="003201EE" w:rsidP="00846430">
            <w:pPr>
              <w:rPr>
                <w:rFonts w:ascii="Times New Roman" w:hAnsi="Times New Roman"/>
                <w:sz w:val="28"/>
                <w:szCs w:val="28"/>
              </w:rPr>
            </w:pPr>
            <w:r w:rsidRPr="004B0F67">
              <w:rPr>
                <w:rFonts w:ascii="Times New Roman" w:hAnsi="Times New Roman"/>
                <w:sz w:val="28"/>
                <w:szCs w:val="28"/>
              </w:rPr>
              <w:t>5.</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201EE" w:rsidRPr="004B0F67" w:rsidRDefault="003201EE" w:rsidP="00846430">
            <w:pPr>
              <w:jc w:val="center"/>
              <w:rPr>
                <w:rFonts w:ascii="Times New Roman" w:hAnsi="Times New Roman"/>
                <w:b/>
                <w:sz w:val="28"/>
                <w:szCs w:val="28"/>
              </w:rPr>
            </w:pPr>
            <w:r w:rsidRPr="004B0F67">
              <w:rPr>
                <w:rFonts w:ascii="Times New Roman" w:hAnsi="Times New Roman"/>
                <w:b/>
                <w:sz w:val="28"/>
                <w:szCs w:val="28"/>
              </w:rPr>
              <w:t>Перелік пріоритетних завдань Програми</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201EE" w:rsidRPr="004B0F67" w:rsidRDefault="003201EE" w:rsidP="00846430">
            <w:pPr>
              <w:numPr>
                <w:ilvl w:val="0"/>
                <w:numId w:val="2"/>
              </w:numPr>
              <w:tabs>
                <w:tab w:val="left" w:pos="3366"/>
              </w:tabs>
              <w:spacing w:after="0" w:line="240" w:lineRule="auto"/>
              <w:ind w:left="317"/>
              <w:jc w:val="both"/>
              <w:rPr>
                <w:rFonts w:ascii="Times New Roman" w:eastAsia="Calibri" w:hAnsi="Times New Roman" w:cs="Times New Roman"/>
                <w:sz w:val="28"/>
                <w:szCs w:val="28"/>
                <w:lang w:val="uk-UA"/>
              </w:rPr>
            </w:pPr>
            <w:r w:rsidRPr="004B0F67">
              <w:rPr>
                <w:rFonts w:ascii="Times New Roman" w:eastAsia="Calibri" w:hAnsi="Times New Roman" w:cs="Times New Roman"/>
                <w:sz w:val="28"/>
                <w:szCs w:val="28"/>
                <w:lang w:val="uk-UA"/>
              </w:rPr>
              <w:t>Забезпечення ефективної реалізації державної регуляторної політики;</w:t>
            </w:r>
          </w:p>
          <w:p w:rsidR="003201EE" w:rsidRPr="004B0F67" w:rsidRDefault="003201EE" w:rsidP="00846430">
            <w:pPr>
              <w:numPr>
                <w:ilvl w:val="0"/>
                <w:numId w:val="2"/>
              </w:numPr>
              <w:autoSpaceDE w:val="0"/>
              <w:autoSpaceDN w:val="0"/>
              <w:spacing w:after="0" w:line="240" w:lineRule="auto"/>
              <w:ind w:left="317"/>
              <w:jc w:val="both"/>
              <w:rPr>
                <w:rFonts w:ascii="Times New Roman" w:eastAsia="Times New Roman" w:hAnsi="Times New Roman" w:cs="Times New Roman"/>
                <w:spacing w:val="-4"/>
                <w:sz w:val="28"/>
                <w:szCs w:val="28"/>
                <w:lang w:val="uk-UA" w:eastAsia="ru-RU"/>
              </w:rPr>
            </w:pPr>
            <w:r w:rsidRPr="004B0F67">
              <w:rPr>
                <w:rFonts w:ascii="Times New Roman" w:eastAsia="Times New Roman" w:hAnsi="Times New Roman" w:cs="Times New Roman"/>
                <w:spacing w:val="-4"/>
                <w:sz w:val="28"/>
                <w:szCs w:val="28"/>
                <w:lang w:val="uk-UA" w:eastAsia="ru-RU"/>
              </w:rPr>
              <w:t>ефективні, прозорі відносини між владою та бізнесом;</w:t>
            </w:r>
          </w:p>
          <w:p w:rsidR="003201EE" w:rsidRPr="004B0F67" w:rsidRDefault="003201EE" w:rsidP="00846430">
            <w:pPr>
              <w:numPr>
                <w:ilvl w:val="0"/>
                <w:numId w:val="2"/>
              </w:numPr>
              <w:tabs>
                <w:tab w:val="left" w:pos="3366"/>
              </w:tabs>
              <w:spacing w:after="0" w:line="240" w:lineRule="auto"/>
              <w:ind w:left="317"/>
              <w:jc w:val="both"/>
              <w:rPr>
                <w:rFonts w:ascii="Times New Roman" w:eastAsia="Calibri" w:hAnsi="Times New Roman" w:cs="Times New Roman"/>
                <w:sz w:val="28"/>
                <w:szCs w:val="28"/>
                <w:lang w:val="uk-UA"/>
              </w:rPr>
            </w:pPr>
            <w:r w:rsidRPr="004B0F67">
              <w:rPr>
                <w:rFonts w:ascii="Times New Roman" w:eastAsia="Calibri" w:hAnsi="Times New Roman" w:cs="Times New Roman"/>
                <w:sz w:val="28"/>
                <w:szCs w:val="28"/>
                <w:lang w:val="uk-UA"/>
              </w:rPr>
              <w:t>створення додаткових робочих місць, скорочення рівня безробіття;</w:t>
            </w:r>
          </w:p>
          <w:p w:rsidR="003201EE" w:rsidRPr="004B0F67" w:rsidRDefault="003201EE" w:rsidP="00846430">
            <w:pPr>
              <w:numPr>
                <w:ilvl w:val="0"/>
                <w:numId w:val="2"/>
              </w:numPr>
              <w:tabs>
                <w:tab w:val="left" w:pos="3366"/>
              </w:tabs>
              <w:spacing w:after="0" w:line="240" w:lineRule="auto"/>
              <w:ind w:left="317"/>
              <w:jc w:val="both"/>
              <w:rPr>
                <w:rFonts w:ascii="Times New Roman" w:eastAsia="Calibri" w:hAnsi="Times New Roman" w:cs="Times New Roman"/>
                <w:sz w:val="28"/>
                <w:szCs w:val="28"/>
                <w:lang w:val="uk-UA"/>
              </w:rPr>
            </w:pPr>
            <w:r w:rsidRPr="004B0F67">
              <w:rPr>
                <w:rFonts w:ascii="Times New Roman" w:eastAsia="Calibri" w:hAnsi="Times New Roman" w:cs="Times New Roman"/>
                <w:sz w:val="28"/>
                <w:szCs w:val="28"/>
                <w:lang w:val="uk-UA"/>
              </w:rPr>
              <w:t>Забезпечення малого бізнесу підготовленими кадрами;</w:t>
            </w:r>
          </w:p>
          <w:p w:rsidR="003201EE" w:rsidRPr="004B0F67" w:rsidRDefault="003201EE" w:rsidP="00846430">
            <w:pPr>
              <w:numPr>
                <w:ilvl w:val="0"/>
                <w:numId w:val="2"/>
              </w:numPr>
              <w:autoSpaceDE w:val="0"/>
              <w:autoSpaceDN w:val="0"/>
              <w:spacing w:after="0" w:line="240" w:lineRule="auto"/>
              <w:ind w:left="317"/>
              <w:jc w:val="both"/>
              <w:rPr>
                <w:rFonts w:ascii="Times New Roman" w:eastAsia="Times New Roman" w:hAnsi="Times New Roman" w:cs="Times New Roman"/>
                <w:spacing w:val="-4"/>
                <w:sz w:val="28"/>
                <w:szCs w:val="28"/>
                <w:lang w:val="uk-UA" w:eastAsia="ru-RU"/>
              </w:rPr>
            </w:pPr>
            <w:r w:rsidRPr="004B0F67">
              <w:rPr>
                <w:rFonts w:ascii="Times New Roman" w:eastAsia="Times New Roman" w:hAnsi="Times New Roman" w:cs="Times New Roman"/>
                <w:spacing w:val="-4"/>
                <w:sz w:val="28"/>
                <w:szCs w:val="28"/>
                <w:lang w:val="uk-UA" w:eastAsia="ru-RU"/>
              </w:rPr>
              <w:t>створені сприятливі умови для започаткування нових та розвитку існуючих малих підприємств;</w:t>
            </w:r>
          </w:p>
          <w:p w:rsidR="003201EE" w:rsidRPr="004B0F67" w:rsidRDefault="003201EE" w:rsidP="00846430">
            <w:pPr>
              <w:numPr>
                <w:ilvl w:val="0"/>
                <w:numId w:val="2"/>
              </w:numPr>
              <w:autoSpaceDE w:val="0"/>
              <w:autoSpaceDN w:val="0"/>
              <w:spacing w:after="0" w:line="240" w:lineRule="auto"/>
              <w:ind w:left="317"/>
              <w:jc w:val="both"/>
              <w:rPr>
                <w:rFonts w:ascii="Times New Roman" w:eastAsia="Times New Roman" w:hAnsi="Times New Roman" w:cs="Times New Roman"/>
                <w:spacing w:val="-4"/>
                <w:sz w:val="28"/>
                <w:szCs w:val="28"/>
                <w:lang w:val="uk-UA" w:eastAsia="ru-RU"/>
              </w:rPr>
            </w:pPr>
            <w:r w:rsidRPr="004B0F67">
              <w:rPr>
                <w:rFonts w:ascii="Times New Roman" w:eastAsia="Times New Roman" w:hAnsi="Times New Roman" w:cs="Times New Roman"/>
                <w:spacing w:val="-4"/>
                <w:sz w:val="28"/>
                <w:szCs w:val="28"/>
                <w:lang w:val="uk-UA" w:eastAsia="ru-RU"/>
              </w:rPr>
              <w:t>покращене інформаційне забезпечення суб’єктів малого підприємництва;</w:t>
            </w:r>
          </w:p>
          <w:p w:rsidR="003201EE" w:rsidRPr="004B0F67" w:rsidRDefault="003201EE" w:rsidP="00846430">
            <w:pPr>
              <w:numPr>
                <w:ilvl w:val="0"/>
                <w:numId w:val="3"/>
              </w:numPr>
              <w:spacing w:after="0" w:line="240" w:lineRule="auto"/>
              <w:ind w:left="317"/>
              <w:jc w:val="both"/>
              <w:rPr>
                <w:rFonts w:ascii="Times New Roman" w:eastAsia="Times New Roman" w:hAnsi="Times New Roman" w:cs="Times New Roman"/>
                <w:bCs/>
                <w:spacing w:val="-4"/>
                <w:sz w:val="28"/>
                <w:szCs w:val="28"/>
                <w:lang w:val="uk-UA" w:eastAsia="ru-RU"/>
              </w:rPr>
            </w:pPr>
            <w:r w:rsidRPr="004B0F67">
              <w:rPr>
                <w:rFonts w:ascii="Times New Roman" w:eastAsia="Times New Roman" w:hAnsi="Times New Roman" w:cs="Times New Roman"/>
                <w:bCs/>
                <w:spacing w:val="-4"/>
                <w:sz w:val="28"/>
                <w:szCs w:val="28"/>
                <w:lang w:val="uk-UA" w:eastAsia="ru-RU"/>
              </w:rPr>
              <w:lastRenderedPageBreak/>
              <w:t xml:space="preserve">збільшена частка надходжень від діяльності суб’єктів малого підприємництва до бюджету міста. </w:t>
            </w:r>
          </w:p>
          <w:p w:rsidR="003201EE" w:rsidRPr="004B0F67" w:rsidRDefault="003201EE" w:rsidP="00846430">
            <w:pPr>
              <w:ind w:left="-108"/>
              <w:rPr>
                <w:rFonts w:ascii="Times New Roman" w:hAnsi="Times New Roman"/>
                <w:sz w:val="28"/>
                <w:szCs w:val="28"/>
                <w:lang w:val="uk-UA"/>
              </w:rPr>
            </w:pPr>
          </w:p>
        </w:tc>
      </w:tr>
      <w:tr w:rsidR="003201EE" w:rsidRPr="004B0F67" w:rsidTr="00846430">
        <w:tc>
          <w:tcPr>
            <w:tcW w:w="534" w:type="dxa"/>
            <w:tcBorders>
              <w:top w:val="single" w:sz="4" w:space="0" w:color="auto"/>
              <w:left w:val="single" w:sz="4" w:space="0" w:color="auto"/>
              <w:bottom w:val="single" w:sz="4" w:space="0" w:color="auto"/>
              <w:right w:val="single" w:sz="4" w:space="0" w:color="auto"/>
            </w:tcBorders>
            <w:shd w:val="clear" w:color="auto" w:fill="auto"/>
          </w:tcPr>
          <w:p w:rsidR="003201EE" w:rsidRPr="004B0F67" w:rsidRDefault="003201EE" w:rsidP="00846430">
            <w:pPr>
              <w:rPr>
                <w:rFonts w:ascii="Times New Roman" w:hAnsi="Times New Roman"/>
                <w:sz w:val="28"/>
                <w:szCs w:val="28"/>
              </w:rPr>
            </w:pPr>
            <w:r w:rsidRPr="004B0F67">
              <w:rPr>
                <w:rFonts w:ascii="Times New Roman" w:hAnsi="Times New Roman"/>
                <w:sz w:val="28"/>
                <w:szCs w:val="28"/>
              </w:rPr>
              <w:lastRenderedPageBreak/>
              <w:t>6.</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201EE" w:rsidRPr="004B0F67" w:rsidRDefault="003201EE" w:rsidP="00846430">
            <w:pPr>
              <w:jc w:val="center"/>
              <w:rPr>
                <w:rFonts w:ascii="Times New Roman" w:hAnsi="Times New Roman"/>
                <w:b/>
                <w:sz w:val="28"/>
                <w:szCs w:val="28"/>
              </w:rPr>
            </w:pPr>
            <w:r w:rsidRPr="004B0F67">
              <w:rPr>
                <w:rFonts w:ascii="Times New Roman" w:hAnsi="Times New Roman"/>
                <w:b/>
                <w:sz w:val="28"/>
                <w:szCs w:val="28"/>
              </w:rPr>
              <w:t>Терміни і етапи реалізації Програми</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201EE" w:rsidRPr="004B0F67" w:rsidRDefault="003201EE" w:rsidP="00846430">
            <w:pPr>
              <w:rPr>
                <w:rFonts w:ascii="Times New Roman" w:hAnsi="Times New Roman"/>
                <w:sz w:val="28"/>
                <w:szCs w:val="28"/>
              </w:rPr>
            </w:pPr>
            <w:r w:rsidRPr="004B0F67">
              <w:rPr>
                <w:rFonts w:ascii="Times New Roman" w:hAnsi="Times New Roman"/>
                <w:sz w:val="28"/>
                <w:szCs w:val="28"/>
              </w:rPr>
              <w:t>Програма впроваджується протягом 201</w:t>
            </w:r>
            <w:r w:rsidRPr="004B0F67">
              <w:rPr>
                <w:rFonts w:ascii="Times New Roman" w:hAnsi="Times New Roman"/>
                <w:sz w:val="28"/>
                <w:szCs w:val="28"/>
                <w:lang w:val="uk-UA"/>
              </w:rPr>
              <w:t>7</w:t>
            </w:r>
            <w:r w:rsidRPr="004B0F67">
              <w:rPr>
                <w:rFonts w:ascii="Times New Roman" w:hAnsi="Times New Roman"/>
                <w:sz w:val="28"/>
                <w:szCs w:val="28"/>
              </w:rPr>
              <w:t>-201</w:t>
            </w:r>
            <w:r w:rsidRPr="004B0F67">
              <w:rPr>
                <w:rFonts w:ascii="Times New Roman" w:hAnsi="Times New Roman"/>
                <w:sz w:val="28"/>
                <w:szCs w:val="28"/>
                <w:lang w:val="uk-UA"/>
              </w:rPr>
              <w:t>8</w:t>
            </w:r>
            <w:r w:rsidRPr="004B0F67">
              <w:rPr>
                <w:rFonts w:ascii="Times New Roman" w:hAnsi="Times New Roman"/>
                <w:sz w:val="28"/>
                <w:szCs w:val="28"/>
              </w:rPr>
              <w:t xml:space="preserve"> років. Упродовж цього терміну щокварталу проводиться аналіз заходів здійснюється контроль за виконанням Програми</w:t>
            </w:r>
          </w:p>
        </w:tc>
      </w:tr>
      <w:tr w:rsidR="003201EE" w:rsidRPr="004B0F67" w:rsidTr="00846430">
        <w:tc>
          <w:tcPr>
            <w:tcW w:w="534" w:type="dxa"/>
            <w:tcBorders>
              <w:top w:val="single" w:sz="4" w:space="0" w:color="auto"/>
              <w:left w:val="single" w:sz="4" w:space="0" w:color="auto"/>
              <w:bottom w:val="single" w:sz="4" w:space="0" w:color="auto"/>
              <w:right w:val="single" w:sz="4" w:space="0" w:color="auto"/>
            </w:tcBorders>
            <w:shd w:val="clear" w:color="auto" w:fill="auto"/>
          </w:tcPr>
          <w:p w:rsidR="003201EE" w:rsidRPr="004B0F67" w:rsidRDefault="003201EE" w:rsidP="00846430">
            <w:pPr>
              <w:rPr>
                <w:rFonts w:ascii="Times New Roman" w:hAnsi="Times New Roman"/>
                <w:sz w:val="28"/>
                <w:szCs w:val="28"/>
              </w:rPr>
            </w:pPr>
            <w:r w:rsidRPr="004B0F67">
              <w:rPr>
                <w:rFonts w:ascii="Times New Roman" w:hAnsi="Times New Roman"/>
                <w:sz w:val="28"/>
                <w:szCs w:val="28"/>
              </w:rPr>
              <w:t>7.</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201EE" w:rsidRPr="004B0F67" w:rsidRDefault="003201EE" w:rsidP="00846430">
            <w:pPr>
              <w:jc w:val="center"/>
              <w:rPr>
                <w:rFonts w:ascii="Times New Roman" w:hAnsi="Times New Roman"/>
                <w:b/>
                <w:sz w:val="28"/>
                <w:szCs w:val="28"/>
              </w:rPr>
            </w:pPr>
            <w:r w:rsidRPr="004B0F67">
              <w:rPr>
                <w:rFonts w:ascii="Times New Roman" w:hAnsi="Times New Roman"/>
                <w:b/>
                <w:sz w:val="28"/>
                <w:szCs w:val="28"/>
              </w:rPr>
              <w:t>Обсяг фінансування Програми</w:t>
            </w:r>
          </w:p>
          <w:p w:rsidR="003201EE" w:rsidRPr="004B0F67" w:rsidRDefault="003201EE" w:rsidP="00846430">
            <w:pPr>
              <w:jc w:val="center"/>
              <w:rPr>
                <w:rFonts w:ascii="Times New Roman" w:hAnsi="Times New Roman"/>
                <w:b/>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201EE" w:rsidRPr="004B0F67" w:rsidRDefault="003201EE" w:rsidP="00846430">
            <w:pPr>
              <w:rPr>
                <w:rFonts w:ascii="Times New Roman" w:hAnsi="Times New Roman"/>
                <w:sz w:val="28"/>
                <w:szCs w:val="28"/>
              </w:rPr>
            </w:pPr>
            <w:r w:rsidRPr="004B0F67">
              <w:rPr>
                <w:rFonts w:ascii="Times New Roman" w:hAnsi="Times New Roman"/>
                <w:sz w:val="28"/>
                <w:szCs w:val="28"/>
              </w:rPr>
              <w:t>201</w:t>
            </w:r>
            <w:r w:rsidRPr="004B0F67">
              <w:rPr>
                <w:rFonts w:ascii="Times New Roman" w:hAnsi="Times New Roman"/>
                <w:sz w:val="28"/>
                <w:szCs w:val="28"/>
                <w:lang w:val="uk-UA"/>
              </w:rPr>
              <w:t>7</w:t>
            </w:r>
            <w:r w:rsidRPr="004B0F67">
              <w:rPr>
                <w:rFonts w:ascii="Times New Roman" w:hAnsi="Times New Roman"/>
                <w:sz w:val="28"/>
                <w:szCs w:val="28"/>
              </w:rPr>
              <w:t xml:space="preserve"> рік –0 тис. грн.</w:t>
            </w:r>
          </w:p>
          <w:p w:rsidR="003201EE" w:rsidRPr="004B0F67" w:rsidRDefault="003201EE" w:rsidP="00846430">
            <w:pPr>
              <w:rPr>
                <w:rFonts w:ascii="Times New Roman" w:hAnsi="Times New Roman"/>
                <w:sz w:val="28"/>
                <w:szCs w:val="28"/>
              </w:rPr>
            </w:pPr>
            <w:r w:rsidRPr="004B0F67">
              <w:rPr>
                <w:rFonts w:ascii="Times New Roman" w:hAnsi="Times New Roman"/>
                <w:sz w:val="28"/>
                <w:szCs w:val="28"/>
              </w:rPr>
              <w:t>201</w:t>
            </w:r>
            <w:r w:rsidRPr="004B0F67">
              <w:rPr>
                <w:rFonts w:ascii="Times New Roman" w:hAnsi="Times New Roman"/>
                <w:sz w:val="28"/>
                <w:szCs w:val="28"/>
                <w:lang w:val="uk-UA"/>
              </w:rPr>
              <w:t>8</w:t>
            </w:r>
            <w:r w:rsidRPr="004B0F67">
              <w:rPr>
                <w:rFonts w:ascii="Times New Roman" w:hAnsi="Times New Roman"/>
                <w:sz w:val="28"/>
                <w:szCs w:val="28"/>
              </w:rPr>
              <w:t xml:space="preserve"> рік  - 0 тис. грн.</w:t>
            </w:r>
          </w:p>
        </w:tc>
      </w:tr>
      <w:tr w:rsidR="003201EE" w:rsidRPr="004B0F67" w:rsidTr="00846430">
        <w:tc>
          <w:tcPr>
            <w:tcW w:w="534" w:type="dxa"/>
            <w:tcBorders>
              <w:top w:val="single" w:sz="4" w:space="0" w:color="auto"/>
              <w:left w:val="single" w:sz="4" w:space="0" w:color="auto"/>
              <w:bottom w:val="single" w:sz="4" w:space="0" w:color="auto"/>
              <w:right w:val="single" w:sz="4" w:space="0" w:color="auto"/>
            </w:tcBorders>
            <w:shd w:val="clear" w:color="auto" w:fill="auto"/>
          </w:tcPr>
          <w:p w:rsidR="003201EE" w:rsidRPr="004B0F67" w:rsidRDefault="003201EE" w:rsidP="00846430">
            <w:pPr>
              <w:rPr>
                <w:rFonts w:ascii="Times New Roman" w:hAnsi="Times New Roman"/>
                <w:sz w:val="28"/>
                <w:szCs w:val="28"/>
              </w:rPr>
            </w:pPr>
            <w:r w:rsidRPr="004B0F67">
              <w:rPr>
                <w:rFonts w:ascii="Times New Roman" w:hAnsi="Times New Roman"/>
                <w:sz w:val="28"/>
                <w:szCs w:val="28"/>
              </w:rPr>
              <w:t>8.</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201EE" w:rsidRPr="004B0F67" w:rsidRDefault="003201EE" w:rsidP="00846430">
            <w:pPr>
              <w:jc w:val="center"/>
              <w:rPr>
                <w:rFonts w:ascii="Times New Roman" w:hAnsi="Times New Roman"/>
                <w:b/>
                <w:sz w:val="28"/>
                <w:szCs w:val="28"/>
              </w:rPr>
            </w:pPr>
            <w:r w:rsidRPr="004B0F67">
              <w:rPr>
                <w:rFonts w:ascii="Times New Roman" w:hAnsi="Times New Roman"/>
                <w:b/>
                <w:sz w:val="28"/>
                <w:szCs w:val="28"/>
              </w:rPr>
              <w:t>Джерела фінансування Програми</w:t>
            </w:r>
          </w:p>
          <w:p w:rsidR="003201EE" w:rsidRPr="004B0F67" w:rsidRDefault="003201EE" w:rsidP="00846430">
            <w:pPr>
              <w:jc w:val="center"/>
              <w:rPr>
                <w:rFonts w:ascii="Times New Roman" w:hAnsi="Times New Roman"/>
                <w:b/>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201EE" w:rsidRPr="004B0F67" w:rsidRDefault="003201EE" w:rsidP="00846430">
            <w:pPr>
              <w:widowControl w:val="0"/>
              <w:ind w:right="-57"/>
              <w:rPr>
                <w:rFonts w:ascii="Times New Roman" w:hAnsi="Times New Roman"/>
                <w:sz w:val="28"/>
                <w:szCs w:val="28"/>
              </w:rPr>
            </w:pPr>
            <w:r w:rsidRPr="004B0F67">
              <w:rPr>
                <w:rFonts w:ascii="Times New Roman" w:hAnsi="Times New Roman"/>
                <w:sz w:val="28"/>
                <w:szCs w:val="28"/>
              </w:rPr>
              <w:t>Не потребує фінансування.</w:t>
            </w:r>
          </w:p>
        </w:tc>
      </w:tr>
      <w:tr w:rsidR="003201EE" w:rsidRPr="004B0F67" w:rsidTr="00846430">
        <w:tc>
          <w:tcPr>
            <w:tcW w:w="534" w:type="dxa"/>
            <w:tcBorders>
              <w:top w:val="single" w:sz="4" w:space="0" w:color="auto"/>
              <w:left w:val="single" w:sz="4" w:space="0" w:color="auto"/>
              <w:bottom w:val="single" w:sz="4" w:space="0" w:color="auto"/>
              <w:right w:val="single" w:sz="4" w:space="0" w:color="auto"/>
            </w:tcBorders>
            <w:shd w:val="clear" w:color="auto" w:fill="auto"/>
          </w:tcPr>
          <w:p w:rsidR="003201EE" w:rsidRPr="004B0F67" w:rsidRDefault="003201EE" w:rsidP="00846430">
            <w:pPr>
              <w:rPr>
                <w:rFonts w:ascii="Times New Roman" w:hAnsi="Times New Roman"/>
                <w:sz w:val="28"/>
                <w:szCs w:val="28"/>
              </w:rPr>
            </w:pPr>
            <w:r w:rsidRPr="004B0F67">
              <w:rPr>
                <w:rFonts w:ascii="Times New Roman" w:hAnsi="Times New Roman"/>
                <w:sz w:val="28"/>
                <w:szCs w:val="28"/>
              </w:rPr>
              <w:t>9.</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201EE" w:rsidRPr="004B0F67" w:rsidRDefault="003201EE" w:rsidP="00846430">
            <w:pPr>
              <w:jc w:val="center"/>
              <w:rPr>
                <w:rFonts w:ascii="Times New Roman" w:hAnsi="Times New Roman"/>
                <w:b/>
                <w:sz w:val="28"/>
                <w:szCs w:val="28"/>
              </w:rPr>
            </w:pPr>
            <w:r w:rsidRPr="004B0F67">
              <w:rPr>
                <w:rFonts w:ascii="Times New Roman" w:hAnsi="Times New Roman"/>
                <w:b/>
                <w:sz w:val="28"/>
                <w:szCs w:val="28"/>
              </w:rPr>
              <w:t>Система організації контролю за виконанням заходів Програми</w:t>
            </w:r>
          </w:p>
          <w:p w:rsidR="003201EE" w:rsidRPr="004B0F67" w:rsidRDefault="003201EE" w:rsidP="00846430">
            <w:pPr>
              <w:jc w:val="center"/>
              <w:rPr>
                <w:rFonts w:ascii="Times New Roman" w:hAnsi="Times New Roman"/>
                <w:b/>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201EE" w:rsidRPr="004B0F67" w:rsidRDefault="003201EE" w:rsidP="00846430">
            <w:pPr>
              <w:spacing w:after="0" w:line="240" w:lineRule="auto"/>
              <w:ind w:firstLine="360"/>
              <w:jc w:val="both"/>
              <w:rPr>
                <w:rFonts w:ascii="Times New Roman" w:eastAsia="Times New Roman" w:hAnsi="Times New Roman" w:cs="Times New Roman"/>
                <w:sz w:val="28"/>
                <w:szCs w:val="28"/>
                <w:lang w:val="uk-UA" w:eastAsia="ru-RU"/>
              </w:rPr>
            </w:pPr>
            <w:r w:rsidRPr="004B0F67">
              <w:rPr>
                <w:rFonts w:ascii="Times New Roman" w:eastAsia="Times New Roman" w:hAnsi="Times New Roman" w:cs="Times New Roman"/>
                <w:sz w:val="28"/>
                <w:szCs w:val="28"/>
                <w:lang w:val="uk-UA" w:eastAsia="ru-RU"/>
              </w:rPr>
              <w:t>Координацію діяльності щодо виконання основних заходів Програми здійснює відділ економіки виконавчого комітету Бучанської міської ради, який щоквартально до 10 числа місяця, що настає за звітним кварталом, інформує Департамент економічного розвитку і торгівлі Київської обласної державної адміністрації про хід її виконання.</w:t>
            </w:r>
          </w:p>
          <w:p w:rsidR="003201EE" w:rsidRPr="004B0F67" w:rsidRDefault="003201EE" w:rsidP="008464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tc>
      </w:tr>
    </w:tbl>
    <w:p w:rsidR="003201EE" w:rsidRPr="004B0F67" w:rsidRDefault="003201EE" w:rsidP="003201EE">
      <w:pPr>
        <w:rPr>
          <w:rFonts w:ascii="Times New Roman" w:hAnsi="Times New Roman"/>
          <w:b/>
          <w:sz w:val="28"/>
          <w:szCs w:val="28"/>
          <w:highlight w:val="green"/>
          <w:u w:val="single"/>
          <w:lang w:val="uk-UA" w:eastAsia="ru-RU"/>
        </w:rPr>
      </w:pPr>
    </w:p>
    <w:p w:rsidR="003201EE" w:rsidRPr="004B0F67" w:rsidRDefault="003201EE" w:rsidP="003201EE">
      <w:pPr>
        <w:jc w:val="center"/>
        <w:rPr>
          <w:rFonts w:ascii="Times New Roman" w:hAnsi="Times New Roman"/>
          <w:b/>
          <w:sz w:val="28"/>
          <w:szCs w:val="28"/>
          <w:highlight w:val="green"/>
          <w:u w:val="single"/>
          <w:lang w:val="uk-UA" w:eastAsia="ru-RU"/>
        </w:rPr>
      </w:pPr>
    </w:p>
    <w:p w:rsidR="003201EE" w:rsidRPr="004B0F67" w:rsidRDefault="003201EE" w:rsidP="003201EE">
      <w:pPr>
        <w:jc w:val="center"/>
        <w:rPr>
          <w:rFonts w:ascii="Times New Roman" w:hAnsi="Times New Roman"/>
          <w:b/>
          <w:sz w:val="28"/>
          <w:szCs w:val="28"/>
          <w:highlight w:val="green"/>
          <w:u w:val="single"/>
          <w:lang w:val="uk-UA" w:eastAsia="ru-RU"/>
        </w:rPr>
      </w:pPr>
    </w:p>
    <w:p w:rsidR="003201EE" w:rsidRPr="004B0F67" w:rsidRDefault="003201EE" w:rsidP="003201EE">
      <w:pPr>
        <w:jc w:val="center"/>
        <w:rPr>
          <w:rFonts w:ascii="Times New Roman" w:hAnsi="Times New Roman"/>
          <w:b/>
          <w:sz w:val="28"/>
          <w:szCs w:val="28"/>
          <w:highlight w:val="green"/>
          <w:u w:val="single"/>
          <w:lang w:val="uk-UA" w:eastAsia="ru-RU"/>
        </w:rPr>
      </w:pPr>
    </w:p>
    <w:p w:rsidR="003201EE" w:rsidRPr="004B0F67" w:rsidRDefault="003201EE" w:rsidP="003201EE">
      <w:pPr>
        <w:jc w:val="center"/>
        <w:rPr>
          <w:rFonts w:ascii="Times New Roman" w:hAnsi="Times New Roman"/>
          <w:b/>
          <w:sz w:val="28"/>
          <w:szCs w:val="28"/>
          <w:highlight w:val="green"/>
          <w:u w:val="single"/>
          <w:lang w:val="uk-UA" w:eastAsia="ru-RU"/>
        </w:rPr>
      </w:pPr>
    </w:p>
    <w:p w:rsidR="003201EE" w:rsidRPr="004B0F67" w:rsidRDefault="003201EE" w:rsidP="003201EE">
      <w:pPr>
        <w:jc w:val="center"/>
        <w:rPr>
          <w:rFonts w:ascii="Times New Roman" w:hAnsi="Times New Roman"/>
          <w:b/>
          <w:sz w:val="28"/>
          <w:szCs w:val="28"/>
          <w:highlight w:val="green"/>
          <w:u w:val="single"/>
          <w:lang w:val="uk-UA" w:eastAsia="ru-RU"/>
        </w:rPr>
      </w:pPr>
    </w:p>
    <w:p w:rsidR="003201EE" w:rsidRPr="004B0F67" w:rsidRDefault="003201EE" w:rsidP="003201EE">
      <w:pPr>
        <w:jc w:val="center"/>
        <w:rPr>
          <w:rFonts w:ascii="Times New Roman" w:hAnsi="Times New Roman"/>
          <w:b/>
          <w:sz w:val="28"/>
          <w:szCs w:val="28"/>
          <w:highlight w:val="green"/>
          <w:u w:val="single"/>
          <w:lang w:val="uk-UA" w:eastAsia="ru-RU"/>
        </w:rPr>
      </w:pPr>
    </w:p>
    <w:p w:rsidR="003201EE" w:rsidRPr="004B0F67" w:rsidRDefault="003201EE" w:rsidP="003201EE">
      <w:pPr>
        <w:jc w:val="center"/>
        <w:rPr>
          <w:rFonts w:ascii="Times New Roman" w:hAnsi="Times New Roman"/>
          <w:b/>
          <w:sz w:val="28"/>
          <w:szCs w:val="28"/>
          <w:highlight w:val="green"/>
          <w:u w:val="single"/>
          <w:lang w:val="uk-UA" w:eastAsia="ru-RU"/>
        </w:rPr>
      </w:pPr>
    </w:p>
    <w:p w:rsidR="003201EE" w:rsidRPr="004B0F67" w:rsidRDefault="003201EE" w:rsidP="003201EE">
      <w:pPr>
        <w:jc w:val="center"/>
        <w:rPr>
          <w:rFonts w:ascii="Times New Roman" w:hAnsi="Times New Roman"/>
          <w:b/>
          <w:sz w:val="28"/>
          <w:szCs w:val="28"/>
          <w:u w:val="single"/>
          <w:lang w:val="uk-UA" w:eastAsia="ru-RU"/>
        </w:rPr>
      </w:pPr>
      <w:r w:rsidRPr="004B0F67">
        <w:rPr>
          <w:rFonts w:ascii="Times New Roman" w:hAnsi="Times New Roman"/>
          <w:b/>
          <w:sz w:val="28"/>
          <w:szCs w:val="28"/>
          <w:u w:val="single"/>
          <w:lang w:val="uk-UA" w:eastAsia="ru-RU"/>
        </w:rPr>
        <w:lastRenderedPageBreak/>
        <w:t xml:space="preserve">2. Стан і аналіз проблем  малого і середнього підприємництва </w:t>
      </w:r>
    </w:p>
    <w:p w:rsidR="003201EE" w:rsidRPr="004B0F67" w:rsidRDefault="003201EE" w:rsidP="003201E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r w:rsidRPr="004B0F67">
        <w:rPr>
          <w:rFonts w:ascii="Times New Roman" w:eastAsia="Times New Roman" w:hAnsi="Times New Roman" w:cs="Times New Roman"/>
          <w:color w:val="000000"/>
          <w:sz w:val="28"/>
          <w:szCs w:val="28"/>
          <w:lang w:val="uk-UA"/>
        </w:rPr>
        <w:t>Відповідно до масштабів діяльності підприємництво поділяють на мале, середнє та велике. Світовий досвід господарювання свідчить, що найважливішою складовою ринкової економіки має бути існування та взаємодія великих, середніх і малих підприємств, та їх оптимальне співвідношення.</w:t>
      </w:r>
    </w:p>
    <w:p w:rsidR="003201EE" w:rsidRPr="004B0F67" w:rsidRDefault="003201EE" w:rsidP="003201E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r w:rsidRPr="004B0F67">
        <w:rPr>
          <w:rFonts w:ascii="Times New Roman" w:eastAsia="Times New Roman" w:hAnsi="Times New Roman" w:cs="Times New Roman"/>
          <w:color w:val="000000"/>
          <w:sz w:val="28"/>
          <w:szCs w:val="28"/>
          <w:lang w:val="uk-UA"/>
        </w:rPr>
        <w:t>Розвиток малого підприємництва в значній мірі залежить від державної економічної політики в цілому, а також від здібностей кожного окремого суб’єкта малого підприємництва використати надані йому права для реалізації власних господарських цілей. Вплив цих двох факторів на розвиток малого підприємництва міста досить суттєвий.</w:t>
      </w:r>
    </w:p>
    <w:p w:rsidR="003201EE" w:rsidRPr="004B0F67" w:rsidRDefault="003201EE" w:rsidP="003201E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uk-UA"/>
        </w:rPr>
      </w:pPr>
      <w:r w:rsidRPr="004B0F67">
        <w:rPr>
          <w:rFonts w:ascii="Times New Roman" w:eastAsia="Times New Roman" w:hAnsi="Times New Roman" w:cs="Times New Roman"/>
          <w:color w:val="000000"/>
          <w:sz w:val="28"/>
          <w:szCs w:val="28"/>
          <w:lang w:val="uk-UA"/>
        </w:rPr>
        <w:t>За даними Головного управління статистики у Київській області в 2015 р. в структурі підприємств за їх розміром, частка малих підприємств (включаючи мікропідприємства) становила 95,2%, середніх – 4,8%, великих – 0,1% (табл. 1).</w:t>
      </w:r>
    </w:p>
    <w:p w:rsidR="003201EE" w:rsidRPr="004B0F67" w:rsidRDefault="003201EE" w:rsidP="003201EE">
      <w:pPr>
        <w:autoSpaceDE w:val="0"/>
        <w:autoSpaceDN w:val="0"/>
        <w:adjustRightInd w:val="0"/>
        <w:spacing w:after="0" w:line="240" w:lineRule="auto"/>
        <w:jc w:val="right"/>
        <w:rPr>
          <w:rFonts w:ascii="Times New Roman" w:eastAsia="Times New Roman" w:hAnsi="Times New Roman" w:cs="Times New Roman"/>
          <w:color w:val="000000"/>
          <w:sz w:val="28"/>
          <w:szCs w:val="28"/>
          <w:lang w:val="uk-UA"/>
        </w:rPr>
      </w:pPr>
      <w:r w:rsidRPr="004B0F67">
        <w:rPr>
          <w:rFonts w:ascii="Times New Roman" w:eastAsia="Times New Roman" w:hAnsi="Times New Roman" w:cs="Times New Roman"/>
          <w:color w:val="000000"/>
          <w:sz w:val="28"/>
          <w:szCs w:val="28"/>
          <w:lang w:val="uk-UA"/>
        </w:rPr>
        <w:t>Табл. 1</w:t>
      </w:r>
    </w:p>
    <w:p w:rsidR="003201EE" w:rsidRPr="004B0F67" w:rsidRDefault="003201EE" w:rsidP="003201E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p>
    <w:p w:rsidR="003201EE" w:rsidRPr="004B0F67" w:rsidRDefault="003201EE" w:rsidP="003201E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r w:rsidRPr="004B0F67">
        <w:rPr>
          <w:rFonts w:ascii="Times New Roman" w:eastAsia="Times New Roman" w:hAnsi="Times New Roman" w:cs="Times New Roman"/>
          <w:noProof/>
          <w:color w:val="000000"/>
          <w:sz w:val="28"/>
          <w:szCs w:val="28"/>
          <w:lang w:eastAsia="ru-RU"/>
        </w:rPr>
        <w:drawing>
          <wp:inline distT="0" distB="0" distL="0" distR="0">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201EE" w:rsidRPr="004B0F67" w:rsidRDefault="003201EE" w:rsidP="003201E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p>
    <w:p w:rsidR="003201EE" w:rsidRPr="004B0F67" w:rsidRDefault="003201EE" w:rsidP="003201E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r w:rsidRPr="004B0F67">
        <w:rPr>
          <w:rFonts w:ascii="Times New Roman" w:eastAsia="Times New Roman" w:hAnsi="Times New Roman" w:cs="Times New Roman"/>
          <w:color w:val="000000"/>
          <w:sz w:val="28"/>
          <w:szCs w:val="28"/>
          <w:lang w:val="uk-UA"/>
        </w:rPr>
        <w:t xml:space="preserve">Так, відповідно даних Головного управління статистики у Київській області у 2015 році у місті Буча здійснюють свою діяльність 13 середніх підприємств та 257 малих підприємств. </w:t>
      </w:r>
    </w:p>
    <w:p w:rsidR="003201EE" w:rsidRPr="004B0F67" w:rsidRDefault="003201EE" w:rsidP="003201E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r w:rsidRPr="004B0F67">
        <w:rPr>
          <w:rFonts w:ascii="Times New Roman" w:eastAsia="Times New Roman" w:hAnsi="Times New Roman" w:cs="Times New Roman"/>
          <w:color w:val="000000"/>
          <w:sz w:val="28"/>
          <w:szCs w:val="28"/>
          <w:lang w:val="uk-UA"/>
        </w:rPr>
        <w:t>Кількість зайнятих на малих підприємствах у 2015 початок 2016 роках становила 1174 особи, на середніх підприємствах 1512 осіб.</w:t>
      </w:r>
    </w:p>
    <w:p w:rsidR="003201EE" w:rsidRPr="004B0F67" w:rsidRDefault="003201EE" w:rsidP="003201E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r w:rsidRPr="004B0F67">
        <w:rPr>
          <w:rFonts w:ascii="Times New Roman" w:eastAsia="Times New Roman" w:hAnsi="Times New Roman" w:cs="Times New Roman"/>
          <w:color w:val="000000"/>
          <w:sz w:val="28"/>
          <w:szCs w:val="28"/>
          <w:lang w:val="uk-UA"/>
        </w:rPr>
        <w:t xml:space="preserve"> Обсяг реалізованої продукції (товарів, послуг) на малих підприємствах за 2015 рік становив 653246,2 тис. грн., на середніх підприємствах 1101591,6 тис. грн.</w:t>
      </w:r>
    </w:p>
    <w:p w:rsidR="003201EE" w:rsidRPr="004B0F67" w:rsidRDefault="003201EE" w:rsidP="003201E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r w:rsidRPr="004B0F67">
        <w:rPr>
          <w:rFonts w:ascii="Times New Roman" w:eastAsia="Times New Roman" w:hAnsi="Times New Roman" w:cs="Arial"/>
          <w:color w:val="000000"/>
          <w:sz w:val="28"/>
          <w:szCs w:val="28"/>
          <w:lang w:val="uk-UA"/>
        </w:rPr>
        <w:t xml:space="preserve">Основними видами економічної діяльності малих підприємств міста, як загалом по країні, залишається оптова та роздрібна торгівля, операції з </w:t>
      </w:r>
      <w:r w:rsidRPr="004B0F67">
        <w:rPr>
          <w:rFonts w:ascii="Times New Roman" w:eastAsia="Times New Roman" w:hAnsi="Times New Roman" w:cs="Arial"/>
          <w:color w:val="000000"/>
          <w:sz w:val="28"/>
          <w:szCs w:val="28"/>
          <w:lang w:val="uk-UA"/>
        </w:rPr>
        <w:lastRenderedPageBreak/>
        <w:t>нерухомим майном, будівництво, платні послуги населенню. Це пояснюється тим, що на малих підприємствах, як правило, задіяна невелика кількість працюючих, окремі функції, що супроводжують підприємства (наприклад, бухоблік). Крім того, малі підприємства в кризові періоді не зацікавлені в розширенні своєї діяльності, особливо в сфері матеріального виробництва.</w:t>
      </w:r>
    </w:p>
    <w:p w:rsidR="003201EE" w:rsidRPr="004B0F67" w:rsidRDefault="003201EE" w:rsidP="003201EE">
      <w:pPr>
        <w:spacing w:before="120" w:after="0" w:line="240" w:lineRule="auto"/>
        <w:ind w:firstLine="709"/>
        <w:jc w:val="both"/>
        <w:rPr>
          <w:rFonts w:ascii="Times New Roman" w:hAnsi="Times New Roman"/>
          <w:sz w:val="28"/>
          <w:szCs w:val="28"/>
          <w:lang w:val="uk-UA"/>
        </w:rPr>
      </w:pPr>
      <w:r w:rsidRPr="004B0F67">
        <w:rPr>
          <w:rFonts w:ascii="Times New Roman" w:hAnsi="Times New Roman"/>
          <w:sz w:val="28"/>
          <w:szCs w:val="28"/>
          <w:lang w:val="uk-UA"/>
        </w:rPr>
        <w:t xml:space="preserve">Переважна більшість суб’єктів малого підприємництва задіяна в сфері платних послуг населенню. Сфера побутових послуг (перукарні, салони краси, ремонт одягу, хімчистка та ін.) майже на 88% формується за рахунок приватних підприємців – фізичних осіб.   </w:t>
      </w:r>
    </w:p>
    <w:p w:rsidR="003201EE" w:rsidRPr="004B0F67" w:rsidRDefault="003201EE" w:rsidP="003201EE">
      <w:pPr>
        <w:spacing w:after="0" w:line="240" w:lineRule="auto"/>
        <w:ind w:firstLine="708"/>
        <w:jc w:val="both"/>
        <w:rPr>
          <w:rFonts w:ascii="Times New Roman" w:eastAsia="Times New Roman" w:hAnsi="Times New Roman" w:cs="Times New Roman"/>
          <w:sz w:val="28"/>
          <w:szCs w:val="28"/>
          <w:lang w:val="uk-UA" w:eastAsia="ru-RU"/>
        </w:rPr>
      </w:pPr>
      <w:r w:rsidRPr="004B0F67">
        <w:rPr>
          <w:rFonts w:ascii="Times New Roman" w:eastAsia="Times New Roman" w:hAnsi="Times New Roman" w:cs="Times New Roman"/>
          <w:sz w:val="28"/>
          <w:szCs w:val="28"/>
          <w:lang w:val="uk-UA" w:eastAsia="ru-RU"/>
        </w:rPr>
        <w:t>За даними Ірпінської ОДПІ, станом на 01.01.2017 року у місті Буча налічується</w:t>
      </w:r>
      <w:r w:rsidRPr="004B0F67">
        <w:rPr>
          <w:rFonts w:ascii="Times New Roman" w:hAnsi="Times New Roman"/>
          <w:sz w:val="28"/>
          <w:szCs w:val="28"/>
          <w:lang w:val="uk-UA"/>
        </w:rPr>
        <w:t xml:space="preserve"> 4242 суб’єкта господарської діяльності, з яких 1173 юридичних осіб та 3069 фізичних осіб-підприємців, </w:t>
      </w:r>
      <w:r w:rsidRPr="004B0F67">
        <w:rPr>
          <w:rFonts w:ascii="Times New Roman" w:eastAsia="Times New Roman" w:hAnsi="Times New Roman" w:cs="Times New Roman"/>
          <w:sz w:val="28"/>
          <w:szCs w:val="28"/>
          <w:lang w:val="uk-UA" w:eastAsia="ru-RU"/>
        </w:rPr>
        <w:t xml:space="preserve">(що на 442 од. більше у порівнянні з аналогічним періодом 2016 року.                                               </w:t>
      </w:r>
    </w:p>
    <w:p w:rsidR="003201EE" w:rsidRPr="004B0F67" w:rsidRDefault="003201EE" w:rsidP="003201EE">
      <w:pPr>
        <w:spacing w:after="0" w:line="240" w:lineRule="auto"/>
        <w:ind w:firstLine="708"/>
        <w:jc w:val="both"/>
        <w:rPr>
          <w:rFonts w:ascii="Times New Roman" w:eastAsia="Times New Roman" w:hAnsi="Times New Roman" w:cs="Times New Roman"/>
          <w:i/>
          <w:sz w:val="24"/>
          <w:szCs w:val="24"/>
          <w:lang w:val="uk-UA" w:eastAsia="ru-RU"/>
        </w:rPr>
      </w:pPr>
      <w:r w:rsidRPr="004B0F67">
        <w:rPr>
          <w:rFonts w:ascii="Times New Roman" w:eastAsia="Times New Roman" w:hAnsi="Times New Roman" w:cs="Times New Roman"/>
          <w:sz w:val="28"/>
          <w:szCs w:val="28"/>
          <w:lang w:val="uk-UA" w:eastAsia="ru-RU"/>
        </w:rPr>
        <w:t xml:space="preserve">                                                                                                    (Діаграма 1).</w:t>
      </w:r>
    </w:p>
    <w:p w:rsidR="003201EE" w:rsidRPr="004B0F67" w:rsidRDefault="003201EE" w:rsidP="003201EE">
      <w:pPr>
        <w:spacing w:after="0" w:line="320" w:lineRule="exact"/>
        <w:ind w:firstLine="709"/>
        <w:jc w:val="both"/>
        <w:rPr>
          <w:rFonts w:ascii="Times New Roman" w:hAnsi="Times New Roman"/>
          <w:sz w:val="28"/>
          <w:szCs w:val="28"/>
          <w:lang w:val="uk-UA"/>
        </w:rPr>
      </w:pPr>
    </w:p>
    <w:p w:rsidR="003201EE" w:rsidRPr="004B0F67" w:rsidRDefault="003201EE" w:rsidP="003201E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r w:rsidRPr="004B0F67">
        <w:rPr>
          <w:rFonts w:ascii="Times New Roman" w:eastAsia="Times New Roman" w:hAnsi="Times New Roman" w:cs="Times New Roman"/>
          <w:noProof/>
          <w:color w:val="000000"/>
          <w:sz w:val="28"/>
          <w:szCs w:val="28"/>
          <w:lang w:eastAsia="ru-RU"/>
        </w:rPr>
        <w:drawing>
          <wp:inline distT="0" distB="0" distL="0" distR="0">
            <wp:extent cx="5433238" cy="3136605"/>
            <wp:effectExtent l="0" t="0" r="15240" b="2603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201EE" w:rsidRPr="004B0F67" w:rsidRDefault="003201EE" w:rsidP="003201E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p>
    <w:p w:rsidR="003201EE" w:rsidRPr="004B0F67" w:rsidRDefault="003201EE" w:rsidP="003201EE">
      <w:pPr>
        <w:autoSpaceDE w:val="0"/>
        <w:autoSpaceDN w:val="0"/>
        <w:adjustRightInd w:val="0"/>
        <w:spacing w:before="120" w:after="0" w:line="240" w:lineRule="auto"/>
        <w:ind w:firstLine="709"/>
        <w:jc w:val="both"/>
        <w:rPr>
          <w:rFonts w:ascii="Times New Roman" w:eastAsia="Times New Roman" w:hAnsi="Times New Roman" w:cs="Arial"/>
          <w:color w:val="000000"/>
          <w:sz w:val="28"/>
          <w:szCs w:val="28"/>
          <w:lang w:val="uk-UA"/>
        </w:rPr>
      </w:pPr>
      <w:r w:rsidRPr="004B0F67">
        <w:rPr>
          <w:rFonts w:ascii="Times New Roman" w:eastAsia="Times New Roman" w:hAnsi="Times New Roman" w:cs="Arial"/>
          <w:color w:val="000000"/>
          <w:sz w:val="28"/>
          <w:szCs w:val="28"/>
          <w:lang w:val="uk-UA"/>
        </w:rPr>
        <w:t xml:space="preserve">Проведений аналіз свідчить, що малий бізнес в місті розвивається  уповільнено але рівномірно. Його потенціал не реалізується в достатній мірі внаслідок ряду проблем, як на міському, так і державному рівні.  </w:t>
      </w:r>
    </w:p>
    <w:p w:rsidR="003201EE" w:rsidRPr="004B0F67" w:rsidRDefault="003201EE" w:rsidP="003201EE">
      <w:pPr>
        <w:spacing w:after="0" w:line="240" w:lineRule="auto"/>
        <w:ind w:firstLine="708"/>
        <w:jc w:val="both"/>
        <w:rPr>
          <w:rFonts w:ascii="Times New Roman" w:eastAsia="Calibri" w:hAnsi="Times New Roman" w:cs="Times New Roman"/>
          <w:color w:val="000000"/>
          <w:sz w:val="28"/>
          <w:szCs w:val="28"/>
          <w:lang w:val="uk-UA" w:eastAsia="ru-RU"/>
        </w:rPr>
      </w:pPr>
      <w:r w:rsidRPr="004B0F67">
        <w:rPr>
          <w:rFonts w:ascii="Times New Roman" w:eastAsia="Calibri" w:hAnsi="Times New Roman" w:cs="Times New Roman"/>
          <w:sz w:val="28"/>
          <w:szCs w:val="28"/>
          <w:lang w:val="uk-UA" w:eastAsia="ru-RU"/>
        </w:rPr>
        <w:t xml:space="preserve">Підтримка з боку  органів місцевої влади полягала, зокрема, у наданні малим підприємствам та фізичним особам-підприємцям міста приміщень в оренду. Так, станом на 01.01.2017 року 21 </w:t>
      </w:r>
      <w:r w:rsidRPr="004B0F67">
        <w:rPr>
          <w:rFonts w:ascii="Times New Roman" w:eastAsia="Calibri" w:hAnsi="Times New Roman" w:cs="Times New Roman"/>
          <w:color w:val="000000"/>
          <w:sz w:val="28"/>
          <w:szCs w:val="28"/>
          <w:lang w:val="uk-UA" w:eastAsia="ru-RU"/>
        </w:rPr>
        <w:t>суб’єкт</w:t>
      </w:r>
      <w:r w:rsidRPr="004B0F67">
        <w:rPr>
          <w:rFonts w:ascii="Times New Roman" w:eastAsia="Calibri" w:hAnsi="Times New Roman" w:cs="Times New Roman"/>
          <w:sz w:val="28"/>
          <w:szCs w:val="28"/>
          <w:lang w:val="uk-UA" w:eastAsia="ru-RU"/>
        </w:rPr>
        <w:t xml:space="preserve"> підприємницької  діяльності  орендує нежитлові приміщення, які належать до комунальної власності територіальної громади міста, а це 2097,5 м²</w:t>
      </w:r>
      <w:r w:rsidRPr="004B0F67">
        <w:rPr>
          <w:rFonts w:ascii="Times New Roman" w:eastAsia="Calibri" w:hAnsi="Times New Roman" w:cs="Times New Roman"/>
          <w:color w:val="000000"/>
          <w:sz w:val="28"/>
          <w:szCs w:val="28"/>
          <w:lang w:val="uk-UA" w:eastAsia="ru-RU"/>
        </w:rPr>
        <w:t xml:space="preserve"> .</w:t>
      </w:r>
    </w:p>
    <w:p w:rsidR="003201EE" w:rsidRPr="004B0F67" w:rsidRDefault="003201EE" w:rsidP="003201EE">
      <w:pPr>
        <w:spacing w:after="0" w:line="240" w:lineRule="auto"/>
        <w:ind w:firstLine="709"/>
        <w:jc w:val="both"/>
        <w:rPr>
          <w:rFonts w:ascii="Times New Roman" w:eastAsia="Calibri" w:hAnsi="Times New Roman" w:cs="Times New Roman"/>
          <w:color w:val="000000"/>
          <w:sz w:val="28"/>
          <w:szCs w:val="28"/>
          <w:lang w:val="uk-UA" w:eastAsia="ru-RU"/>
        </w:rPr>
      </w:pPr>
      <w:r w:rsidRPr="004B0F67">
        <w:rPr>
          <w:rFonts w:ascii="Times New Roman" w:eastAsia="Calibri" w:hAnsi="Times New Roman" w:cs="Times New Roman"/>
          <w:color w:val="000000"/>
          <w:sz w:val="28"/>
          <w:szCs w:val="28"/>
          <w:lang w:val="uk-UA" w:eastAsia="ru-RU"/>
        </w:rPr>
        <w:t xml:space="preserve">Ірпінський міський центр зайнятості сприяє розвитку малого підприємництва. Протягом звітного періоду після підвищення кваліфікації за напрямком «Організація підприємницької діяльності» та захисту бізнес-планів 7 осіб з числа безробітних одержали виплату допомоги по безробіттю </w:t>
      </w:r>
      <w:r w:rsidRPr="004B0F67">
        <w:rPr>
          <w:rFonts w:ascii="Times New Roman" w:eastAsia="Calibri" w:hAnsi="Times New Roman" w:cs="Times New Roman"/>
          <w:color w:val="000000"/>
          <w:sz w:val="28"/>
          <w:szCs w:val="28"/>
          <w:lang w:val="uk-UA" w:eastAsia="ru-RU"/>
        </w:rPr>
        <w:lastRenderedPageBreak/>
        <w:t>одноразово для започаткування власної справи у сумі 124512 грн., з них по місту Буча одноразову допомогу отримала одна особа у сумі – 33 338грн.</w:t>
      </w:r>
    </w:p>
    <w:p w:rsidR="003201EE" w:rsidRPr="004B0F67" w:rsidRDefault="003201EE" w:rsidP="003201EE">
      <w:pPr>
        <w:spacing w:after="0" w:line="240" w:lineRule="auto"/>
        <w:jc w:val="both"/>
        <w:rPr>
          <w:rFonts w:ascii="Times New Roman" w:eastAsia="Calibri" w:hAnsi="Times New Roman" w:cs="Times New Roman"/>
          <w:color w:val="000000"/>
          <w:sz w:val="28"/>
          <w:szCs w:val="28"/>
          <w:lang w:val="uk-UA" w:eastAsia="ru-RU"/>
        </w:rPr>
      </w:pPr>
      <w:r w:rsidRPr="004B0F67">
        <w:rPr>
          <w:rFonts w:ascii="Times New Roman" w:eastAsia="Calibri" w:hAnsi="Times New Roman" w:cs="Times New Roman"/>
          <w:color w:val="000000"/>
          <w:sz w:val="28"/>
          <w:szCs w:val="28"/>
          <w:lang w:val="uk-UA" w:eastAsia="ru-RU"/>
        </w:rPr>
        <w:tab/>
        <w:t>Протягом 2016 року Ірпінським міським центром зайнятості проведено ряд групових та масових заходів для зайнятого та незайнятого населення з питань підприємництва та орієнтацію на самозайнятість, а саме: 12 семінарів «Як розпочати свій бізнес?», в якому взяли участь 95 незайнятих осіб і 31 зайнята особа; 16 семінарів на тему «Від бізнес ідеї до власної справи», в якому взяли участь 156 незайнятих і 29 зайнятих осіб.</w:t>
      </w:r>
    </w:p>
    <w:p w:rsidR="003201EE" w:rsidRPr="004B0F67" w:rsidRDefault="003201EE" w:rsidP="003201EE">
      <w:pPr>
        <w:spacing w:after="0" w:line="240" w:lineRule="auto"/>
        <w:jc w:val="both"/>
        <w:rPr>
          <w:rFonts w:ascii="Times New Roman" w:eastAsia="Calibri" w:hAnsi="Times New Roman" w:cs="Times New Roman"/>
          <w:color w:val="000000"/>
          <w:sz w:val="28"/>
          <w:szCs w:val="28"/>
          <w:lang w:val="uk-UA" w:eastAsia="ru-RU"/>
        </w:rPr>
      </w:pPr>
      <w:r w:rsidRPr="004B0F67">
        <w:rPr>
          <w:rFonts w:ascii="Times New Roman" w:eastAsia="Calibri" w:hAnsi="Times New Roman" w:cs="Times New Roman"/>
          <w:color w:val="000000"/>
          <w:sz w:val="28"/>
          <w:szCs w:val="28"/>
          <w:lang w:val="uk-UA" w:eastAsia="ru-RU"/>
        </w:rPr>
        <w:tab/>
        <w:t>Водночас, Ірпінський міський центр зайнятості приймає участь у роботі громадського проекту масових відкритих онлайн курсів «</w:t>
      </w:r>
      <w:r w:rsidRPr="004B0F67">
        <w:rPr>
          <w:rFonts w:ascii="Times New Roman" w:eastAsia="Calibri" w:hAnsi="Times New Roman" w:cs="Times New Roman"/>
          <w:color w:val="000000"/>
          <w:sz w:val="28"/>
          <w:szCs w:val="28"/>
          <w:lang w:val="en-US" w:eastAsia="ru-RU"/>
        </w:rPr>
        <w:t>Prometheus</w:t>
      </w:r>
      <w:r w:rsidRPr="004B0F67">
        <w:rPr>
          <w:rFonts w:ascii="Times New Roman" w:eastAsia="Calibri" w:hAnsi="Times New Roman" w:cs="Times New Roman"/>
          <w:color w:val="000000"/>
          <w:sz w:val="28"/>
          <w:szCs w:val="28"/>
          <w:lang w:val="uk-UA" w:eastAsia="ru-RU"/>
        </w:rPr>
        <w:t>» (</w:t>
      </w:r>
      <w:hyperlink r:id="rId8" w:history="1">
        <w:r w:rsidRPr="004B0F67">
          <w:rPr>
            <w:rFonts w:ascii="Times New Roman" w:eastAsia="Calibri" w:hAnsi="Times New Roman" w:cs="Times New Roman"/>
            <w:color w:val="0563C1"/>
            <w:sz w:val="28"/>
            <w:szCs w:val="28"/>
            <w:u w:val="single"/>
            <w:lang w:val="en-US" w:eastAsia="ru-RU"/>
          </w:rPr>
          <w:t>http</w:t>
        </w:r>
        <w:r w:rsidRPr="004B0F67">
          <w:rPr>
            <w:rFonts w:ascii="Times New Roman" w:eastAsia="Calibri" w:hAnsi="Times New Roman" w:cs="Times New Roman"/>
            <w:color w:val="0563C1"/>
            <w:sz w:val="28"/>
            <w:szCs w:val="28"/>
            <w:u w:val="single"/>
            <w:lang w:val="uk-UA" w:eastAsia="ru-RU"/>
          </w:rPr>
          <w:t>://</w:t>
        </w:r>
        <w:r w:rsidRPr="004B0F67">
          <w:rPr>
            <w:rFonts w:ascii="Times New Roman" w:eastAsia="Calibri" w:hAnsi="Times New Roman" w:cs="Times New Roman"/>
            <w:color w:val="0563C1"/>
            <w:sz w:val="28"/>
            <w:szCs w:val="28"/>
            <w:u w:val="single"/>
            <w:lang w:val="en-US" w:eastAsia="ru-RU"/>
          </w:rPr>
          <w:t>prometheus</w:t>
        </w:r>
        <w:r w:rsidRPr="004B0F67">
          <w:rPr>
            <w:rFonts w:ascii="Times New Roman" w:eastAsia="Calibri" w:hAnsi="Times New Roman" w:cs="Times New Roman"/>
            <w:color w:val="0563C1"/>
            <w:sz w:val="28"/>
            <w:szCs w:val="28"/>
            <w:u w:val="single"/>
            <w:lang w:val="uk-UA" w:eastAsia="ru-RU"/>
          </w:rPr>
          <w:t>.</w:t>
        </w:r>
        <w:r w:rsidRPr="004B0F67">
          <w:rPr>
            <w:rFonts w:ascii="Times New Roman" w:eastAsia="Calibri" w:hAnsi="Times New Roman" w:cs="Times New Roman"/>
            <w:color w:val="0563C1"/>
            <w:sz w:val="28"/>
            <w:szCs w:val="28"/>
            <w:u w:val="single"/>
            <w:lang w:val="en-US" w:eastAsia="ru-RU"/>
          </w:rPr>
          <w:t>org</w:t>
        </w:r>
        <w:r w:rsidRPr="004B0F67">
          <w:rPr>
            <w:rFonts w:ascii="Times New Roman" w:eastAsia="Calibri" w:hAnsi="Times New Roman" w:cs="Times New Roman"/>
            <w:color w:val="0563C1"/>
            <w:sz w:val="28"/>
            <w:szCs w:val="28"/>
            <w:u w:val="single"/>
            <w:lang w:val="uk-UA" w:eastAsia="ru-RU"/>
          </w:rPr>
          <w:t>.</w:t>
        </w:r>
        <w:r w:rsidRPr="004B0F67">
          <w:rPr>
            <w:rFonts w:ascii="Times New Roman" w:eastAsia="Calibri" w:hAnsi="Times New Roman" w:cs="Times New Roman"/>
            <w:color w:val="0563C1"/>
            <w:sz w:val="28"/>
            <w:szCs w:val="28"/>
            <w:u w:val="single"/>
            <w:lang w:val="en-US" w:eastAsia="ru-RU"/>
          </w:rPr>
          <w:t>ua</w:t>
        </w:r>
      </w:hyperlink>
      <w:r w:rsidRPr="004B0F67">
        <w:rPr>
          <w:rFonts w:ascii="Times New Roman" w:eastAsia="Calibri" w:hAnsi="Times New Roman" w:cs="Times New Roman"/>
          <w:color w:val="000000"/>
          <w:sz w:val="28"/>
          <w:szCs w:val="28"/>
          <w:lang w:val="uk-UA" w:eastAsia="ru-RU"/>
        </w:rPr>
        <w:t>). У співпраці з викладачами вищих навчальних закладів України створено та розміщено на онлайн-платформі проекту цикли масових відкритих онлайн курсів. Одним із циклів курсу є «Підприємництво», що дає змогу дізнатись про те, як створити власний бізнес чи технологічний стартап в Україні. Даний цикл складається з 8 напрямків: «Як створити стартап»; «Підприємництво. Власна справа в Україні»; «Бізнес англійська»; «Маркетинг: розробка та продаж пропозиції цінності»; «Вступ до Теорії обмежень та процеси мислення як потужний підхід до управління бізнесом»; «Фінансовий менеджмент»; «Юридичні аспекти створення та ведення бізнесу в Україні»; «Основи оподаткування в Україні».</w:t>
      </w:r>
    </w:p>
    <w:p w:rsidR="003201EE" w:rsidRPr="004B0F67" w:rsidRDefault="003201EE" w:rsidP="003201EE">
      <w:pPr>
        <w:spacing w:after="0" w:line="240" w:lineRule="auto"/>
        <w:jc w:val="both"/>
        <w:rPr>
          <w:rFonts w:ascii="Times New Roman" w:hAnsi="Times New Roman" w:cs="Times New Roman"/>
          <w:sz w:val="24"/>
          <w:szCs w:val="24"/>
          <w:lang w:val="uk-UA"/>
        </w:rPr>
      </w:pPr>
      <w:r w:rsidRPr="004B0F67">
        <w:rPr>
          <w:rFonts w:ascii="Times New Roman" w:eastAsia="Calibri" w:hAnsi="Times New Roman" w:cs="Times New Roman"/>
          <w:color w:val="000000"/>
          <w:sz w:val="28"/>
          <w:szCs w:val="28"/>
          <w:lang w:val="uk-UA" w:eastAsia="ru-RU"/>
        </w:rPr>
        <w:tab/>
        <w:t xml:space="preserve">Протягом 2016 року Ірпінським міським центром зайнятості направлено на професійну підготовку, перепідготовку та підвищення кваліфікації безпосередньо на виробництві підприємств, організацій – 210 осіб. Основні напрямки навчання: менеджер, кондитер, озеленювач, бухгалтерський облік і аудит, основи підприємницької діяльності, продавець. </w:t>
      </w:r>
    </w:p>
    <w:p w:rsidR="003201EE" w:rsidRPr="004B0F67" w:rsidRDefault="003201EE" w:rsidP="003201EE">
      <w:pPr>
        <w:spacing w:after="160" w:line="259" w:lineRule="auto"/>
        <w:ind w:firstLine="708"/>
        <w:jc w:val="both"/>
        <w:rPr>
          <w:rFonts w:ascii="Times New Roman" w:hAnsi="Times New Roman" w:cs="Times New Roman"/>
          <w:sz w:val="28"/>
          <w:szCs w:val="28"/>
          <w:lang w:val="uk-UA"/>
        </w:rPr>
      </w:pPr>
      <w:r w:rsidRPr="004B0F67">
        <w:rPr>
          <w:rFonts w:ascii="Times New Roman" w:hAnsi="Times New Roman" w:cs="Times New Roman"/>
          <w:sz w:val="28"/>
          <w:szCs w:val="28"/>
          <w:lang w:val="uk-UA"/>
        </w:rPr>
        <w:t>Однією з сприятливих умов для розвитку підприємництва та подолання адміністративних бар`єрів, скорочення термінів отримання документів у місті Буча є відкриття 31 травня 2016 року центру надання адміністративних послуг європейського зразка. Підприємці мають можливість в одному місці здавати необхідні документи та отримувати дозволи і погодження для проведення господарської чи підприємницької діяльності. Так, з моменту відкриття Центру надання адміністративних послуг було прийнято 8 876 звернень, надано 2020 консультацій та 8 386 справ закрито.</w:t>
      </w:r>
    </w:p>
    <w:p w:rsidR="003201EE" w:rsidRPr="004B0F67" w:rsidRDefault="003201EE" w:rsidP="003201EE">
      <w:pPr>
        <w:spacing w:after="160" w:line="259" w:lineRule="auto"/>
        <w:ind w:firstLine="708"/>
        <w:jc w:val="both"/>
        <w:rPr>
          <w:rFonts w:ascii="Times New Roman" w:eastAsia="Calibri" w:hAnsi="Times New Roman" w:cs="Times New Roman"/>
          <w:sz w:val="28"/>
          <w:szCs w:val="28"/>
          <w:lang w:val="uk-UA" w:eastAsia="ru-RU"/>
        </w:rPr>
      </w:pPr>
      <w:r w:rsidRPr="004B0F67">
        <w:rPr>
          <w:rFonts w:ascii="Times New Roman" w:eastAsia="Calibri" w:hAnsi="Times New Roman" w:cs="Times New Roman"/>
          <w:sz w:val="28"/>
          <w:szCs w:val="28"/>
          <w:lang w:val="uk-UA" w:eastAsia="ru-RU"/>
        </w:rPr>
        <w:t>В межах забезпечення єдиної державної регуляторної політики на офіційному веб-сайті Бучанської міської ради у розділі «Регуляторна політика» ведеться власний реєстр регуляторних актів, оприлюднюються проекти регуляторних актів, проводиться відстеження результативності діючих регуляторних актів.</w:t>
      </w:r>
    </w:p>
    <w:p w:rsidR="003201EE" w:rsidRPr="004B0F67" w:rsidRDefault="003201EE" w:rsidP="003201EE">
      <w:pPr>
        <w:spacing w:after="160" w:line="259" w:lineRule="auto"/>
        <w:ind w:firstLine="708"/>
        <w:jc w:val="both"/>
        <w:rPr>
          <w:rFonts w:ascii="Times New Roman" w:hAnsi="Times New Roman" w:cs="Times New Roman"/>
          <w:sz w:val="28"/>
          <w:szCs w:val="28"/>
          <w:lang w:val="uk-UA"/>
        </w:rPr>
      </w:pPr>
    </w:p>
    <w:p w:rsidR="003201EE" w:rsidRPr="004B0F67" w:rsidRDefault="003201EE" w:rsidP="003201EE">
      <w:pPr>
        <w:autoSpaceDE w:val="0"/>
        <w:autoSpaceDN w:val="0"/>
        <w:adjustRightInd w:val="0"/>
        <w:spacing w:after="0" w:line="240" w:lineRule="auto"/>
        <w:jc w:val="both"/>
        <w:rPr>
          <w:rFonts w:ascii="Times New Roman" w:eastAsia="Times New Roman" w:hAnsi="Times New Roman" w:cs="Times New Roman"/>
          <w:color w:val="000000"/>
          <w:sz w:val="28"/>
          <w:szCs w:val="28"/>
          <w:lang w:val="uk-UA"/>
        </w:rPr>
      </w:pPr>
    </w:p>
    <w:p w:rsidR="003201EE" w:rsidRPr="004B0F67" w:rsidRDefault="003201EE" w:rsidP="003201EE">
      <w:pPr>
        <w:spacing w:after="0" w:line="240" w:lineRule="auto"/>
        <w:jc w:val="center"/>
        <w:rPr>
          <w:rFonts w:ascii="Times New Roman CYR" w:eastAsia="Times New Roman" w:hAnsi="Times New Roman CYR" w:cs="Times New Roman"/>
          <w:b/>
          <w:sz w:val="28"/>
          <w:szCs w:val="20"/>
          <w:u w:val="single"/>
          <w:lang w:val="uk-UA" w:eastAsia="ru-RU"/>
        </w:rPr>
      </w:pPr>
      <w:r w:rsidRPr="004B0F67">
        <w:rPr>
          <w:rFonts w:ascii="Times New Roman CYR" w:eastAsia="Times New Roman" w:hAnsi="Times New Roman CYR" w:cs="Times New Roman"/>
          <w:b/>
          <w:sz w:val="28"/>
          <w:szCs w:val="20"/>
          <w:u w:val="single"/>
          <w:lang w:val="uk-UA" w:eastAsia="ru-RU"/>
        </w:rPr>
        <w:lastRenderedPageBreak/>
        <w:t>3. Заходи програми відповідно до пріоритетних завдань за напрямами підтримки малого та середнього підприємництва</w:t>
      </w:r>
    </w:p>
    <w:p w:rsidR="003201EE" w:rsidRPr="004B0F67" w:rsidRDefault="003201EE" w:rsidP="003201EE">
      <w:pPr>
        <w:spacing w:after="0" w:line="240" w:lineRule="auto"/>
        <w:ind w:firstLine="720"/>
        <w:jc w:val="center"/>
        <w:rPr>
          <w:rFonts w:ascii="Times New Roman CYR" w:eastAsia="Times New Roman" w:hAnsi="Times New Roman CYR" w:cs="Times New Roman"/>
          <w:b/>
          <w:sz w:val="28"/>
          <w:szCs w:val="20"/>
          <w:u w:val="single"/>
          <w:lang w:val="uk-UA" w:eastAsia="ru-RU"/>
        </w:rPr>
      </w:pPr>
    </w:p>
    <w:p w:rsidR="003201EE" w:rsidRPr="004B0F67" w:rsidRDefault="003201EE" w:rsidP="003201EE">
      <w:pPr>
        <w:spacing w:after="0" w:line="240" w:lineRule="auto"/>
        <w:jc w:val="center"/>
        <w:rPr>
          <w:rFonts w:ascii="Times New Roman" w:eastAsia="Times New Roman" w:hAnsi="Times New Roman" w:cs="Times New Roman"/>
          <w:b/>
          <w:sz w:val="28"/>
          <w:szCs w:val="28"/>
          <w:lang w:val="uk-UA" w:eastAsia="ru-RU"/>
        </w:rPr>
      </w:pPr>
      <w:r w:rsidRPr="004B0F67">
        <w:rPr>
          <w:rFonts w:ascii="Times New Roman" w:eastAsia="Times New Roman" w:hAnsi="Times New Roman" w:cs="Times New Roman"/>
          <w:b/>
          <w:sz w:val="28"/>
          <w:szCs w:val="28"/>
          <w:lang w:val="uk-UA" w:eastAsia="ru-RU"/>
        </w:rPr>
        <w:t>3.1. Впорядкування нормативно-правового регулювання підприємницької діяльності</w:t>
      </w:r>
    </w:p>
    <w:p w:rsidR="003201EE" w:rsidRPr="004B0F67" w:rsidRDefault="003201EE" w:rsidP="003201EE">
      <w:pPr>
        <w:spacing w:after="0" w:line="240" w:lineRule="auto"/>
        <w:jc w:val="both"/>
        <w:rPr>
          <w:rFonts w:ascii="Times New Roman" w:eastAsia="Times New Roman" w:hAnsi="Times New Roman" w:cs="Times New Roman"/>
          <w:b/>
          <w:sz w:val="28"/>
          <w:szCs w:val="28"/>
          <w:lang w:val="uk-UA" w:eastAsia="ru-RU"/>
        </w:rPr>
      </w:pPr>
    </w:p>
    <w:p w:rsidR="003201EE" w:rsidRPr="004B0F67" w:rsidRDefault="003201EE" w:rsidP="003201E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r w:rsidRPr="004B0F67">
        <w:rPr>
          <w:rFonts w:ascii="Times New Roman" w:eastAsia="Times New Roman" w:hAnsi="Times New Roman" w:cs="Times New Roman"/>
          <w:color w:val="000000"/>
          <w:sz w:val="28"/>
          <w:szCs w:val="28"/>
          <w:lang w:val="uk-UA"/>
        </w:rPr>
        <w:t xml:space="preserve">Міжнародна практика господарювання доводить, що малий бізнес не може існувати без чітких та ефективних законодавчих актів. Для успішного розвитку малого підприємництва необхідна правова база, яка здатна забезпечити належним чином юридичне закріплення прав та постійне правове забезпечення з боку держави, що гарантує захист законного функціонування малого бізнесу, сприяє його розвитку. </w:t>
      </w:r>
    </w:p>
    <w:p w:rsidR="003201EE" w:rsidRPr="004B0F67" w:rsidRDefault="003201EE" w:rsidP="003201EE">
      <w:pPr>
        <w:autoSpaceDE w:val="0"/>
        <w:autoSpaceDN w:val="0"/>
        <w:adjustRightInd w:val="0"/>
        <w:spacing w:after="0" w:line="240" w:lineRule="auto"/>
        <w:ind w:firstLine="709"/>
        <w:jc w:val="both"/>
        <w:rPr>
          <w:rFonts w:ascii="Times New Roman" w:eastAsia="Times New Roman" w:hAnsi="Times New Roman" w:cs="Arial"/>
          <w:color w:val="000000"/>
          <w:sz w:val="28"/>
          <w:szCs w:val="28"/>
          <w:lang w:val="uk-UA" w:eastAsia="ru-RU"/>
        </w:rPr>
      </w:pPr>
      <w:r w:rsidRPr="004B0F67">
        <w:rPr>
          <w:rFonts w:ascii="Times New Roman" w:eastAsia="Times New Roman" w:hAnsi="Times New Roman" w:cs="Times New Roman"/>
          <w:color w:val="000000"/>
          <w:sz w:val="28"/>
          <w:szCs w:val="28"/>
          <w:lang w:val="uk-UA"/>
        </w:rPr>
        <w:t>Сьогодні правове регулювання малого підприємництва здійснюється нормативно-правовими актами як загального, так і спеціального характеру, такими як :</w:t>
      </w:r>
      <w:r w:rsidRPr="004B0F67">
        <w:rPr>
          <w:rFonts w:ascii="Times New Roman" w:eastAsia="Times New Roman" w:hAnsi="Times New Roman" w:cs="Arial"/>
          <w:color w:val="000000"/>
          <w:sz w:val="28"/>
          <w:szCs w:val="28"/>
          <w:lang w:val="uk-UA" w:eastAsia="ru-RU"/>
        </w:rPr>
        <w:t xml:space="preserve"> Закон України „Про розвиток та державну підтримку малого і середнього підприємництва”, «Про стимулювання розвитку регіонів», «Про державне прогнозування та розроблення програм економічного і соціального розвитку України», „Про місцеве самоврядування в Україні”. </w:t>
      </w:r>
    </w:p>
    <w:p w:rsidR="003201EE" w:rsidRPr="004B0F67" w:rsidRDefault="003201EE" w:rsidP="003201E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r w:rsidRPr="004B0F67">
        <w:rPr>
          <w:rFonts w:ascii="Times New Roman" w:eastAsia="Times New Roman" w:hAnsi="Times New Roman" w:cs="Times New Roman"/>
          <w:color w:val="000000"/>
          <w:sz w:val="28"/>
          <w:szCs w:val="28"/>
          <w:lang w:val="uk-UA"/>
        </w:rPr>
        <w:t>Однак, уповільнення темпів зростання кількості суб'єктів малого підприємництва, зменшення кількості зайнятих на них, певною мірою, свідчить про недосконалість нормативно-правової бази розвитку малого підприємництва.</w:t>
      </w:r>
    </w:p>
    <w:p w:rsidR="003201EE" w:rsidRPr="004B0F67" w:rsidRDefault="003201EE" w:rsidP="003201EE">
      <w:pPr>
        <w:spacing w:after="0" w:line="240" w:lineRule="auto"/>
        <w:ind w:firstLine="708"/>
        <w:jc w:val="both"/>
        <w:rPr>
          <w:rFonts w:ascii="Times New Roman" w:eastAsia="Times New Roman" w:hAnsi="Times New Roman" w:cs="Times New Roman"/>
          <w:sz w:val="28"/>
          <w:szCs w:val="28"/>
          <w:lang w:val="uk-UA" w:eastAsia="ru-RU"/>
        </w:rPr>
      </w:pPr>
      <w:r w:rsidRPr="004B0F67">
        <w:rPr>
          <w:rFonts w:ascii="Times New Roman" w:eastAsia="Times New Roman" w:hAnsi="Times New Roman" w:cs="Times New Roman"/>
          <w:sz w:val="28"/>
          <w:szCs w:val="28"/>
          <w:lang w:val="uk-UA" w:eastAsia="ru-RU"/>
        </w:rPr>
        <w:t>Одним із важливих завдань місцевих органів виконавчої влади щодо реалізації основних напрямів державної підтримки малого підприємництва є усунення правових та адміністративних бар’єрів на шляху розвитку малого бізнесу. Місцеві органи виконавчої влади під час розроблення проектів та прийняття власних регуляторних актів повинні дотримуватись норм Закону України «Про засади державної регуляторної політики у сфері господарської діяльності».</w:t>
      </w:r>
    </w:p>
    <w:p w:rsidR="003201EE" w:rsidRPr="004B0F67" w:rsidRDefault="003201EE" w:rsidP="003201EE">
      <w:pPr>
        <w:spacing w:after="0" w:line="240" w:lineRule="auto"/>
        <w:ind w:firstLine="708"/>
        <w:jc w:val="both"/>
        <w:rPr>
          <w:rFonts w:ascii="Times New Roman" w:eastAsia="Times New Roman" w:hAnsi="Times New Roman" w:cs="Times New Roman"/>
          <w:sz w:val="28"/>
          <w:szCs w:val="28"/>
          <w:lang w:val="uk-UA" w:eastAsia="ru-RU"/>
        </w:rPr>
      </w:pPr>
      <w:r w:rsidRPr="004B0F67">
        <w:rPr>
          <w:rFonts w:ascii="Times New Roman" w:eastAsia="Times New Roman" w:hAnsi="Times New Roman" w:cs="Times New Roman"/>
          <w:sz w:val="28"/>
          <w:szCs w:val="28"/>
          <w:lang w:val="uk-UA" w:eastAsia="ru-RU"/>
        </w:rPr>
        <w:t>Відповідно до цього Закону України регуляторна політика цілковито поширюється на державне регулювання всіх господарських відносин. Адміністративні процедури з підготовки й ухвалення регуляторних актів є обов’язковими для всіх регуляторних органів, включаючи органи місцевого самоврядування, а суб’єкти господарювання, їх об’єднання, представники бізнес-середовища та незалежні експерти виступають безпосередніми учасниками регуляторного процесу.</w:t>
      </w:r>
    </w:p>
    <w:p w:rsidR="003201EE" w:rsidRPr="004B0F67" w:rsidRDefault="003201EE" w:rsidP="003201EE">
      <w:pPr>
        <w:spacing w:after="0" w:line="240" w:lineRule="auto"/>
        <w:rPr>
          <w:rFonts w:ascii="Times New Roman" w:eastAsia="Times New Roman" w:hAnsi="Times New Roman" w:cs="Times New Roman"/>
          <w:sz w:val="28"/>
          <w:szCs w:val="28"/>
          <w:lang w:val="uk-UA" w:eastAsia="ru-RU"/>
        </w:rPr>
      </w:pPr>
    </w:p>
    <w:p w:rsidR="003201EE" w:rsidRPr="004B0F67" w:rsidRDefault="003201EE" w:rsidP="003201EE">
      <w:pPr>
        <w:spacing w:after="0" w:line="240" w:lineRule="auto"/>
        <w:ind w:firstLine="708"/>
        <w:jc w:val="center"/>
        <w:rPr>
          <w:rFonts w:ascii="Times New Roman" w:eastAsia="Times New Roman" w:hAnsi="Times New Roman" w:cs="Times New Roman"/>
          <w:b/>
          <w:sz w:val="28"/>
          <w:szCs w:val="28"/>
          <w:lang w:val="uk-UA" w:eastAsia="ru-RU"/>
        </w:rPr>
      </w:pPr>
      <w:r w:rsidRPr="004B0F67">
        <w:rPr>
          <w:rFonts w:ascii="Times New Roman" w:eastAsia="Times New Roman" w:hAnsi="Times New Roman" w:cs="Times New Roman"/>
          <w:b/>
          <w:sz w:val="28"/>
          <w:szCs w:val="28"/>
          <w:lang w:val="uk-UA" w:eastAsia="ru-RU"/>
        </w:rPr>
        <w:t>3.2.Фінансово-кредитна та інвестиційна підтримка малого підприємництва</w:t>
      </w:r>
    </w:p>
    <w:p w:rsidR="003201EE" w:rsidRPr="004B0F67" w:rsidRDefault="003201EE" w:rsidP="003201EE">
      <w:pPr>
        <w:spacing w:after="0" w:line="240" w:lineRule="auto"/>
        <w:ind w:firstLine="708"/>
        <w:jc w:val="center"/>
        <w:rPr>
          <w:rFonts w:ascii="Times New Roman" w:eastAsia="Times New Roman" w:hAnsi="Times New Roman" w:cs="Times New Roman"/>
          <w:b/>
          <w:sz w:val="28"/>
          <w:szCs w:val="28"/>
          <w:lang w:val="uk-UA" w:eastAsia="ru-RU"/>
        </w:rPr>
      </w:pPr>
    </w:p>
    <w:p w:rsidR="003201EE" w:rsidRPr="004B0F67" w:rsidRDefault="003201EE" w:rsidP="003201EE">
      <w:pPr>
        <w:autoSpaceDE w:val="0"/>
        <w:autoSpaceDN w:val="0"/>
        <w:adjustRightInd w:val="0"/>
        <w:spacing w:before="120" w:after="0" w:line="240" w:lineRule="auto"/>
        <w:ind w:firstLine="708"/>
        <w:jc w:val="both"/>
        <w:rPr>
          <w:rFonts w:ascii="Times New Roman" w:eastAsia="Times New Roman" w:hAnsi="Times New Roman" w:cs="Times New Roman"/>
          <w:color w:val="000000"/>
          <w:sz w:val="28"/>
          <w:szCs w:val="28"/>
          <w:lang w:val="uk-UA" w:eastAsia="ru-RU"/>
        </w:rPr>
      </w:pPr>
      <w:r w:rsidRPr="004B0F67">
        <w:rPr>
          <w:rFonts w:ascii="Times New Roman" w:eastAsia="Times New Roman" w:hAnsi="Times New Roman" w:cs="Times New Roman"/>
          <w:color w:val="000000"/>
          <w:sz w:val="28"/>
          <w:szCs w:val="28"/>
          <w:lang w:val="uk-UA" w:eastAsia="ru-RU"/>
        </w:rPr>
        <w:t xml:space="preserve">Важливими умовами успішного виконання програми є об`єднання всіх можливих фінансово-кредитних джерел фінансування та розбудова ефективної системи фінансово-кредитної підтримки суб`єктів малого бізнесу. На сьогодні на перший план виходять проблеми, пов`язані з істотним </w:t>
      </w:r>
      <w:r w:rsidRPr="004B0F67">
        <w:rPr>
          <w:rFonts w:ascii="Times New Roman" w:eastAsia="Times New Roman" w:hAnsi="Times New Roman" w:cs="Times New Roman"/>
          <w:color w:val="000000"/>
          <w:sz w:val="28"/>
          <w:szCs w:val="28"/>
          <w:lang w:val="uk-UA" w:eastAsia="ru-RU"/>
        </w:rPr>
        <w:lastRenderedPageBreak/>
        <w:t xml:space="preserve">відставанням формування фінансово-кредитної системи міста та селищ від вимог ринкової економіки, що особливо позначається на підтримці сфери малого бізнесу. Тому одним з головних завдань має стати створення в місті стабільної системи фінансово-кредитної підтримки, спрощення доступу малих підприємств до фінансово-кредитних ресурсів. </w:t>
      </w:r>
    </w:p>
    <w:p w:rsidR="003201EE" w:rsidRPr="004B0F67" w:rsidRDefault="003201EE" w:rsidP="003201EE">
      <w:pPr>
        <w:spacing w:after="0" w:line="240" w:lineRule="auto"/>
        <w:ind w:firstLine="709"/>
        <w:jc w:val="both"/>
        <w:rPr>
          <w:rFonts w:ascii="Times New Roman" w:hAnsi="Times New Roman"/>
          <w:sz w:val="28"/>
          <w:szCs w:val="28"/>
          <w:lang w:val="uk-UA" w:eastAsia="uk-UA"/>
        </w:rPr>
      </w:pPr>
      <w:r w:rsidRPr="004B0F67">
        <w:rPr>
          <w:rFonts w:ascii="Times New Roman" w:hAnsi="Times New Roman"/>
          <w:sz w:val="28"/>
          <w:szCs w:val="28"/>
          <w:lang w:val="uk-UA"/>
        </w:rPr>
        <w:t xml:space="preserve">От, для прикладу розвиток та підтримка малого підприємництва в сусідній </w:t>
      </w:r>
      <w:r w:rsidRPr="004B0F67">
        <w:rPr>
          <w:rFonts w:ascii="Times New Roman" w:hAnsi="Times New Roman"/>
          <w:b/>
          <w:sz w:val="28"/>
          <w:szCs w:val="28"/>
          <w:lang w:val="uk-UA"/>
        </w:rPr>
        <w:t>Польщі:</w:t>
      </w:r>
      <w:r w:rsidRPr="004B0F67">
        <w:rPr>
          <w:rFonts w:ascii="Times New Roman" w:hAnsi="Times New Roman"/>
          <w:sz w:val="28"/>
          <w:szCs w:val="28"/>
          <w:lang w:val="uk-UA" w:eastAsia="uk-UA"/>
        </w:rPr>
        <w:t xml:space="preserve"> сприяє розвитку малого та середнього бізнесу в Польщі можливість отримання від держави грошової допомоги при організації бізнесу. Урядом виділено кілька пріоритетних напрямків, за якими передбачено субсидування: капітальне будівництво, розвиток міської інфраструктури. Особливу увагу уряду Польщі направлено на розвиток альтернативної енергетики. </w:t>
      </w:r>
    </w:p>
    <w:p w:rsidR="003201EE" w:rsidRPr="004B0F67" w:rsidRDefault="003201EE" w:rsidP="003201EE">
      <w:pPr>
        <w:spacing w:after="0" w:line="240" w:lineRule="auto"/>
        <w:ind w:firstLine="709"/>
        <w:jc w:val="both"/>
        <w:rPr>
          <w:rFonts w:ascii="Times New Roman" w:hAnsi="Times New Roman"/>
          <w:sz w:val="28"/>
          <w:szCs w:val="28"/>
          <w:lang w:val="uk-UA" w:eastAsia="uk-UA"/>
        </w:rPr>
      </w:pPr>
      <w:r w:rsidRPr="004B0F67">
        <w:rPr>
          <w:rFonts w:ascii="Times New Roman" w:hAnsi="Times New Roman"/>
          <w:sz w:val="28"/>
          <w:szCs w:val="28"/>
          <w:lang w:val="uk-UA" w:eastAsia="uk-UA"/>
        </w:rPr>
        <w:t xml:space="preserve">Умови інвестування визначаються окремо для кожного випадку. Доступність в Польщі дешевих кредитів (на відміну від України) є немаловажним фактором сприяння розвитку малого підприємництва. Польські банки готові надати підприємцям позики під 5-6% річних, а в деяких країнах Європи ця ставка знижена до 3%. Для певних видів діяльності відсоткові ставки можуть бути знижені додатково. Практикується індивідуальний підхід, при якому оцінюється галузь, розмір початкового внеску в проект підприємця, після чого визначається процентна ставка по кредиту. </w:t>
      </w:r>
    </w:p>
    <w:p w:rsidR="003201EE" w:rsidRPr="004B0F67" w:rsidRDefault="003201EE" w:rsidP="003201EE">
      <w:pPr>
        <w:autoSpaceDE w:val="0"/>
        <w:autoSpaceDN w:val="0"/>
        <w:adjustRightInd w:val="0"/>
        <w:spacing w:after="0" w:line="240" w:lineRule="auto"/>
        <w:ind w:firstLine="709"/>
        <w:jc w:val="both"/>
        <w:rPr>
          <w:rFonts w:ascii="Times New Roman" w:eastAsia="Times New Roman" w:hAnsi="Times New Roman" w:cs="Arial"/>
          <w:color w:val="000000"/>
          <w:sz w:val="28"/>
          <w:szCs w:val="28"/>
          <w:lang w:val="uk-UA" w:eastAsia="uk-UA"/>
        </w:rPr>
      </w:pPr>
      <w:r w:rsidRPr="004B0F67">
        <w:rPr>
          <w:rFonts w:ascii="Times New Roman" w:eastAsia="Times New Roman" w:hAnsi="Times New Roman" w:cs="Arial"/>
          <w:color w:val="000000"/>
          <w:sz w:val="28"/>
          <w:szCs w:val="28"/>
          <w:lang w:val="uk-UA" w:eastAsia="uk-UA"/>
        </w:rPr>
        <w:t>Підтримка від Євросоюзу надходить, в основному, не прямим інвестуванням, а у вигляді дофінансування через субвенції і субсидії. Ця допомога передбачає розвиток інфраструктури, розвиток східних регіонів, підтримку інновацій, технічну підтримку. При виділенні коштів обумовлюються строки повернення, кошти надаються як цільові, для конкретної компанії. Іноді, при виконанні деяких умов значна частина суми списується і не підлягає поверненню.</w:t>
      </w:r>
    </w:p>
    <w:p w:rsidR="003201EE" w:rsidRPr="004B0F67" w:rsidRDefault="003201EE" w:rsidP="003201EE">
      <w:pPr>
        <w:spacing w:after="0" w:line="240" w:lineRule="auto"/>
        <w:ind w:firstLine="708"/>
        <w:jc w:val="both"/>
        <w:rPr>
          <w:rFonts w:ascii="Times New Roman" w:eastAsia="Times New Roman" w:hAnsi="Times New Roman" w:cs="Times New Roman"/>
          <w:sz w:val="28"/>
          <w:szCs w:val="28"/>
          <w:lang w:val="uk-UA" w:eastAsia="ru-RU"/>
        </w:rPr>
      </w:pPr>
      <w:r w:rsidRPr="004B0F67">
        <w:rPr>
          <w:rFonts w:ascii="Times New Roman" w:eastAsia="Times New Roman" w:hAnsi="Times New Roman" w:cs="Times New Roman"/>
          <w:sz w:val="28"/>
          <w:szCs w:val="28"/>
          <w:lang w:val="uk-UA" w:eastAsia="ru-RU"/>
        </w:rPr>
        <w:t>Реалізація заходів щодо фінансово-кредитної та інвестиційної підтримки дасть можливість суб’єктам малого підприємництва отримати кредитні кошти через банки, кредитні спілки, залучати власні кошти, а також інвестиції.</w:t>
      </w:r>
    </w:p>
    <w:p w:rsidR="003201EE" w:rsidRPr="004B0F67" w:rsidRDefault="003201EE" w:rsidP="003201EE">
      <w:pPr>
        <w:spacing w:after="0" w:line="240" w:lineRule="auto"/>
        <w:ind w:firstLine="708"/>
        <w:jc w:val="both"/>
        <w:rPr>
          <w:rFonts w:ascii="Times New Roman" w:eastAsia="Times New Roman" w:hAnsi="Times New Roman" w:cs="Times New Roman"/>
          <w:b/>
          <w:sz w:val="28"/>
          <w:szCs w:val="28"/>
          <w:lang w:val="uk-UA" w:eastAsia="ru-RU"/>
        </w:rPr>
      </w:pPr>
    </w:p>
    <w:p w:rsidR="003201EE" w:rsidRPr="004B0F67" w:rsidRDefault="003201EE" w:rsidP="003201EE">
      <w:pPr>
        <w:spacing w:after="0" w:line="240" w:lineRule="auto"/>
        <w:ind w:firstLine="708"/>
        <w:jc w:val="center"/>
        <w:rPr>
          <w:rFonts w:ascii="Times New Roman" w:eastAsia="Times New Roman" w:hAnsi="Times New Roman" w:cs="Times New Roman"/>
          <w:b/>
          <w:sz w:val="28"/>
          <w:szCs w:val="28"/>
          <w:lang w:val="uk-UA" w:eastAsia="ru-RU"/>
        </w:rPr>
      </w:pPr>
      <w:r w:rsidRPr="004B0F67">
        <w:rPr>
          <w:rFonts w:ascii="Times New Roman" w:eastAsia="Times New Roman" w:hAnsi="Times New Roman" w:cs="Times New Roman"/>
          <w:b/>
          <w:sz w:val="28"/>
          <w:szCs w:val="28"/>
          <w:lang w:val="uk-UA" w:eastAsia="ru-RU"/>
        </w:rPr>
        <w:t>3.3.Ресурсна та інформаційна підтримка розвитку малого і середнього підприємництва</w:t>
      </w:r>
    </w:p>
    <w:p w:rsidR="003201EE" w:rsidRPr="004B0F67" w:rsidRDefault="003201EE" w:rsidP="003201EE">
      <w:pPr>
        <w:spacing w:after="0" w:line="240" w:lineRule="auto"/>
        <w:ind w:firstLine="708"/>
        <w:jc w:val="center"/>
        <w:rPr>
          <w:rFonts w:ascii="Times New Roman" w:eastAsia="Times New Roman" w:hAnsi="Times New Roman" w:cs="Times New Roman"/>
          <w:b/>
          <w:sz w:val="28"/>
          <w:szCs w:val="28"/>
          <w:lang w:val="uk-UA" w:eastAsia="ru-RU"/>
        </w:rPr>
      </w:pPr>
    </w:p>
    <w:p w:rsidR="003201EE" w:rsidRPr="004B0F67" w:rsidRDefault="003201EE" w:rsidP="003201EE">
      <w:pPr>
        <w:autoSpaceDE w:val="0"/>
        <w:autoSpaceDN w:val="0"/>
        <w:adjustRightInd w:val="0"/>
        <w:spacing w:before="120" w:after="0" w:line="240" w:lineRule="auto"/>
        <w:ind w:firstLine="709"/>
        <w:jc w:val="both"/>
        <w:rPr>
          <w:rFonts w:ascii="Times New Roman" w:eastAsia="Times New Roman" w:hAnsi="Times New Roman" w:cs="Times New Roman"/>
          <w:color w:val="000000"/>
          <w:sz w:val="28"/>
          <w:szCs w:val="28"/>
          <w:lang w:val="uk-UA"/>
        </w:rPr>
      </w:pPr>
      <w:r w:rsidRPr="004B0F67">
        <w:rPr>
          <w:rFonts w:ascii="Times New Roman" w:eastAsia="Times New Roman" w:hAnsi="Times New Roman" w:cs="Times New Roman"/>
          <w:color w:val="000000"/>
          <w:sz w:val="28"/>
          <w:szCs w:val="28"/>
          <w:lang w:val="uk-UA"/>
        </w:rPr>
        <w:t xml:space="preserve">Одним з основних напрямів економічної політики урядів розвинутих країн світу є підтримка малого підприємництва, оскільки малий бізнес не тільки виступає фактором економічного розвитку, а й сприяє соціально-політичній стабілізації суспільства.  </w:t>
      </w:r>
    </w:p>
    <w:p w:rsidR="003201EE" w:rsidRPr="004B0F67" w:rsidRDefault="003201EE" w:rsidP="003201EE">
      <w:pPr>
        <w:autoSpaceDE w:val="0"/>
        <w:autoSpaceDN w:val="0"/>
        <w:adjustRightInd w:val="0"/>
        <w:spacing w:after="0" w:line="240" w:lineRule="auto"/>
        <w:ind w:firstLine="709"/>
        <w:jc w:val="both"/>
        <w:rPr>
          <w:rFonts w:ascii="Times New Roman" w:eastAsia="Times New Roman" w:hAnsi="Times New Roman" w:cs="Arial"/>
          <w:color w:val="000000"/>
          <w:sz w:val="28"/>
          <w:szCs w:val="28"/>
          <w:lang w:val="uk-UA"/>
        </w:rPr>
      </w:pPr>
      <w:r w:rsidRPr="004B0F67">
        <w:rPr>
          <w:rFonts w:ascii="Times New Roman" w:eastAsia="Times New Roman" w:hAnsi="Times New Roman" w:cs="Arial"/>
          <w:color w:val="000000"/>
          <w:sz w:val="28"/>
          <w:szCs w:val="28"/>
          <w:lang w:val="uk-UA"/>
        </w:rPr>
        <w:t xml:space="preserve">В Європі малий бізнес становить основу соціально-економічного розвитку ЄС. У Євросоюзі налічується понад 20 мільйонів підприємств малого та середнього бізнесу, число зайнятого населення в малому бізнесі </w:t>
      </w:r>
      <w:r w:rsidRPr="004B0F67">
        <w:rPr>
          <w:rFonts w:ascii="Times New Roman" w:eastAsia="Times New Roman" w:hAnsi="Times New Roman" w:cs="Arial"/>
          <w:color w:val="000000"/>
          <w:sz w:val="28"/>
          <w:szCs w:val="28"/>
          <w:lang w:val="uk-UA"/>
        </w:rPr>
        <w:lastRenderedPageBreak/>
        <w:t>Європи становить близько 70%. Найбільша кількість малих підприємств створено в торгівлі, будівництві та харчовій промисловості.</w:t>
      </w:r>
    </w:p>
    <w:p w:rsidR="003201EE" w:rsidRPr="004B0F67" w:rsidRDefault="003201EE" w:rsidP="003201EE">
      <w:pPr>
        <w:spacing w:after="0" w:line="240" w:lineRule="auto"/>
        <w:ind w:firstLine="708"/>
        <w:jc w:val="both"/>
        <w:rPr>
          <w:rFonts w:ascii="Times New Roman" w:eastAsia="Times New Roman" w:hAnsi="Times New Roman" w:cs="Times New Roman"/>
          <w:b/>
          <w:sz w:val="28"/>
          <w:szCs w:val="28"/>
          <w:lang w:val="uk-UA" w:eastAsia="ru-RU"/>
        </w:rPr>
      </w:pPr>
      <w:r w:rsidRPr="004B0F67">
        <w:rPr>
          <w:rFonts w:ascii="Times New Roman" w:hAnsi="Times New Roman"/>
          <w:sz w:val="28"/>
          <w:szCs w:val="28"/>
          <w:lang w:val="uk-UA"/>
        </w:rPr>
        <w:t>Політика підтримки малого бізнесу в Європі здійснюється через діяльність держав і через спеціальні програми, що реалізуються під егідою Євросоюзу.</w:t>
      </w:r>
    </w:p>
    <w:p w:rsidR="003201EE" w:rsidRPr="004B0F67" w:rsidRDefault="003201EE" w:rsidP="003201EE">
      <w:pPr>
        <w:spacing w:after="0" w:line="240" w:lineRule="auto"/>
        <w:ind w:firstLine="708"/>
        <w:jc w:val="both"/>
        <w:rPr>
          <w:rFonts w:ascii="Times New Roman" w:eastAsia="Times New Roman" w:hAnsi="Times New Roman" w:cs="Times New Roman"/>
          <w:sz w:val="24"/>
          <w:szCs w:val="24"/>
          <w:lang w:val="uk-UA" w:eastAsia="ru-RU"/>
        </w:rPr>
      </w:pPr>
      <w:r w:rsidRPr="004B0F67">
        <w:rPr>
          <w:rFonts w:ascii="Times New Roman" w:eastAsia="Times New Roman" w:hAnsi="Times New Roman" w:cs="Times New Roman"/>
          <w:sz w:val="28"/>
          <w:szCs w:val="28"/>
          <w:lang w:val="uk-UA" w:eastAsia="ru-RU"/>
        </w:rPr>
        <w:t>Значна частина потенціалу малого бізнесу працює на потреби економіки міста у зв`язку з чим ресурсна підтримка малого підприємництва є невід`ємним компонентом та конкретною допомогою на місцевому рівні.</w:t>
      </w:r>
    </w:p>
    <w:p w:rsidR="003201EE" w:rsidRPr="004B0F67" w:rsidRDefault="003201EE" w:rsidP="003201EE">
      <w:pPr>
        <w:spacing w:after="0" w:line="240" w:lineRule="auto"/>
        <w:ind w:firstLine="708"/>
        <w:jc w:val="both"/>
        <w:rPr>
          <w:rFonts w:ascii="Times New Roman" w:eastAsia="Times New Roman" w:hAnsi="Times New Roman" w:cs="Times New Roman"/>
          <w:sz w:val="28"/>
          <w:szCs w:val="28"/>
          <w:lang w:val="uk-UA" w:eastAsia="ru-RU"/>
        </w:rPr>
      </w:pPr>
      <w:r w:rsidRPr="004B0F67">
        <w:rPr>
          <w:rFonts w:ascii="Times New Roman" w:eastAsia="Times New Roman" w:hAnsi="Times New Roman" w:cs="Times New Roman"/>
          <w:sz w:val="28"/>
          <w:szCs w:val="28"/>
          <w:lang w:val="uk-UA" w:eastAsia="ru-RU"/>
        </w:rPr>
        <w:t>Саме з цією метою в рамках реалізації Програми вживаються заходи щодо спрощення процедур передачі нерухомого комунального майна в оренду, виділення земельних ділянок, отримання дозволів на будівництво, та реконструкцію об’єктів, періодичного перегляду ставок та пільг з орендної плати для підприємців-початківців і тих суб`єктів підприємницької діяльності, що працюють у пріоритетних напрямках. На офіційній веб-сторінці в мережі Інтернет розміщена інформація, щодо вільних нежитлових приміщень комунальної форми власності, що пропонуються для передачі в оренду або на продаж суб’єктам підприємництва.</w:t>
      </w:r>
    </w:p>
    <w:p w:rsidR="003201EE" w:rsidRPr="004B0F67" w:rsidRDefault="003201EE" w:rsidP="003201EE">
      <w:pPr>
        <w:spacing w:after="0" w:line="240" w:lineRule="auto"/>
        <w:ind w:firstLine="708"/>
        <w:jc w:val="both"/>
        <w:rPr>
          <w:rFonts w:ascii="Times New Roman" w:eastAsia="Times New Roman" w:hAnsi="Times New Roman" w:cs="Times New Roman"/>
          <w:sz w:val="28"/>
          <w:szCs w:val="28"/>
          <w:lang w:val="uk-UA" w:eastAsia="ru-RU"/>
        </w:rPr>
      </w:pPr>
      <w:r w:rsidRPr="004B0F67">
        <w:rPr>
          <w:rFonts w:ascii="Times New Roman" w:eastAsia="Times New Roman" w:hAnsi="Times New Roman" w:cs="Times New Roman"/>
          <w:sz w:val="28"/>
          <w:szCs w:val="28"/>
          <w:lang w:val="uk-UA" w:eastAsia="ru-RU"/>
        </w:rPr>
        <w:t>Джерелом інформації, щодо нововведень у податковому законодавстві, питання ринку праці, та інш. передбачається висвітлювати через місцеві</w:t>
      </w:r>
      <w:r w:rsidRPr="004B0F67">
        <w:rPr>
          <w:rFonts w:ascii="Times New Roman" w:eastAsia="Times New Roman" w:hAnsi="Times New Roman" w:cs="Times New Roman"/>
          <w:sz w:val="28"/>
          <w:szCs w:val="28"/>
          <w:lang w:eastAsia="ru-RU"/>
        </w:rPr>
        <w:t> </w:t>
      </w:r>
      <w:r w:rsidRPr="004B0F67">
        <w:rPr>
          <w:rFonts w:ascii="Times New Roman" w:eastAsia="Times New Roman" w:hAnsi="Times New Roman" w:cs="Times New Roman"/>
          <w:sz w:val="28"/>
          <w:szCs w:val="28"/>
          <w:lang w:val="uk-UA" w:eastAsia="ru-RU"/>
        </w:rPr>
        <w:t xml:space="preserve"> засоби масової інформації.</w:t>
      </w:r>
    </w:p>
    <w:p w:rsidR="003201EE" w:rsidRPr="004B0F67" w:rsidRDefault="003201EE" w:rsidP="003201EE">
      <w:pPr>
        <w:spacing w:after="0" w:line="240" w:lineRule="auto"/>
        <w:ind w:firstLine="708"/>
        <w:jc w:val="both"/>
        <w:rPr>
          <w:rFonts w:ascii="Times New Roman" w:eastAsia="Times New Roman" w:hAnsi="Times New Roman" w:cs="Times New Roman"/>
          <w:sz w:val="28"/>
          <w:szCs w:val="28"/>
          <w:lang w:val="uk-UA" w:eastAsia="ru-RU"/>
        </w:rPr>
      </w:pPr>
    </w:p>
    <w:p w:rsidR="003201EE" w:rsidRPr="004B0F67" w:rsidRDefault="003201EE" w:rsidP="003201EE">
      <w:pPr>
        <w:spacing w:after="0" w:line="240" w:lineRule="auto"/>
        <w:jc w:val="center"/>
        <w:rPr>
          <w:rFonts w:ascii="Times New Roman" w:eastAsia="Times New Roman" w:hAnsi="Times New Roman" w:cs="Times New Roman"/>
          <w:b/>
          <w:sz w:val="28"/>
          <w:szCs w:val="28"/>
          <w:u w:val="single"/>
          <w:lang w:val="uk-UA" w:eastAsia="ru-RU"/>
        </w:rPr>
      </w:pPr>
      <w:r w:rsidRPr="004B0F67">
        <w:rPr>
          <w:rFonts w:ascii="Times New Roman" w:eastAsia="Times New Roman" w:hAnsi="Times New Roman" w:cs="Times New Roman"/>
          <w:b/>
          <w:sz w:val="28"/>
          <w:szCs w:val="28"/>
          <w:u w:val="single"/>
          <w:lang w:val="uk-UA" w:eastAsia="ru-RU"/>
        </w:rPr>
        <w:t>4. Очікувані показники ефективності реалізації  заходів програми</w:t>
      </w:r>
    </w:p>
    <w:p w:rsidR="003201EE" w:rsidRPr="004B0F67" w:rsidRDefault="003201EE" w:rsidP="003201EE">
      <w:pPr>
        <w:spacing w:after="0" w:line="240" w:lineRule="auto"/>
        <w:jc w:val="center"/>
        <w:rPr>
          <w:rFonts w:ascii="Times New Roman" w:eastAsia="Times New Roman" w:hAnsi="Times New Roman" w:cs="Times New Roman"/>
          <w:b/>
          <w:sz w:val="28"/>
          <w:szCs w:val="28"/>
          <w:lang w:val="uk-UA" w:eastAsia="ru-RU"/>
        </w:rPr>
      </w:pPr>
    </w:p>
    <w:p w:rsidR="003201EE" w:rsidRPr="004B0F67" w:rsidRDefault="003201EE" w:rsidP="003201EE">
      <w:pPr>
        <w:spacing w:before="120" w:after="0" w:line="240" w:lineRule="auto"/>
        <w:ind w:firstLine="709"/>
        <w:jc w:val="center"/>
        <w:rPr>
          <w:rFonts w:ascii="Times New Roman" w:eastAsia="Times New Roman" w:hAnsi="Times New Roman" w:cs="Times New Roman"/>
          <w:b/>
          <w:bCs/>
          <w:sz w:val="28"/>
          <w:szCs w:val="28"/>
          <w:lang w:val="uk-UA" w:eastAsia="ru-RU"/>
        </w:rPr>
      </w:pPr>
      <w:r w:rsidRPr="004B0F67">
        <w:rPr>
          <w:rFonts w:ascii="Times New Roman" w:eastAsia="Times New Roman" w:hAnsi="Times New Roman" w:cs="Times New Roman"/>
          <w:b/>
          <w:bCs/>
          <w:sz w:val="28"/>
          <w:szCs w:val="28"/>
          <w:lang w:val="uk-UA" w:eastAsia="ru-RU"/>
        </w:rPr>
        <w:t>4.1. Очікувані результати  Програми:</w:t>
      </w:r>
    </w:p>
    <w:p w:rsidR="003201EE" w:rsidRPr="004B0F67" w:rsidRDefault="003201EE" w:rsidP="003201EE">
      <w:pPr>
        <w:numPr>
          <w:ilvl w:val="0"/>
          <w:numId w:val="2"/>
        </w:numPr>
        <w:tabs>
          <w:tab w:val="left" w:pos="3366"/>
        </w:tabs>
        <w:spacing w:after="0" w:line="240" w:lineRule="auto"/>
        <w:jc w:val="both"/>
        <w:rPr>
          <w:rFonts w:ascii="Times New Roman" w:eastAsia="Calibri" w:hAnsi="Times New Roman" w:cs="Times New Roman"/>
          <w:sz w:val="28"/>
          <w:szCs w:val="28"/>
          <w:lang w:val="uk-UA"/>
        </w:rPr>
      </w:pPr>
      <w:r w:rsidRPr="004B0F67">
        <w:rPr>
          <w:rFonts w:ascii="Times New Roman" w:eastAsia="Calibri" w:hAnsi="Times New Roman" w:cs="Times New Roman"/>
          <w:sz w:val="28"/>
          <w:szCs w:val="28"/>
          <w:lang w:val="uk-UA"/>
        </w:rPr>
        <w:t>Забезпечення ефективної реалізації державної регуляторної політики;</w:t>
      </w:r>
    </w:p>
    <w:p w:rsidR="003201EE" w:rsidRPr="004B0F67" w:rsidRDefault="003201EE" w:rsidP="003201EE">
      <w:pPr>
        <w:numPr>
          <w:ilvl w:val="0"/>
          <w:numId w:val="2"/>
        </w:numPr>
        <w:autoSpaceDE w:val="0"/>
        <w:autoSpaceDN w:val="0"/>
        <w:spacing w:after="0" w:line="240" w:lineRule="auto"/>
        <w:ind w:left="1066" w:hanging="357"/>
        <w:jc w:val="both"/>
        <w:rPr>
          <w:rFonts w:ascii="Times New Roman" w:eastAsia="Times New Roman" w:hAnsi="Times New Roman" w:cs="Times New Roman"/>
          <w:spacing w:val="-4"/>
          <w:sz w:val="28"/>
          <w:szCs w:val="28"/>
          <w:lang w:val="uk-UA" w:eastAsia="ru-RU"/>
        </w:rPr>
      </w:pPr>
      <w:r w:rsidRPr="004B0F67">
        <w:rPr>
          <w:rFonts w:ascii="Times New Roman" w:eastAsia="Times New Roman" w:hAnsi="Times New Roman" w:cs="Times New Roman"/>
          <w:spacing w:val="-4"/>
          <w:sz w:val="28"/>
          <w:szCs w:val="28"/>
          <w:lang w:val="uk-UA" w:eastAsia="ru-RU"/>
        </w:rPr>
        <w:t>ефективні, прозорі відносини між владою та бізнесом;</w:t>
      </w:r>
    </w:p>
    <w:p w:rsidR="003201EE" w:rsidRPr="004B0F67" w:rsidRDefault="003201EE" w:rsidP="003201EE">
      <w:pPr>
        <w:numPr>
          <w:ilvl w:val="0"/>
          <w:numId w:val="2"/>
        </w:numPr>
        <w:tabs>
          <w:tab w:val="left" w:pos="3366"/>
        </w:tabs>
        <w:spacing w:after="0" w:line="240" w:lineRule="auto"/>
        <w:jc w:val="both"/>
        <w:rPr>
          <w:rFonts w:ascii="Times New Roman" w:eastAsia="Calibri" w:hAnsi="Times New Roman" w:cs="Times New Roman"/>
          <w:sz w:val="28"/>
          <w:szCs w:val="28"/>
          <w:lang w:val="uk-UA"/>
        </w:rPr>
      </w:pPr>
      <w:r w:rsidRPr="004B0F67">
        <w:rPr>
          <w:rFonts w:ascii="Times New Roman" w:eastAsia="Calibri" w:hAnsi="Times New Roman" w:cs="Times New Roman"/>
          <w:sz w:val="28"/>
          <w:szCs w:val="28"/>
          <w:lang w:val="uk-UA"/>
        </w:rPr>
        <w:t>створення додаткових робочих місць, скорочення рівня безробіття;</w:t>
      </w:r>
    </w:p>
    <w:p w:rsidR="003201EE" w:rsidRPr="004B0F67" w:rsidRDefault="003201EE" w:rsidP="003201EE">
      <w:pPr>
        <w:numPr>
          <w:ilvl w:val="0"/>
          <w:numId w:val="2"/>
        </w:numPr>
        <w:tabs>
          <w:tab w:val="left" w:pos="3366"/>
        </w:tabs>
        <w:spacing w:after="0" w:line="240" w:lineRule="auto"/>
        <w:jc w:val="both"/>
        <w:rPr>
          <w:rFonts w:ascii="Times New Roman" w:eastAsia="Calibri" w:hAnsi="Times New Roman" w:cs="Times New Roman"/>
          <w:sz w:val="28"/>
          <w:szCs w:val="28"/>
          <w:lang w:val="uk-UA"/>
        </w:rPr>
      </w:pPr>
      <w:r w:rsidRPr="004B0F67">
        <w:rPr>
          <w:rFonts w:ascii="Times New Roman" w:eastAsia="Calibri" w:hAnsi="Times New Roman" w:cs="Times New Roman"/>
          <w:sz w:val="28"/>
          <w:szCs w:val="28"/>
          <w:lang w:val="uk-UA"/>
        </w:rPr>
        <w:t>Забезпечення малого бізнесу підготовленими кадрами;</w:t>
      </w:r>
    </w:p>
    <w:p w:rsidR="003201EE" w:rsidRPr="004B0F67" w:rsidRDefault="003201EE" w:rsidP="003201EE">
      <w:pPr>
        <w:numPr>
          <w:ilvl w:val="0"/>
          <w:numId w:val="2"/>
        </w:numPr>
        <w:autoSpaceDE w:val="0"/>
        <w:autoSpaceDN w:val="0"/>
        <w:spacing w:after="0" w:line="240" w:lineRule="auto"/>
        <w:jc w:val="both"/>
        <w:rPr>
          <w:rFonts w:ascii="Times New Roman" w:eastAsia="Times New Roman" w:hAnsi="Times New Roman" w:cs="Times New Roman"/>
          <w:spacing w:val="-4"/>
          <w:sz w:val="28"/>
          <w:szCs w:val="28"/>
          <w:lang w:val="uk-UA" w:eastAsia="ru-RU"/>
        </w:rPr>
      </w:pPr>
      <w:r w:rsidRPr="004B0F67">
        <w:rPr>
          <w:rFonts w:ascii="Times New Roman" w:eastAsia="Times New Roman" w:hAnsi="Times New Roman" w:cs="Times New Roman"/>
          <w:spacing w:val="-4"/>
          <w:sz w:val="28"/>
          <w:szCs w:val="28"/>
          <w:lang w:val="uk-UA" w:eastAsia="ru-RU"/>
        </w:rPr>
        <w:t>створені сприятливі умови для започаткування нових та розвитку існуючих малих підприємств;</w:t>
      </w:r>
    </w:p>
    <w:p w:rsidR="003201EE" w:rsidRPr="004B0F67" w:rsidRDefault="003201EE" w:rsidP="003201EE">
      <w:pPr>
        <w:numPr>
          <w:ilvl w:val="0"/>
          <w:numId w:val="2"/>
        </w:numPr>
        <w:autoSpaceDE w:val="0"/>
        <w:autoSpaceDN w:val="0"/>
        <w:spacing w:after="0" w:line="240" w:lineRule="auto"/>
        <w:ind w:left="1066" w:hanging="357"/>
        <w:jc w:val="both"/>
        <w:rPr>
          <w:rFonts w:ascii="Times New Roman" w:eastAsia="Times New Roman" w:hAnsi="Times New Roman" w:cs="Times New Roman"/>
          <w:spacing w:val="-4"/>
          <w:sz w:val="28"/>
          <w:szCs w:val="28"/>
          <w:lang w:val="uk-UA" w:eastAsia="ru-RU"/>
        </w:rPr>
      </w:pPr>
      <w:r w:rsidRPr="004B0F67">
        <w:rPr>
          <w:rFonts w:ascii="Times New Roman" w:eastAsia="Times New Roman" w:hAnsi="Times New Roman" w:cs="Times New Roman"/>
          <w:spacing w:val="-4"/>
          <w:sz w:val="28"/>
          <w:szCs w:val="28"/>
          <w:lang w:val="uk-UA" w:eastAsia="ru-RU"/>
        </w:rPr>
        <w:t>покращене інформаційне забезпечення суб’єктів малого підприємництва;</w:t>
      </w:r>
    </w:p>
    <w:p w:rsidR="003201EE" w:rsidRPr="004B0F67" w:rsidRDefault="003201EE" w:rsidP="003201EE">
      <w:pPr>
        <w:numPr>
          <w:ilvl w:val="0"/>
          <w:numId w:val="3"/>
        </w:numPr>
        <w:spacing w:after="0" w:line="240" w:lineRule="auto"/>
        <w:jc w:val="both"/>
        <w:rPr>
          <w:rFonts w:ascii="Times New Roman" w:eastAsia="Times New Roman" w:hAnsi="Times New Roman" w:cs="Times New Roman"/>
          <w:bCs/>
          <w:spacing w:val="-4"/>
          <w:sz w:val="28"/>
          <w:szCs w:val="28"/>
          <w:lang w:val="uk-UA" w:eastAsia="ru-RU"/>
        </w:rPr>
      </w:pPr>
      <w:r w:rsidRPr="004B0F67">
        <w:rPr>
          <w:rFonts w:ascii="Times New Roman" w:eastAsia="Times New Roman" w:hAnsi="Times New Roman" w:cs="Times New Roman"/>
          <w:bCs/>
          <w:spacing w:val="-4"/>
          <w:sz w:val="28"/>
          <w:szCs w:val="28"/>
          <w:lang w:val="uk-UA" w:eastAsia="ru-RU"/>
        </w:rPr>
        <w:t xml:space="preserve">збільшена частка надходжень від діяльності суб’єктів малого підприємництва до бюджету міста. </w:t>
      </w:r>
    </w:p>
    <w:p w:rsidR="003201EE" w:rsidRPr="004B0F67" w:rsidRDefault="003201EE" w:rsidP="003201EE">
      <w:pPr>
        <w:spacing w:after="0" w:line="240" w:lineRule="auto"/>
        <w:jc w:val="both"/>
        <w:rPr>
          <w:rFonts w:ascii="Times New Roman" w:eastAsia="Times New Roman" w:hAnsi="Times New Roman" w:cs="Times New Roman"/>
          <w:b/>
          <w:sz w:val="28"/>
          <w:szCs w:val="28"/>
          <w:lang w:val="uk-UA" w:eastAsia="ru-RU"/>
        </w:rPr>
      </w:pPr>
    </w:p>
    <w:p w:rsidR="003201EE" w:rsidRPr="004B0F67" w:rsidRDefault="003201EE" w:rsidP="003201EE">
      <w:pPr>
        <w:spacing w:after="0" w:line="240" w:lineRule="auto"/>
        <w:ind w:left="360"/>
        <w:jc w:val="center"/>
        <w:rPr>
          <w:rFonts w:ascii="Times New Roman" w:eastAsia="Times New Roman" w:hAnsi="Times New Roman" w:cs="Times New Roman"/>
          <w:b/>
          <w:sz w:val="28"/>
          <w:szCs w:val="28"/>
          <w:u w:val="single"/>
          <w:lang w:val="uk-UA" w:eastAsia="ru-RU"/>
        </w:rPr>
      </w:pPr>
      <w:r w:rsidRPr="004B0F67">
        <w:rPr>
          <w:rFonts w:ascii="Times New Roman" w:eastAsia="Times New Roman" w:hAnsi="Times New Roman" w:cs="Times New Roman"/>
          <w:b/>
          <w:sz w:val="28"/>
          <w:szCs w:val="28"/>
          <w:u w:val="single"/>
          <w:lang w:val="uk-UA" w:eastAsia="ru-RU"/>
        </w:rPr>
        <w:t>5. Організація виконання Програми та контроль за її виконанням</w:t>
      </w:r>
    </w:p>
    <w:p w:rsidR="003201EE" w:rsidRPr="004B0F67" w:rsidRDefault="003201EE" w:rsidP="003201EE">
      <w:pPr>
        <w:spacing w:after="0" w:line="240" w:lineRule="auto"/>
        <w:ind w:left="360"/>
        <w:jc w:val="center"/>
        <w:rPr>
          <w:rFonts w:ascii="Times New Roman" w:eastAsia="Times New Roman" w:hAnsi="Times New Roman" w:cs="Times New Roman"/>
          <w:b/>
          <w:sz w:val="28"/>
          <w:szCs w:val="28"/>
          <w:u w:val="single"/>
          <w:lang w:val="uk-UA" w:eastAsia="ru-RU"/>
        </w:rPr>
      </w:pPr>
    </w:p>
    <w:p w:rsidR="003201EE" w:rsidRPr="004B0F67" w:rsidRDefault="003201EE" w:rsidP="003201EE">
      <w:pPr>
        <w:spacing w:after="0" w:line="240" w:lineRule="auto"/>
        <w:ind w:firstLine="360"/>
        <w:jc w:val="both"/>
        <w:rPr>
          <w:rFonts w:ascii="Times New Roman" w:eastAsia="Times New Roman" w:hAnsi="Times New Roman" w:cs="Times New Roman"/>
          <w:sz w:val="28"/>
          <w:szCs w:val="28"/>
          <w:lang w:val="uk-UA" w:eastAsia="ru-RU"/>
        </w:rPr>
      </w:pPr>
      <w:r w:rsidRPr="004B0F67">
        <w:rPr>
          <w:rFonts w:ascii="Times New Roman" w:eastAsia="Times New Roman" w:hAnsi="Times New Roman" w:cs="Times New Roman"/>
          <w:sz w:val="28"/>
          <w:szCs w:val="28"/>
          <w:lang w:val="uk-UA" w:eastAsia="ru-RU"/>
        </w:rPr>
        <w:t>Координацію діяльності щодо виконання основних заходів Програми здійснює відділ економіки виконавчого комітету Бучанської міської ради, який щоквартально до 10 числа місяця, що настає за звітним кварталом, інформує Департамент економічного розвитку і торгівлі Київської обласної державної адміністрації про хід її виконання.</w:t>
      </w:r>
    </w:p>
    <w:p w:rsidR="003201EE" w:rsidRPr="004B0F67" w:rsidRDefault="003201EE" w:rsidP="003201EE">
      <w:pPr>
        <w:spacing w:after="0" w:line="240" w:lineRule="auto"/>
        <w:ind w:firstLine="360"/>
        <w:jc w:val="both"/>
        <w:rPr>
          <w:rFonts w:ascii="Times New Roman" w:eastAsia="Times New Roman" w:hAnsi="Times New Roman" w:cs="Times New Roman"/>
          <w:sz w:val="28"/>
          <w:szCs w:val="28"/>
          <w:lang w:val="uk-UA" w:eastAsia="ru-RU"/>
        </w:rPr>
      </w:pPr>
      <w:r w:rsidRPr="004B0F67">
        <w:rPr>
          <w:rFonts w:ascii="Times New Roman" w:hAnsi="Times New Roman" w:cs="Times New Roman"/>
          <w:sz w:val="28"/>
          <w:szCs w:val="28"/>
          <w:lang w:val="uk-UA"/>
        </w:rPr>
        <w:lastRenderedPageBreak/>
        <w:t>Заходи Програми можуть бути скориговані з урахуванням існуючої соціально-економічної ситуації, результатів моніторингу статистичних спостережень розвитку підприємництва, у випадках зміни законодавчих, нормативно-правових та інших актів. Коригування здійснюється за ініціативи виконавців заходів.</w:t>
      </w:r>
    </w:p>
    <w:p w:rsidR="003201EE" w:rsidRPr="004B0F67" w:rsidRDefault="003201EE" w:rsidP="003201EE">
      <w:pPr>
        <w:spacing w:after="0" w:line="240" w:lineRule="auto"/>
        <w:rPr>
          <w:rFonts w:ascii="Times New Roman" w:eastAsia="Times New Roman" w:hAnsi="Times New Roman" w:cs="Times New Roman"/>
          <w:sz w:val="24"/>
          <w:szCs w:val="24"/>
          <w:lang w:val="uk-UA" w:eastAsia="ru-RU"/>
        </w:rPr>
      </w:pPr>
    </w:p>
    <w:p w:rsidR="003201EE" w:rsidRDefault="003201EE" w:rsidP="003201EE"/>
    <w:p w:rsidR="003201EE" w:rsidRDefault="003201EE" w:rsidP="003201EE"/>
    <w:p w:rsidR="003201EE" w:rsidRDefault="003201EE" w:rsidP="003201EE"/>
    <w:p w:rsidR="003201EE" w:rsidRDefault="003201EE" w:rsidP="003201EE"/>
    <w:p w:rsidR="003201EE" w:rsidRDefault="003201EE" w:rsidP="003201EE"/>
    <w:p w:rsidR="003201EE" w:rsidRDefault="003201EE" w:rsidP="003201EE"/>
    <w:p w:rsidR="003201EE" w:rsidRDefault="003201EE" w:rsidP="003201EE"/>
    <w:p w:rsidR="003201EE" w:rsidRDefault="003201EE" w:rsidP="003201EE"/>
    <w:p w:rsidR="003201EE" w:rsidRDefault="003201EE" w:rsidP="003201EE"/>
    <w:p w:rsidR="003201EE" w:rsidRDefault="003201EE" w:rsidP="003201EE"/>
    <w:p w:rsidR="003201EE" w:rsidRDefault="003201EE" w:rsidP="003201EE"/>
    <w:p w:rsidR="003201EE" w:rsidRDefault="003201EE" w:rsidP="003201EE"/>
    <w:p w:rsidR="003201EE" w:rsidRDefault="003201EE" w:rsidP="003201EE"/>
    <w:p w:rsidR="003201EE" w:rsidRDefault="003201EE" w:rsidP="003201EE"/>
    <w:p w:rsidR="003201EE" w:rsidRDefault="003201EE" w:rsidP="003201EE"/>
    <w:p w:rsidR="003201EE" w:rsidRDefault="003201EE" w:rsidP="003201EE"/>
    <w:p w:rsidR="003201EE" w:rsidRDefault="003201EE" w:rsidP="003201EE"/>
    <w:p w:rsidR="003201EE" w:rsidRDefault="003201EE" w:rsidP="003201EE"/>
    <w:p w:rsidR="003201EE" w:rsidRDefault="003201EE" w:rsidP="003201EE"/>
    <w:p w:rsidR="003201EE" w:rsidRDefault="003201EE" w:rsidP="003201EE"/>
    <w:p w:rsidR="003201EE" w:rsidRDefault="003201EE" w:rsidP="003201EE"/>
    <w:p w:rsidR="003201EE" w:rsidRDefault="003201EE" w:rsidP="003201EE"/>
    <w:p w:rsidR="003201EE" w:rsidRDefault="003201EE" w:rsidP="003201EE"/>
    <w:p w:rsidR="003201EE" w:rsidRDefault="003201EE" w:rsidP="003201EE"/>
    <w:p w:rsidR="003201EE" w:rsidRDefault="003201EE" w:rsidP="003201EE"/>
    <w:p w:rsidR="003201EE" w:rsidRPr="004B0F67" w:rsidRDefault="003201EE" w:rsidP="003201EE">
      <w:pPr>
        <w:numPr>
          <w:ilvl w:val="0"/>
          <w:numId w:val="5"/>
        </w:numPr>
        <w:autoSpaceDE w:val="0"/>
        <w:autoSpaceDN w:val="0"/>
        <w:adjustRightInd w:val="0"/>
        <w:spacing w:before="600"/>
        <w:jc w:val="center"/>
        <w:rPr>
          <w:rFonts w:ascii="Times New Roman" w:eastAsia="Times New Roman" w:hAnsi="Times New Roman" w:cs="Times New Roman"/>
          <w:b/>
          <w:sz w:val="28"/>
          <w:szCs w:val="28"/>
          <w:lang w:val="uk-UA" w:eastAsia="ru-RU"/>
        </w:rPr>
      </w:pPr>
      <w:r w:rsidRPr="004B0F67">
        <w:rPr>
          <w:rFonts w:ascii="Times New Roman" w:eastAsia="Times New Roman" w:hAnsi="Times New Roman" w:cs="Times New Roman"/>
          <w:b/>
          <w:sz w:val="28"/>
          <w:szCs w:val="28"/>
          <w:lang w:val="uk-UA" w:eastAsia="ru-RU"/>
        </w:rPr>
        <w:lastRenderedPageBreak/>
        <w:t>Заходи Програми  розвитку малого і середнього підприємництва м. Буча на 2017-2018 роки</w:t>
      </w:r>
    </w:p>
    <w:p w:rsidR="003201EE" w:rsidRPr="004B0F67" w:rsidRDefault="003201EE" w:rsidP="003201EE">
      <w:pPr>
        <w:autoSpaceDE w:val="0"/>
        <w:autoSpaceDN w:val="0"/>
        <w:adjustRightInd w:val="0"/>
        <w:ind w:firstLine="709"/>
        <w:jc w:val="both"/>
        <w:rPr>
          <w:rFonts w:ascii="Times New Roman" w:eastAsia="Times New Roman" w:hAnsi="Times New Roman" w:cs="Times New Roman"/>
          <w:color w:val="000000"/>
          <w:sz w:val="28"/>
          <w:szCs w:val="28"/>
          <w:lang w:val="uk-UA"/>
        </w:rPr>
      </w:pPr>
    </w:p>
    <w:tbl>
      <w:tblPr>
        <w:tblStyle w:val="a3"/>
        <w:tblW w:w="0" w:type="auto"/>
        <w:tblInd w:w="0" w:type="dxa"/>
        <w:tblLook w:val="01E0"/>
      </w:tblPr>
      <w:tblGrid>
        <w:gridCol w:w="528"/>
        <w:gridCol w:w="1951"/>
        <w:gridCol w:w="2326"/>
        <w:gridCol w:w="1602"/>
        <w:gridCol w:w="1560"/>
        <w:gridCol w:w="1604"/>
      </w:tblGrid>
      <w:tr w:rsidR="003201EE" w:rsidRPr="004B0F67" w:rsidTr="00846430">
        <w:tc>
          <w:tcPr>
            <w:tcW w:w="528"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 п/п</w:t>
            </w:r>
          </w:p>
        </w:tc>
        <w:tc>
          <w:tcPr>
            <w:tcW w:w="1951"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Пріоритетні завдання</w:t>
            </w:r>
          </w:p>
        </w:tc>
        <w:tc>
          <w:tcPr>
            <w:tcW w:w="2326"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Зміст заходу</w:t>
            </w:r>
          </w:p>
        </w:tc>
        <w:tc>
          <w:tcPr>
            <w:tcW w:w="1602"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Термін виконання</w:t>
            </w:r>
          </w:p>
        </w:tc>
        <w:tc>
          <w:tcPr>
            <w:tcW w:w="1560"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Виконавці</w:t>
            </w:r>
          </w:p>
        </w:tc>
        <w:tc>
          <w:tcPr>
            <w:tcW w:w="1604"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Джерела фінансування</w:t>
            </w:r>
          </w:p>
        </w:tc>
      </w:tr>
      <w:tr w:rsidR="003201EE" w:rsidRPr="004B0F67" w:rsidTr="00846430">
        <w:tc>
          <w:tcPr>
            <w:tcW w:w="9571" w:type="dxa"/>
            <w:gridSpan w:val="6"/>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b/>
                <w:lang w:bidi="en-US"/>
              </w:rPr>
            </w:pPr>
            <w:r w:rsidRPr="004B0F67">
              <w:rPr>
                <w:rFonts w:ascii="Times New Roman" w:eastAsia="Times New Roman" w:hAnsi="Times New Roman"/>
                <w:b/>
                <w:lang w:bidi="en-US"/>
              </w:rPr>
              <w:t>1. Впорядкування нормативного регулювання підприємницької діяльності</w:t>
            </w:r>
          </w:p>
        </w:tc>
      </w:tr>
      <w:tr w:rsidR="003201EE" w:rsidRPr="004B0F67" w:rsidTr="00846430">
        <w:tc>
          <w:tcPr>
            <w:tcW w:w="528" w:type="dxa"/>
            <w:vMerge w:val="restart"/>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1.1.</w:t>
            </w:r>
          </w:p>
        </w:tc>
        <w:tc>
          <w:tcPr>
            <w:tcW w:w="1951" w:type="dxa"/>
            <w:vMerge w:val="restart"/>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b/>
                <w:lang w:bidi="en-US"/>
              </w:rPr>
              <w:t>Підвищення ефективності реалізації державної регуляторної політики</w:t>
            </w:r>
          </w:p>
        </w:tc>
        <w:tc>
          <w:tcPr>
            <w:tcW w:w="2326"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both"/>
              <w:rPr>
                <w:rFonts w:ascii="Times New Roman" w:eastAsia="Times New Roman" w:hAnsi="Times New Roman"/>
                <w:lang w:bidi="en-US"/>
              </w:rPr>
            </w:pPr>
            <w:r w:rsidRPr="004B0F67">
              <w:rPr>
                <w:rFonts w:ascii="Times New Roman" w:eastAsia="Times New Roman" w:hAnsi="Times New Roman"/>
                <w:lang w:bidi="en-US"/>
              </w:rPr>
              <w:t>1.1.1. Залучення представників підприємницьких структур, громадських організацій, наукових установ до розробки та обговорення проектів нормативно-правових актів з питань підприємництва</w:t>
            </w:r>
          </w:p>
        </w:tc>
        <w:tc>
          <w:tcPr>
            <w:tcW w:w="1602"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Постійно</w:t>
            </w:r>
          </w:p>
        </w:tc>
        <w:tc>
          <w:tcPr>
            <w:tcW w:w="1560"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Відділ економіки</w:t>
            </w:r>
          </w:p>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Виконавчого комітету Бучанської міської ради</w:t>
            </w:r>
          </w:p>
        </w:tc>
        <w:tc>
          <w:tcPr>
            <w:tcW w:w="1604"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не потребує фінансування</w:t>
            </w:r>
          </w:p>
        </w:tc>
      </w:tr>
      <w:tr w:rsidR="003201EE" w:rsidRPr="004B0F67" w:rsidTr="00846430">
        <w:tc>
          <w:tcPr>
            <w:tcW w:w="0" w:type="auto"/>
            <w:vMerge/>
            <w:tcBorders>
              <w:top w:val="single" w:sz="4" w:space="0" w:color="auto"/>
              <w:left w:val="single" w:sz="4" w:space="0" w:color="auto"/>
              <w:bottom w:val="single" w:sz="4" w:space="0" w:color="auto"/>
              <w:right w:val="single" w:sz="4" w:space="0" w:color="auto"/>
            </w:tcBorders>
            <w:vAlign w:val="center"/>
            <w:hideMark/>
          </w:tcPr>
          <w:p w:rsidR="003201EE" w:rsidRPr="004B0F67" w:rsidRDefault="003201EE" w:rsidP="00846430">
            <w:pPr>
              <w:rPr>
                <w:rFonts w:ascii="Times New Roman" w:eastAsia="Times New Roman" w:hAnsi="Times New Roman"/>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01EE" w:rsidRPr="004B0F67" w:rsidRDefault="003201EE" w:rsidP="00846430">
            <w:pPr>
              <w:rPr>
                <w:rFonts w:ascii="Times New Roman" w:eastAsia="Times New Roman" w:hAnsi="Times New Roman"/>
                <w:lang w:bidi="en-US"/>
              </w:rPr>
            </w:pPr>
          </w:p>
        </w:tc>
        <w:tc>
          <w:tcPr>
            <w:tcW w:w="2326"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both"/>
              <w:rPr>
                <w:rFonts w:ascii="Times New Roman" w:eastAsia="Times New Roman" w:hAnsi="Times New Roman"/>
                <w:lang w:bidi="en-US"/>
              </w:rPr>
            </w:pPr>
            <w:r w:rsidRPr="004B0F67">
              <w:rPr>
                <w:rFonts w:ascii="Times New Roman" w:eastAsia="Times New Roman" w:hAnsi="Times New Roman"/>
                <w:lang w:bidi="en-US"/>
              </w:rPr>
              <w:t>1.1.2. Забезпечення дотримання принципів державної регуляторної політики при плануванні, підготовці проектів регуляторних актів та аналізу регуляторного впливу відстеження впливу таких актів на підприємницьке середовище</w:t>
            </w:r>
          </w:p>
        </w:tc>
        <w:tc>
          <w:tcPr>
            <w:tcW w:w="1602"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Постійно</w:t>
            </w:r>
          </w:p>
        </w:tc>
        <w:tc>
          <w:tcPr>
            <w:tcW w:w="1560"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Відділ економіки</w:t>
            </w:r>
          </w:p>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Виконавчого комітету Бучанської міської ради</w:t>
            </w:r>
          </w:p>
        </w:tc>
        <w:tc>
          <w:tcPr>
            <w:tcW w:w="1604"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не потребує фінансування</w:t>
            </w:r>
          </w:p>
        </w:tc>
      </w:tr>
      <w:tr w:rsidR="003201EE" w:rsidRPr="004B0F67" w:rsidTr="00846430">
        <w:tc>
          <w:tcPr>
            <w:tcW w:w="0" w:type="auto"/>
            <w:vMerge/>
            <w:tcBorders>
              <w:top w:val="single" w:sz="4" w:space="0" w:color="auto"/>
              <w:left w:val="single" w:sz="4" w:space="0" w:color="auto"/>
              <w:bottom w:val="single" w:sz="4" w:space="0" w:color="auto"/>
              <w:right w:val="single" w:sz="4" w:space="0" w:color="auto"/>
            </w:tcBorders>
            <w:vAlign w:val="center"/>
            <w:hideMark/>
          </w:tcPr>
          <w:p w:rsidR="003201EE" w:rsidRPr="004B0F67" w:rsidRDefault="003201EE" w:rsidP="00846430">
            <w:pPr>
              <w:rPr>
                <w:rFonts w:ascii="Times New Roman" w:eastAsia="Times New Roman" w:hAnsi="Times New Roman"/>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01EE" w:rsidRPr="004B0F67" w:rsidRDefault="003201EE" w:rsidP="00846430">
            <w:pPr>
              <w:rPr>
                <w:rFonts w:ascii="Times New Roman" w:eastAsia="Times New Roman" w:hAnsi="Times New Roman"/>
                <w:lang w:bidi="en-US"/>
              </w:rPr>
            </w:pPr>
          </w:p>
        </w:tc>
        <w:tc>
          <w:tcPr>
            <w:tcW w:w="2326"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spacing w:line="280" w:lineRule="exact"/>
              <w:jc w:val="both"/>
              <w:rPr>
                <w:rFonts w:ascii="Times New Roman" w:eastAsia="Times New Roman" w:hAnsi="Times New Roman"/>
                <w:szCs w:val="28"/>
                <w:lang w:bidi="en-US"/>
              </w:rPr>
            </w:pPr>
            <w:r w:rsidRPr="004B0F67">
              <w:rPr>
                <w:rFonts w:ascii="Times New Roman" w:eastAsia="Times New Roman" w:hAnsi="Times New Roman"/>
                <w:szCs w:val="28"/>
                <w:lang w:bidi="en-US"/>
              </w:rPr>
              <w:t>1.1.3. Проведення громадських слухань, засідань за „круглим столом” з обговорення проектів регуляторних актів, які суттєво впливають на підприємницьке середовище, із залученням громадських об’єднань підприємців, розробників регуляторних актів</w:t>
            </w:r>
          </w:p>
        </w:tc>
        <w:tc>
          <w:tcPr>
            <w:tcW w:w="1602"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szCs w:val="28"/>
                <w:lang w:bidi="en-US"/>
              </w:rPr>
            </w:pPr>
            <w:r w:rsidRPr="004B0F67">
              <w:rPr>
                <w:rFonts w:ascii="Times New Roman" w:eastAsia="Times New Roman" w:hAnsi="Times New Roman"/>
                <w:szCs w:val="28"/>
                <w:lang w:bidi="en-US"/>
              </w:rPr>
              <w:t xml:space="preserve">Згідно з планом підготовки </w:t>
            </w:r>
          </w:p>
          <w:p w:rsidR="003201EE" w:rsidRPr="004B0F67" w:rsidRDefault="003201EE" w:rsidP="00846430">
            <w:pPr>
              <w:jc w:val="center"/>
              <w:rPr>
                <w:rFonts w:ascii="Times New Roman" w:eastAsia="Times New Roman" w:hAnsi="Times New Roman"/>
                <w:szCs w:val="28"/>
                <w:lang w:bidi="en-US"/>
              </w:rPr>
            </w:pPr>
            <w:r w:rsidRPr="004B0F67">
              <w:rPr>
                <w:rFonts w:ascii="Times New Roman" w:eastAsia="Times New Roman" w:hAnsi="Times New Roman"/>
                <w:szCs w:val="28"/>
                <w:lang w:bidi="en-US"/>
              </w:rPr>
              <w:t>проектів регуляторних актів</w:t>
            </w:r>
          </w:p>
        </w:tc>
        <w:tc>
          <w:tcPr>
            <w:tcW w:w="1560"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Відділ економіки</w:t>
            </w:r>
          </w:p>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Виконавчого комітету Бучанської міської ради</w:t>
            </w:r>
          </w:p>
        </w:tc>
        <w:tc>
          <w:tcPr>
            <w:tcW w:w="1604"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не потребує фінансування</w:t>
            </w:r>
          </w:p>
        </w:tc>
      </w:tr>
      <w:tr w:rsidR="003201EE" w:rsidRPr="004B0F67" w:rsidTr="00846430">
        <w:tc>
          <w:tcPr>
            <w:tcW w:w="528" w:type="dxa"/>
            <w:vMerge w:val="restart"/>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1.2.</w:t>
            </w:r>
          </w:p>
        </w:tc>
        <w:tc>
          <w:tcPr>
            <w:tcW w:w="1951" w:type="dxa"/>
            <w:vMerge w:val="restart"/>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b/>
                <w:lang w:bidi="en-US"/>
              </w:rPr>
            </w:pPr>
            <w:r w:rsidRPr="004B0F67">
              <w:rPr>
                <w:rFonts w:ascii="Times New Roman" w:eastAsia="Times New Roman" w:hAnsi="Times New Roman"/>
                <w:b/>
                <w:lang w:bidi="en-US"/>
              </w:rPr>
              <w:t xml:space="preserve">Оптимізація дозвільної системи малого підприємництва </w:t>
            </w:r>
          </w:p>
        </w:tc>
        <w:tc>
          <w:tcPr>
            <w:tcW w:w="2326"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spacing w:line="280" w:lineRule="exact"/>
              <w:jc w:val="both"/>
              <w:rPr>
                <w:rFonts w:ascii="Times New Roman" w:eastAsia="Times New Roman" w:hAnsi="Times New Roman"/>
                <w:szCs w:val="28"/>
                <w:highlight w:val="yellow"/>
                <w:lang w:bidi="en-US"/>
              </w:rPr>
            </w:pPr>
            <w:r w:rsidRPr="004B0F67">
              <w:rPr>
                <w:rFonts w:ascii="Times New Roman" w:eastAsia="Times New Roman" w:hAnsi="Times New Roman"/>
                <w:szCs w:val="28"/>
                <w:lang w:bidi="en-US"/>
              </w:rPr>
              <w:t>1.2.1.  Удосконалення взаємодії дозвільних служб, адміністратора, суб’єктів підприємництва</w:t>
            </w:r>
          </w:p>
        </w:tc>
        <w:tc>
          <w:tcPr>
            <w:tcW w:w="1602"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spacing w:line="300" w:lineRule="exact"/>
              <w:jc w:val="center"/>
              <w:rPr>
                <w:rFonts w:ascii="Times New Roman" w:eastAsia="Times New Roman" w:hAnsi="Times New Roman"/>
                <w:szCs w:val="28"/>
                <w:lang w:bidi="en-US"/>
              </w:rPr>
            </w:pPr>
            <w:r w:rsidRPr="004B0F67">
              <w:rPr>
                <w:rFonts w:ascii="Times New Roman" w:eastAsia="Times New Roman" w:hAnsi="Times New Roman"/>
                <w:szCs w:val="28"/>
                <w:lang w:bidi="en-US"/>
              </w:rPr>
              <w:t>2017-2018 роки</w:t>
            </w:r>
          </w:p>
        </w:tc>
        <w:tc>
          <w:tcPr>
            <w:tcW w:w="1560"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ЦНАП</w:t>
            </w:r>
          </w:p>
        </w:tc>
        <w:tc>
          <w:tcPr>
            <w:tcW w:w="1604"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не потребує фінансування</w:t>
            </w:r>
          </w:p>
        </w:tc>
      </w:tr>
      <w:tr w:rsidR="003201EE" w:rsidRPr="004B0F67" w:rsidTr="00846430">
        <w:tc>
          <w:tcPr>
            <w:tcW w:w="0" w:type="auto"/>
            <w:vMerge/>
            <w:tcBorders>
              <w:top w:val="single" w:sz="4" w:space="0" w:color="auto"/>
              <w:left w:val="single" w:sz="4" w:space="0" w:color="auto"/>
              <w:bottom w:val="single" w:sz="4" w:space="0" w:color="auto"/>
              <w:right w:val="single" w:sz="4" w:space="0" w:color="auto"/>
            </w:tcBorders>
            <w:vAlign w:val="center"/>
            <w:hideMark/>
          </w:tcPr>
          <w:p w:rsidR="003201EE" w:rsidRPr="004B0F67" w:rsidRDefault="003201EE" w:rsidP="00846430">
            <w:pPr>
              <w:rPr>
                <w:rFonts w:ascii="Times New Roman" w:eastAsia="Times New Roman" w:hAnsi="Times New Roman"/>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01EE" w:rsidRPr="004B0F67" w:rsidRDefault="003201EE" w:rsidP="00846430">
            <w:pPr>
              <w:rPr>
                <w:rFonts w:ascii="Times New Roman" w:eastAsia="Times New Roman" w:hAnsi="Times New Roman"/>
                <w:b/>
                <w:lang w:bidi="en-US"/>
              </w:rPr>
            </w:pPr>
          </w:p>
        </w:tc>
        <w:tc>
          <w:tcPr>
            <w:tcW w:w="2326"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spacing w:line="280" w:lineRule="exact"/>
              <w:jc w:val="both"/>
              <w:rPr>
                <w:rFonts w:ascii="Times New Roman" w:eastAsia="Times New Roman" w:hAnsi="Times New Roman"/>
                <w:szCs w:val="28"/>
                <w:highlight w:val="yellow"/>
                <w:lang w:bidi="en-US"/>
              </w:rPr>
            </w:pPr>
            <w:r w:rsidRPr="004B0F67">
              <w:rPr>
                <w:rFonts w:ascii="Times New Roman" w:eastAsia="Times New Roman" w:hAnsi="Times New Roman"/>
                <w:szCs w:val="28"/>
                <w:lang w:bidi="en-US"/>
              </w:rPr>
              <w:t>1.2.2. Забезпечення оперативного розгляду скарг та звернення підприємців</w:t>
            </w:r>
          </w:p>
        </w:tc>
        <w:tc>
          <w:tcPr>
            <w:tcW w:w="1602"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spacing w:line="280" w:lineRule="exact"/>
              <w:jc w:val="center"/>
              <w:rPr>
                <w:rFonts w:ascii="Times New Roman" w:eastAsia="Times New Roman" w:hAnsi="Times New Roman"/>
                <w:szCs w:val="28"/>
                <w:lang w:bidi="en-US"/>
              </w:rPr>
            </w:pPr>
            <w:r w:rsidRPr="004B0F67">
              <w:rPr>
                <w:rFonts w:ascii="Times New Roman" w:eastAsia="Times New Roman" w:hAnsi="Times New Roman"/>
                <w:szCs w:val="28"/>
                <w:lang w:bidi="en-US"/>
              </w:rPr>
              <w:t>Постійно</w:t>
            </w:r>
          </w:p>
        </w:tc>
        <w:tc>
          <w:tcPr>
            <w:tcW w:w="1560"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 xml:space="preserve">Відділи та структурні підрозділи виконавчого комітету Бучанської міської ради в межах її </w:t>
            </w:r>
            <w:r w:rsidRPr="004B0F67">
              <w:rPr>
                <w:rFonts w:ascii="Times New Roman" w:eastAsia="Times New Roman" w:hAnsi="Times New Roman"/>
                <w:lang w:bidi="en-US"/>
              </w:rPr>
              <w:lastRenderedPageBreak/>
              <w:t>компетенції</w:t>
            </w:r>
          </w:p>
        </w:tc>
        <w:tc>
          <w:tcPr>
            <w:tcW w:w="1604"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lastRenderedPageBreak/>
              <w:t>не потребує фінансування</w:t>
            </w:r>
          </w:p>
        </w:tc>
      </w:tr>
      <w:tr w:rsidR="003201EE" w:rsidRPr="004B0F67" w:rsidTr="00846430">
        <w:tc>
          <w:tcPr>
            <w:tcW w:w="9571" w:type="dxa"/>
            <w:gridSpan w:val="6"/>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b/>
                <w:lang w:bidi="en-US"/>
              </w:rPr>
            </w:pPr>
            <w:r w:rsidRPr="004B0F67">
              <w:rPr>
                <w:rFonts w:ascii="Times New Roman" w:eastAsia="Times New Roman" w:hAnsi="Times New Roman"/>
                <w:b/>
                <w:lang w:bidi="en-US"/>
              </w:rPr>
              <w:lastRenderedPageBreak/>
              <w:t>2. Фінансово-кредитна та інвестиційна підтримка</w:t>
            </w:r>
          </w:p>
        </w:tc>
      </w:tr>
      <w:tr w:rsidR="003201EE" w:rsidRPr="004B0F67" w:rsidTr="00846430">
        <w:tc>
          <w:tcPr>
            <w:tcW w:w="528" w:type="dxa"/>
            <w:vMerge w:val="restart"/>
            <w:tcBorders>
              <w:top w:val="single" w:sz="4" w:space="0" w:color="auto"/>
              <w:left w:val="single" w:sz="4" w:space="0" w:color="auto"/>
              <w:right w:val="single" w:sz="4" w:space="0" w:color="auto"/>
            </w:tcBorders>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2.1.</w:t>
            </w:r>
          </w:p>
        </w:tc>
        <w:tc>
          <w:tcPr>
            <w:tcW w:w="1951" w:type="dxa"/>
            <w:vMerge w:val="restart"/>
            <w:tcBorders>
              <w:top w:val="single" w:sz="4" w:space="0" w:color="auto"/>
              <w:left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b/>
                <w:lang w:bidi="en-US"/>
              </w:rPr>
            </w:pPr>
            <w:r w:rsidRPr="004B0F67">
              <w:rPr>
                <w:rFonts w:ascii="Times New Roman" w:eastAsia="Times New Roman" w:hAnsi="Times New Roman"/>
                <w:b/>
                <w:lang w:bidi="en-US"/>
              </w:rPr>
              <w:t>Стимулювання підприємницької діяльності</w:t>
            </w:r>
          </w:p>
        </w:tc>
        <w:tc>
          <w:tcPr>
            <w:tcW w:w="2326"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both"/>
              <w:rPr>
                <w:rFonts w:ascii="Times New Roman" w:eastAsia="Times New Roman" w:hAnsi="Times New Roman"/>
                <w:lang w:bidi="en-US"/>
              </w:rPr>
            </w:pPr>
            <w:r w:rsidRPr="004B0F67">
              <w:rPr>
                <w:rFonts w:ascii="Times New Roman" w:eastAsia="Times New Roman" w:hAnsi="Times New Roman"/>
                <w:lang w:bidi="en-US"/>
              </w:rPr>
              <w:t>2.1.2. Створення нових робочих місць за рахунок надання одноразової допомоги по безробіттю для організації безробітними підприємницької діяльності</w:t>
            </w:r>
          </w:p>
        </w:tc>
        <w:tc>
          <w:tcPr>
            <w:tcW w:w="1602"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szCs w:val="28"/>
                <w:lang w:bidi="en-US"/>
              </w:rPr>
            </w:pPr>
            <w:r w:rsidRPr="004B0F67">
              <w:rPr>
                <w:rFonts w:ascii="Times New Roman" w:eastAsia="Times New Roman" w:hAnsi="Times New Roman"/>
                <w:szCs w:val="28"/>
                <w:lang w:bidi="en-US"/>
              </w:rPr>
              <w:t>2017-2018 роки</w:t>
            </w:r>
          </w:p>
        </w:tc>
        <w:tc>
          <w:tcPr>
            <w:tcW w:w="1560"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Ірпінський міський центр зайнятості</w:t>
            </w:r>
          </w:p>
        </w:tc>
        <w:tc>
          <w:tcPr>
            <w:tcW w:w="1604"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 xml:space="preserve">не потребує фінансування </w:t>
            </w:r>
          </w:p>
        </w:tc>
      </w:tr>
      <w:tr w:rsidR="003201EE" w:rsidRPr="004B0F67" w:rsidTr="00846430">
        <w:tc>
          <w:tcPr>
            <w:tcW w:w="528" w:type="dxa"/>
            <w:vMerge/>
            <w:tcBorders>
              <w:left w:val="single" w:sz="4" w:space="0" w:color="auto"/>
              <w:bottom w:val="single" w:sz="4" w:space="0" w:color="auto"/>
              <w:right w:val="single" w:sz="4" w:space="0" w:color="auto"/>
            </w:tcBorders>
          </w:tcPr>
          <w:p w:rsidR="003201EE" w:rsidRPr="004B0F67" w:rsidRDefault="003201EE" w:rsidP="00846430">
            <w:pPr>
              <w:jc w:val="center"/>
              <w:rPr>
                <w:rFonts w:ascii="Times New Roman" w:eastAsia="Times New Roman" w:hAnsi="Times New Roman"/>
                <w:lang w:bidi="en-US"/>
              </w:rPr>
            </w:pPr>
          </w:p>
        </w:tc>
        <w:tc>
          <w:tcPr>
            <w:tcW w:w="1951" w:type="dxa"/>
            <w:vMerge/>
            <w:tcBorders>
              <w:left w:val="single" w:sz="4" w:space="0" w:color="auto"/>
              <w:bottom w:val="single" w:sz="4" w:space="0" w:color="auto"/>
              <w:right w:val="single" w:sz="4" w:space="0" w:color="auto"/>
            </w:tcBorders>
          </w:tcPr>
          <w:p w:rsidR="003201EE" w:rsidRPr="004B0F67" w:rsidRDefault="003201EE" w:rsidP="00846430">
            <w:pPr>
              <w:jc w:val="center"/>
              <w:rPr>
                <w:rFonts w:ascii="Times New Roman" w:eastAsia="Times New Roman" w:hAnsi="Times New Roman"/>
                <w:b/>
                <w:highlight w:val="yellow"/>
                <w:lang w:bidi="en-US"/>
              </w:rPr>
            </w:pPr>
          </w:p>
        </w:tc>
        <w:tc>
          <w:tcPr>
            <w:tcW w:w="2326"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both"/>
              <w:rPr>
                <w:rFonts w:ascii="Times New Roman" w:eastAsia="Times New Roman" w:hAnsi="Times New Roman"/>
                <w:highlight w:val="yellow"/>
                <w:lang w:bidi="en-US"/>
              </w:rPr>
            </w:pPr>
            <w:r w:rsidRPr="004B0F67">
              <w:rPr>
                <w:rFonts w:ascii="Times New Roman" w:eastAsia="Times New Roman" w:hAnsi="Times New Roman"/>
                <w:lang w:bidi="en-US"/>
              </w:rPr>
              <w:t>2.1.3. Надання дотацій роботодавцям для працевлаштування безробітних на малих підприємствах</w:t>
            </w:r>
          </w:p>
        </w:tc>
        <w:tc>
          <w:tcPr>
            <w:tcW w:w="1602"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szCs w:val="28"/>
                <w:lang w:bidi="en-US"/>
              </w:rPr>
            </w:pPr>
            <w:r w:rsidRPr="004B0F67">
              <w:rPr>
                <w:rFonts w:ascii="Times New Roman" w:eastAsia="Times New Roman" w:hAnsi="Times New Roman"/>
                <w:szCs w:val="28"/>
                <w:lang w:bidi="en-US"/>
              </w:rPr>
              <w:t>2017-2018 роки</w:t>
            </w:r>
          </w:p>
        </w:tc>
        <w:tc>
          <w:tcPr>
            <w:tcW w:w="1560"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Ірпінський міський центр зайнятості</w:t>
            </w:r>
          </w:p>
        </w:tc>
        <w:tc>
          <w:tcPr>
            <w:tcW w:w="1604" w:type="dxa"/>
            <w:tcBorders>
              <w:top w:val="single" w:sz="4" w:space="0" w:color="auto"/>
              <w:left w:val="single" w:sz="4" w:space="0" w:color="auto"/>
              <w:bottom w:val="single" w:sz="4" w:space="0" w:color="auto"/>
              <w:right w:val="single" w:sz="4" w:space="0" w:color="auto"/>
            </w:tcBorders>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не потребує фінансування</w:t>
            </w:r>
          </w:p>
        </w:tc>
      </w:tr>
      <w:tr w:rsidR="003201EE" w:rsidRPr="004B0F67" w:rsidTr="00846430">
        <w:tc>
          <w:tcPr>
            <w:tcW w:w="9571" w:type="dxa"/>
            <w:gridSpan w:val="6"/>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b/>
                <w:lang w:bidi="en-US"/>
              </w:rPr>
            </w:pPr>
            <w:r w:rsidRPr="004B0F67">
              <w:rPr>
                <w:rFonts w:ascii="Times New Roman" w:eastAsia="Times New Roman" w:hAnsi="Times New Roman"/>
                <w:b/>
                <w:lang w:bidi="en-US"/>
              </w:rPr>
              <w:t>3. Ресурсне та інформаційне забезпечення</w:t>
            </w:r>
          </w:p>
        </w:tc>
      </w:tr>
      <w:tr w:rsidR="003201EE" w:rsidRPr="004B0F67" w:rsidTr="00846430">
        <w:tc>
          <w:tcPr>
            <w:tcW w:w="528"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3.1.</w:t>
            </w:r>
          </w:p>
        </w:tc>
        <w:tc>
          <w:tcPr>
            <w:tcW w:w="1951"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b/>
                <w:lang w:bidi="en-US"/>
              </w:rPr>
            </w:pPr>
            <w:r w:rsidRPr="004B0F67">
              <w:rPr>
                <w:rFonts w:ascii="Times New Roman" w:eastAsia="Times New Roman" w:hAnsi="Times New Roman"/>
                <w:b/>
                <w:lang w:bidi="en-US"/>
              </w:rPr>
              <w:t>Забезпечення ресурсної підтримки суб’єктів підприємництва</w:t>
            </w:r>
          </w:p>
        </w:tc>
        <w:tc>
          <w:tcPr>
            <w:tcW w:w="2326"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both"/>
              <w:rPr>
                <w:rFonts w:ascii="Times New Roman" w:eastAsia="Times New Roman" w:hAnsi="Times New Roman"/>
                <w:lang w:bidi="en-US"/>
              </w:rPr>
            </w:pPr>
            <w:r w:rsidRPr="004B0F67">
              <w:rPr>
                <w:rFonts w:ascii="Times New Roman" w:eastAsia="Times New Roman" w:hAnsi="Times New Roman"/>
                <w:lang w:bidi="en-US"/>
              </w:rPr>
              <w:t xml:space="preserve">3.1.1. </w:t>
            </w:r>
            <w:r w:rsidRPr="004B0F67">
              <w:rPr>
                <w:rFonts w:ascii="Times New Roman" w:eastAsia="Times New Roman" w:hAnsi="Times New Roman"/>
                <w:szCs w:val="28"/>
                <w:lang w:bidi="en-US"/>
              </w:rPr>
              <w:t xml:space="preserve">Залучення суб’єктів малого і середнього  підприємництва до виконання </w:t>
            </w:r>
            <w:r w:rsidRPr="004B0F67">
              <w:rPr>
                <w:rFonts w:ascii="Times New Roman" w:eastAsia="Times New Roman" w:hAnsi="Times New Roman"/>
                <w:bCs/>
                <w:szCs w:val="28"/>
                <w:lang w:bidi="en-US"/>
              </w:rPr>
              <w:t>місцевих замовлень</w:t>
            </w:r>
          </w:p>
        </w:tc>
        <w:tc>
          <w:tcPr>
            <w:tcW w:w="1602"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2017-2018 роки</w:t>
            </w:r>
          </w:p>
        </w:tc>
        <w:tc>
          <w:tcPr>
            <w:tcW w:w="1560"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Відділ економіки Виконавчого комітету Бучанської міської ради</w:t>
            </w:r>
          </w:p>
        </w:tc>
        <w:tc>
          <w:tcPr>
            <w:tcW w:w="1604"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не потребує фінансування</w:t>
            </w:r>
          </w:p>
        </w:tc>
      </w:tr>
      <w:tr w:rsidR="003201EE" w:rsidRPr="004B0F67" w:rsidTr="00846430">
        <w:tc>
          <w:tcPr>
            <w:tcW w:w="528" w:type="dxa"/>
            <w:vMerge w:val="restart"/>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3.2.</w:t>
            </w:r>
          </w:p>
        </w:tc>
        <w:tc>
          <w:tcPr>
            <w:tcW w:w="1951" w:type="dxa"/>
            <w:vMerge w:val="restart"/>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b/>
                <w:lang w:bidi="en-US"/>
              </w:rPr>
            </w:pPr>
            <w:r w:rsidRPr="004B0F67">
              <w:rPr>
                <w:rFonts w:ascii="Times New Roman" w:eastAsia="Times New Roman" w:hAnsi="Times New Roman"/>
                <w:b/>
                <w:lang w:bidi="en-US"/>
              </w:rPr>
              <w:t>Надання суб’єктам господарювання допомоги для облаштування бізнесу.</w:t>
            </w:r>
          </w:p>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b/>
                <w:lang w:bidi="en-US"/>
              </w:rPr>
              <w:t>Забезпечення рівноправності підприємницької діяльності, прозорість проведення конкурсів</w:t>
            </w:r>
          </w:p>
        </w:tc>
        <w:tc>
          <w:tcPr>
            <w:tcW w:w="2326"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both"/>
              <w:rPr>
                <w:rFonts w:ascii="Times New Roman" w:eastAsia="Times New Roman" w:hAnsi="Times New Roman"/>
                <w:lang w:bidi="en-US"/>
              </w:rPr>
            </w:pPr>
            <w:r w:rsidRPr="004B0F67">
              <w:rPr>
                <w:rFonts w:ascii="Times New Roman" w:eastAsia="Times New Roman" w:hAnsi="Times New Roman"/>
                <w:lang w:bidi="en-US"/>
              </w:rPr>
              <w:t>3.2.1. Оновлення бази вільних площ, що належать до територіальної громади та можуть бути передані в оренду</w:t>
            </w:r>
          </w:p>
        </w:tc>
        <w:tc>
          <w:tcPr>
            <w:tcW w:w="1602"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постійно</w:t>
            </w:r>
          </w:p>
        </w:tc>
        <w:tc>
          <w:tcPr>
            <w:tcW w:w="1560"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Виконавчого комітету Бучанської міської ради</w:t>
            </w:r>
          </w:p>
        </w:tc>
        <w:tc>
          <w:tcPr>
            <w:tcW w:w="1604"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не потребує фінансування</w:t>
            </w:r>
          </w:p>
        </w:tc>
      </w:tr>
      <w:tr w:rsidR="003201EE" w:rsidRPr="004B0F67" w:rsidTr="00846430">
        <w:tc>
          <w:tcPr>
            <w:tcW w:w="0" w:type="auto"/>
            <w:vMerge/>
            <w:tcBorders>
              <w:top w:val="single" w:sz="4" w:space="0" w:color="auto"/>
              <w:left w:val="single" w:sz="4" w:space="0" w:color="auto"/>
              <w:bottom w:val="single" w:sz="4" w:space="0" w:color="auto"/>
              <w:right w:val="single" w:sz="4" w:space="0" w:color="auto"/>
            </w:tcBorders>
            <w:vAlign w:val="center"/>
            <w:hideMark/>
          </w:tcPr>
          <w:p w:rsidR="003201EE" w:rsidRPr="004B0F67" w:rsidRDefault="003201EE" w:rsidP="00846430">
            <w:pPr>
              <w:rPr>
                <w:rFonts w:ascii="Times New Roman" w:eastAsia="Times New Roman" w:hAnsi="Times New Roman"/>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01EE" w:rsidRPr="004B0F67" w:rsidRDefault="003201EE" w:rsidP="00846430">
            <w:pPr>
              <w:rPr>
                <w:rFonts w:ascii="Times New Roman" w:eastAsia="Times New Roman" w:hAnsi="Times New Roman"/>
                <w:lang w:bidi="en-US"/>
              </w:rPr>
            </w:pPr>
          </w:p>
        </w:tc>
        <w:tc>
          <w:tcPr>
            <w:tcW w:w="2326"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both"/>
              <w:rPr>
                <w:rFonts w:ascii="Times New Roman" w:eastAsia="Times New Roman" w:hAnsi="Times New Roman"/>
                <w:lang w:bidi="en-US"/>
              </w:rPr>
            </w:pPr>
            <w:r w:rsidRPr="004B0F67">
              <w:rPr>
                <w:rFonts w:ascii="Times New Roman" w:eastAsia="Times New Roman" w:hAnsi="Times New Roman"/>
                <w:lang w:bidi="en-US"/>
              </w:rPr>
              <w:t>3.2.2. Сприяння передачі в оренду вільних площ, що належать до територіальної громади шляхом проведення конкурсу</w:t>
            </w:r>
          </w:p>
        </w:tc>
        <w:tc>
          <w:tcPr>
            <w:tcW w:w="1602"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постійно</w:t>
            </w:r>
          </w:p>
        </w:tc>
        <w:tc>
          <w:tcPr>
            <w:tcW w:w="1560"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Відділ економіки</w:t>
            </w:r>
          </w:p>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Виконавчого комітету Бучанської міської ради</w:t>
            </w:r>
          </w:p>
        </w:tc>
        <w:tc>
          <w:tcPr>
            <w:tcW w:w="1604"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не потребує фінансування</w:t>
            </w:r>
          </w:p>
        </w:tc>
      </w:tr>
      <w:tr w:rsidR="003201EE" w:rsidRPr="004B0F67" w:rsidTr="00846430">
        <w:tc>
          <w:tcPr>
            <w:tcW w:w="0" w:type="auto"/>
            <w:vMerge/>
            <w:tcBorders>
              <w:top w:val="single" w:sz="4" w:space="0" w:color="auto"/>
              <w:left w:val="single" w:sz="4" w:space="0" w:color="auto"/>
              <w:bottom w:val="single" w:sz="4" w:space="0" w:color="auto"/>
              <w:right w:val="single" w:sz="4" w:space="0" w:color="auto"/>
            </w:tcBorders>
            <w:vAlign w:val="center"/>
            <w:hideMark/>
          </w:tcPr>
          <w:p w:rsidR="003201EE" w:rsidRPr="004B0F67" w:rsidRDefault="003201EE" w:rsidP="00846430">
            <w:pPr>
              <w:rPr>
                <w:rFonts w:ascii="Times New Roman" w:eastAsia="Times New Roman" w:hAnsi="Times New Roman"/>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01EE" w:rsidRPr="004B0F67" w:rsidRDefault="003201EE" w:rsidP="00846430">
            <w:pPr>
              <w:rPr>
                <w:rFonts w:ascii="Times New Roman" w:eastAsia="Times New Roman" w:hAnsi="Times New Roman"/>
                <w:lang w:bidi="en-US"/>
              </w:rPr>
            </w:pPr>
          </w:p>
        </w:tc>
        <w:tc>
          <w:tcPr>
            <w:tcW w:w="2326"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both"/>
              <w:rPr>
                <w:rFonts w:ascii="Times New Roman" w:eastAsia="Times New Roman" w:hAnsi="Times New Roman"/>
                <w:lang w:bidi="en-US"/>
              </w:rPr>
            </w:pPr>
            <w:r w:rsidRPr="004B0F67">
              <w:rPr>
                <w:rFonts w:ascii="Times New Roman" w:eastAsia="Times New Roman" w:hAnsi="Times New Roman"/>
                <w:lang w:bidi="en-US"/>
              </w:rPr>
              <w:t>3.2.3. Проведення моніторингу ефективності використання приміщень наданих підприємцям в оренду</w:t>
            </w:r>
          </w:p>
        </w:tc>
        <w:tc>
          <w:tcPr>
            <w:tcW w:w="1602"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постійно</w:t>
            </w:r>
          </w:p>
        </w:tc>
        <w:tc>
          <w:tcPr>
            <w:tcW w:w="1560"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Відділ економіки</w:t>
            </w:r>
          </w:p>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Виконавчого комітету Бучанської міської ради</w:t>
            </w:r>
          </w:p>
        </w:tc>
        <w:tc>
          <w:tcPr>
            <w:tcW w:w="1604"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не потребує фінансування</w:t>
            </w:r>
          </w:p>
        </w:tc>
      </w:tr>
      <w:tr w:rsidR="003201EE" w:rsidRPr="004B0F67" w:rsidTr="00846430">
        <w:tc>
          <w:tcPr>
            <w:tcW w:w="528" w:type="dxa"/>
            <w:vMerge w:val="restart"/>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3.3.</w:t>
            </w:r>
          </w:p>
        </w:tc>
        <w:tc>
          <w:tcPr>
            <w:tcW w:w="1951" w:type="dxa"/>
            <w:vMerge w:val="restart"/>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b/>
                <w:lang w:bidi="en-US"/>
              </w:rPr>
            </w:pPr>
            <w:r w:rsidRPr="004B0F67">
              <w:rPr>
                <w:rFonts w:ascii="Times New Roman" w:eastAsia="Times New Roman" w:hAnsi="Times New Roman"/>
                <w:b/>
                <w:lang w:bidi="en-US"/>
              </w:rPr>
              <w:t>Сприяння підвищенню іміджу підприємця</w:t>
            </w:r>
          </w:p>
        </w:tc>
        <w:tc>
          <w:tcPr>
            <w:tcW w:w="2326"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both"/>
              <w:rPr>
                <w:rFonts w:ascii="Times New Roman" w:eastAsia="Times New Roman" w:hAnsi="Times New Roman"/>
                <w:lang w:bidi="en-US"/>
              </w:rPr>
            </w:pPr>
            <w:r w:rsidRPr="004B0F67">
              <w:rPr>
                <w:rFonts w:ascii="Times New Roman" w:eastAsia="Times New Roman" w:hAnsi="Times New Roman"/>
                <w:lang w:bidi="en-US"/>
              </w:rPr>
              <w:t>3.3.1. Організація святкування «Дня підприємця»</w:t>
            </w:r>
          </w:p>
        </w:tc>
        <w:tc>
          <w:tcPr>
            <w:tcW w:w="1602"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Щороку</w:t>
            </w:r>
          </w:p>
        </w:tc>
        <w:tc>
          <w:tcPr>
            <w:tcW w:w="1560"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Виконавчий комітет</w:t>
            </w:r>
          </w:p>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Бучанської міської ради</w:t>
            </w:r>
          </w:p>
        </w:tc>
        <w:tc>
          <w:tcPr>
            <w:tcW w:w="1604"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не потребує фінансування</w:t>
            </w:r>
          </w:p>
        </w:tc>
      </w:tr>
      <w:tr w:rsidR="003201EE" w:rsidRPr="004B0F67" w:rsidTr="00846430">
        <w:tc>
          <w:tcPr>
            <w:tcW w:w="0" w:type="auto"/>
            <w:vMerge/>
            <w:tcBorders>
              <w:top w:val="single" w:sz="4" w:space="0" w:color="auto"/>
              <w:left w:val="single" w:sz="4" w:space="0" w:color="auto"/>
              <w:bottom w:val="single" w:sz="4" w:space="0" w:color="auto"/>
              <w:right w:val="single" w:sz="4" w:space="0" w:color="auto"/>
            </w:tcBorders>
            <w:vAlign w:val="center"/>
            <w:hideMark/>
          </w:tcPr>
          <w:p w:rsidR="003201EE" w:rsidRPr="004B0F67" w:rsidRDefault="003201EE" w:rsidP="00846430">
            <w:pPr>
              <w:rPr>
                <w:rFonts w:ascii="Times New Roman" w:eastAsia="Times New Roman" w:hAnsi="Times New Roman"/>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01EE" w:rsidRPr="004B0F67" w:rsidRDefault="003201EE" w:rsidP="00846430">
            <w:pPr>
              <w:rPr>
                <w:rFonts w:ascii="Times New Roman" w:eastAsia="Times New Roman" w:hAnsi="Times New Roman"/>
                <w:b/>
                <w:lang w:bidi="en-US"/>
              </w:rPr>
            </w:pPr>
          </w:p>
        </w:tc>
        <w:tc>
          <w:tcPr>
            <w:tcW w:w="2326"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both"/>
              <w:rPr>
                <w:rFonts w:ascii="Times New Roman" w:eastAsia="Times New Roman" w:hAnsi="Times New Roman"/>
                <w:lang w:bidi="en-US"/>
              </w:rPr>
            </w:pPr>
            <w:r w:rsidRPr="004B0F67">
              <w:rPr>
                <w:rFonts w:ascii="Times New Roman" w:eastAsia="Times New Roman" w:hAnsi="Times New Roman"/>
                <w:lang w:bidi="en-US"/>
              </w:rPr>
              <w:t>3.3.2. Організація проведення конкурсу «Кращий підприємець року»</w:t>
            </w:r>
          </w:p>
        </w:tc>
        <w:tc>
          <w:tcPr>
            <w:tcW w:w="1602"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Щороку</w:t>
            </w:r>
          </w:p>
        </w:tc>
        <w:tc>
          <w:tcPr>
            <w:tcW w:w="1560"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Виконавчий комітет</w:t>
            </w:r>
          </w:p>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Бучанської міської ради</w:t>
            </w:r>
          </w:p>
        </w:tc>
        <w:tc>
          <w:tcPr>
            <w:tcW w:w="1604"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не потребує фінансування</w:t>
            </w:r>
          </w:p>
        </w:tc>
      </w:tr>
      <w:tr w:rsidR="003201EE" w:rsidRPr="004B0F67" w:rsidTr="00846430">
        <w:tc>
          <w:tcPr>
            <w:tcW w:w="9571" w:type="dxa"/>
            <w:gridSpan w:val="6"/>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b/>
                <w:lang w:bidi="en-US"/>
              </w:rPr>
            </w:pPr>
            <w:r w:rsidRPr="004B0F67">
              <w:rPr>
                <w:rFonts w:ascii="Times New Roman" w:eastAsia="Times New Roman" w:hAnsi="Times New Roman"/>
                <w:b/>
                <w:lang w:bidi="en-US"/>
              </w:rPr>
              <w:t>4. Формування інфраструктури підтримки підприємництва</w:t>
            </w:r>
          </w:p>
        </w:tc>
      </w:tr>
      <w:tr w:rsidR="003201EE" w:rsidRPr="004B0F67" w:rsidTr="00846430">
        <w:tc>
          <w:tcPr>
            <w:tcW w:w="528"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4.1.</w:t>
            </w:r>
          </w:p>
        </w:tc>
        <w:tc>
          <w:tcPr>
            <w:tcW w:w="1951"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b/>
                <w:lang w:bidi="en-US"/>
              </w:rPr>
            </w:pPr>
            <w:r w:rsidRPr="004B0F67">
              <w:rPr>
                <w:rFonts w:ascii="Times New Roman" w:eastAsia="Times New Roman" w:hAnsi="Times New Roman"/>
                <w:b/>
                <w:lang w:bidi="en-US"/>
              </w:rPr>
              <w:t>Розширення і підтримка діяльності мережі інфраструктури підтримки підприємництва</w:t>
            </w:r>
          </w:p>
        </w:tc>
        <w:tc>
          <w:tcPr>
            <w:tcW w:w="2326"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both"/>
              <w:rPr>
                <w:rFonts w:ascii="Times New Roman" w:eastAsia="Times New Roman" w:hAnsi="Times New Roman"/>
                <w:lang w:bidi="en-US"/>
              </w:rPr>
            </w:pPr>
            <w:r w:rsidRPr="004B0F67">
              <w:rPr>
                <w:rFonts w:ascii="Times New Roman" w:eastAsia="Times New Roman" w:hAnsi="Times New Roman"/>
                <w:lang w:bidi="en-US"/>
              </w:rPr>
              <w:t>4.1.1.Підтримка існуючих та створення нових об’єктів інфраструктури підтримки підприємництва</w:t>
            </w:r>
          </w:p>
        </w:tc>
        <w:tc>
          <w:tcPr>
            <w:tcW w:w="1602"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Протягом дії Програми</w:t>
            </w:r>
          </w:p>
        </w:tc>
        <w:tc>
          <w:tcPr>
            <w:tcW w:w="1560"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Виконавчий комітет</w:t>
            </w:r>
          </w:p>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Бучанської міської ради</w:t>
            </w:r>
          </w:p>
        </w:tc>
        <w:tc>
          <w:tcPr>
            <w:tcW w:w="1604" w:type="dxa"/>
            <w:tcBorders>
              <w:top w:val="single" w:sz="4" w:space="0" w:color="auto"/>
              <w:left w:val="single" w:sz="4" w:space="0" w:color="auto"/>
              <w:bottom w:val="single" w:sz="4" w:space="0" w:color="auto"/>
              <w:right w:val="single" w:sz="4" w:space="0" w:color="auto"/>
            </w:tcBorders>
            <w:hideMark/>
          </w:tcPr>
          <w:p w:rsidR="003201EE" w:rsidRPr="004B0F67" w:rsidRDefault="003201EE" w:rsidP="00846430">
            <w:pPr>
              <w:jc w:val="center"/>
              <w:rPr>
                <w:rFonts w:ascii="Times New Roman" w:eastAsia="Times New Roman" w:hAnsi="Times New Roman"/>
                <w:lang w:bidi="en-US"/>
              </w:rPr>
            </w:pPr>
            <w:r w:rsidRPr="004B0F67">
              <w:rPr>
                <w:rFonts w:ascii="Times New Roman" w:eastAsia="Times New Roman" w:hAnsi="Times New Roman"/>
                <w:lang w:bidi="en-US"/>
              </w:rPr>
              <w:t>не потребує фінансування</w:t>
            </w:r>
          </w:p>
        </w:tc>
      </w:tr>
    </w:tbl>
    <w:p w:rsidR="003201EE" w:rsidRPr="004B0F67" w:rsidRDefault="003201EE" w:rsidP="003201EE">
      <w:pPr>
        <w:jc w:val="both"/>
        <w:rPr>
          <w:rFonts w:ascii="Calibri" w:eastAsia="Times New Roman" w:hAnsi="Calibri" w:cs="Times New Roman"/>
          <w:sz w:val="20"/>
          <w:szCs w:val="20"/>
          <w:lang w:val="uk-UA" w:bidi="en-US"/>
        </w:rPr>
      </w:pPr>
    </w:p>
    <w:p w:rsidR="003201EE" w:rsidRDefault="003201EE" w:rsidP="003201EE"/>
    <w:p w:rsidR="00053F26" w:rsidRDefault="00053F26"/>
    <w:sectPr w:rsidR="00053F26" w:rsidSect="009A57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224E"/>
    <w:multiLevelType w:val="hybridMultilevel"/>
    <w:tmpl w:val="78EC9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A5BE4"/>
    <w:multiLevelType w:val="hybridMultilevel"/>
    <w:tmpl w:val="EC68D34E"/>
    <w:lvl w:ilvl="0" w:tplc="80861E12">
      <w:numFmt w:val="bullet"/>
      <w:lvlText w:val="–"/>
      <w:lvlJc w:val="left"/>
      <w:pPr>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1132B00"/>
    <w:multiLevelType w:val="hybridMultilevel"/>
    <w:tmpl w:val="52920B9C"/>
    <w:lvl w:ilvl="0" w:tplc="C9D22ACA">
      <w:start w:val="1"/>
      <w:numFmt w:val="decimal"/>
      <w:lvlText w:val="%1."/>
      <w:lvlJc w:val="left"/>
      <w:pPr>
        <w:tabs>
          <w:tab w:val="num" w:pos="720"/>
        </w:tabs>
        <w:ind w:left="720" w:hanging="360"/>
      </w:pPr>
      <w:rPr>
        <w:rFonts w:hint="default"/>
        <w:b/>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0DD40C5"/>
    <w:multiLevelType w:val="hybridMultilevel"/>
    <w:tmpl w:val="F83A55D8"/>
    <w:lvl w:ilvl="0" w:tplc="80861E12">
      <w:numFmt w:val="bullet"/>
      <w:lvlText w:val="–"/>
      <w:lvlJc w:val="left"/>
      <w:pPr>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6738095F"/>
    <w:multiLevelType w:val="hybridMultilevel"/>
    <w:tmpl w:val="5122D978"/>
    <w:lvl w:ilvl="0" w:tplc="E4A4F7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7EEB5785"/>
    <w:multiLevelType w:val="hybridMultilevel"/>
    <w:tmpl w:val="E882430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201EE"/>
    <w:rsid w:val="00053F26"/>
    <w:rsid w:val="00320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1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01EE"/>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201EE"/>
    <w:pPr>
      <w:ind w:left="720"/>
      <w:contextualSpacing/>
    </w:pPr>
  </w:style>
  <w:style w:type="paragraph" w:styleId="a5">
    <w:name w:val="Balloon Text"/>
    <w:basedOn w:val="a"/>
    <w:link w:val="a6"/>
    <w:uiPriority w:val="99"/>
    <w:semiHidden/>
    <w:unhideWhenUsed/>
    <w:rsid w:val="003201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01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metheus.org.ua" TargetMode="Externa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Структура підприємств за їх розмірами у 2015 році</a:t>
            </a:r>
          </a:p>
        </c:rich>
      </c:tx>
    </c:title>
    <c:view3D>
      <c:rotX val="30"/>
      <c:perspective val="30"/>
    </c:view3D>
    <c:plotArea>
      <c:layout/>
      <c:pie3DChart>
        <c:varyColors val="1"/>
        <c:ser>
          <c:idx val="0"/>
          <c:order val="0"/>
          <c:tx>
            <c:strRef>
              <c:f>Лист1!$B$1</c:f>
              <c:strCache>
                <c:ptCount val="1"/>
                <c:pt idx="0">
                  <c:v>Структура підприємств за їх розмірами у 2014 році</c:v>
                </c:pt>
              </c:strCache>
            </c:strRef>
          </c:tx>
          <c:explosion val="25"/>
          <c:cat>
            <c:strRef>
              <c:f>Лист1!$A$2:$A$4</c:f>
              <c:strCache>
                <c:ptCount val="3"/>
                <c:pt idx="0">
                  <c:v>Малі підприємства</c:v>
                </c:pt>
                <c:pt idx="1">
                  <c:v>Середні підприємства</c:v>
                </c:pt>
                <c:pt idx="2">
                  <c:v>Великі підприємства</c:v>
                </c:pt>
              </c:strCache>
            </c:strRef>
          </c:cat>
          <c:val>
            <c:numRef>
              <c:f>Лист1!$B$2:$B$4</c:f>
              <c:numCache>
                <c:formatCode>0.00%</c:formatCode>
                <c:ptCount val="3"/>
                <c:pt idx="0">
                  <c:v>0.9520000000000004</c:v>
                </c:pt>
                <c:pt idx="1">
                  <c:v>4.8000000000000022E-2</c:v>
                </c:pt>
                <c:pt idx="2">
                  <c:v>1.0000000000000009E-3</c:v>
                </c:pt>
              </c:numCache>
            </c:numRef>
          </c:val>
        </c:ser>
      </c:pie3DChart>
    </c:plotArea>
    <c:legend>
      <c:legendPos val="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фізичні особи-підприємці</c:v>
                </c:pt>
              </c:strCache>
            </c:strRef>
          </c:tx>
          <c:cat>
            <c:strRef>
              <c:f>Лист1!$A$2:$A$3</c:f>
              <c:strCache>
                <c:ptCount val="2"/>
                <c:pt idx="0">
                  <c:v>станом на 01.01.2016 року</c:v>
                </c:pt>
                <c:pt idx="1">
                  <c:v>станом на 01.01.2017 року</c:v>
                </c:pt>
              </c:strCache>
            </c:strRef>
          </c:cat>
          <c:val>
            <c:numRef>
              <c:f>Лист1!$B$2:$B$3</c:f>
              <c:numCache>
                <c:formatCode>General</c:formatCode>
                <c:ptCount val="2"/>
                <c:pt idx="0">
                  <c:v>2741</c:v>
                </c:pt>
                <c:pt idx="1">
                  <c:v>3069</c:v>
                </c:pt>
              </c:numCache>
            </c:numRef>
          </c:val>
        </c:ser>
        <c:ser>
          <c:idx val="1"/>
          <c:order val="1"/>
          <c:tx>
            <c:strRef>
              <c:f>Лист1!$C$1</c:f>
              <c:strCache>
                <c:ptCount val="1"/>
                <c:pt idx="0">
                  <c:v>юридичні особи</c:v>
                </c:pt>
              </c:strCache>
            </c:strRef>
          </c:tx>
          <c:cat>
            <c:strRef>
              <c:f>Лист1!$A$2:$A$3</c:f>
              <c:strCache>
                <c:ptCount val="2"/>
                <c:pt idx="0">
                  <c:v>станом на 01.01.2016 року</c:v>
                </c:pt>
                <c:pt idx="1">
                  <c:v>станом на 01.01.2017 року</c:v>
                </c:pt>
              </c:strCache>
            </c:strRef>
          </c:cat>
          <c:val>
            <c:numRef>
              <c:f>Лист1!$C$2:$C$3</c:f>
              <c:numCache>
                <c:formatCode>General</c:formatCode>
                <c:ptCount val="2"/>
                <c:pt idx="0">
                  <c:v>1059</c:v>
                </c:pt>
                <c:pt idx="1">
                  <c:v>1173</c:v>
                </c:pt>
              </c:numCache>
            </c:numRef>
          </c:val>
        </c:ser>
        <c:shape val="cylinder"/>
        <c:axId val="103891712"/>
        <c:axId val="103893248"/>
        <c:axId val="0"/>
      </c:bar3DChart>
      <c:catAx>
        <c:axId val="103891712"/>
        <c:scaling>
          <c:orientation val="minMax"/>
        </c:scaling>
        <c:axPos val="b"/>
        <c:tickLblPos val="nextTo"/>
        <c:crossAx val="103893248"/>
        <c:crosses val="autoZero"/>
        <c:auto val="1"/>
        <c:lblAlgn val="ctr"/>
        <c:lblOffset val="100"/>
      </c:catAx>
      <c:valAx>
        <c:axId val="103893248"/>
        <c:scaling>
          <c:orientation val="minMax"/>
        </c:scaling>
        <c:axPos val="l"/>
        <c:majorGridlines/>
        <c:numFmt formatCode="General" sourceLinked="1"/>
        <c:tickLblPos val="nextTo"/>
        <c:crossAx val="103891712"/>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14</Pages>
  <Words>3172</Words>
  <Characters>18081</Characters>
  <Application>Microsoft Office Word</Application>
  <DocSecurity>0</DocSecurity>
  <Lines>150</Lines>
  <Paragraphs>42</Paragraphs>
  <ScaleCrop>false</ScaleCrop>
  <Company/>
  <LinksUpToDate>false</LinksUpToDate>
  <CharactersWithSpaces>21211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org-new2</dc:creator>
  <cp:keywords/>
  <dc:description/>
  <cp:lastModifiedBy>org-new2</cp:lastModifiedBy>
  <cp:revision>2</cp:revision>
  <dcterms:created xsi:type="dcterms:W3CDTF">2017-03-06T12:29:00Z</dcterms:created>
  <dcterms:modified xsi:type="dcterms:W3CDTF">2017-03-06T12:29:00Z</dcterms:modified>
</cp:coreProperties>
</file>