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F4A5A" w14:textId="687805C4" w:rsidR="00E00106" w:rsidRPr="00F065BF" w:rsidRDefault="004B6CDD" w:rsidP="004B6CDD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191D10">
        <w:rPr>
          <w:lang w:val="uk-UA"/>
        </w:rPr>
        <w:t xml:space="preserve">                                               </w:t>
      </w:r>
      <w:r w:rsidR="00E00106" w:rsidRPr="00F065BF">
        <w:rPr>
          <w:rFonts w:ascii="MS Sans Serif" w:hAnsi="MS Sans Serif"/>
          <w:noProof/>
          <w:lang w:val="uk-UA" w:eastAsia="uk-UA"/>
        </w:rPr>
        <w:drawing>
          <wp:inline distT="0" distB="0" distL="0" distR="0" wp14:anchorId="5FC19A6D" wp14:editId="214E2077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1D10">
        <w:rPr>
          <w:lang w:val="uk-UA"/>
        </w:rPr>
        <w:t xml:space="preserve">          </w:t>
      </w:r>
      <w:r>
        <w:rPr>
          <w:lang w:val="uk-UA"/>
        </w:rPr>
        <w:t xml:space="preserve">                          </w:t>
      </w:r>
    </w:p>
    <w:p w14:paraId="5E4417DD" w14:textId="77777777"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14:paraId="755469D3" w14:textId="77777777"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14:paraId="426CBD1C" w14:textId="77777777"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14:paraId="609FC5F1" w14:textId="77777777"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14:paraId="6C79A888" w14:textId="46C18A2D" w:rsidR="00E00106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</w:t>
      </w:r>
    </w:p>
    <w:p w14:paraId="76C5C62E" w14:textId="77777777" w:rsidR="00FD35E7" w:rsidRPr="00F065BF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</w:p>
    <w:p w14:paraId="12435E86" w14:textId="700CC5E3" w:rsidR="00E00106" w:rsidRDefault="00E00106" w:rsidP="003966B2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64201">
        <w:rPr>
          <w:rFonts w:ascii="Times New Roman" w:hAnsi="Times New Roman" w:cs="Times New Roman"/>
          <w:sz w:val="24"/>
          <w:szCs w:val="24"/>
        </w:rPr>
        <w:t>«</w:t>
      </w:r>
      <w:r w:rsidR="003966B2" w:rsidRPr="00464201">
        <w:rPr>
          <w:rFonts w:ascii="Times New Roman" w:hAnsi="Times New Roman" w:cs="Times New Roman"/>
          <w:sz w:val="24"/>
          <w:szCs w:val="24"/>
        </w:rPr>
        <w:t>1</w:t>
      </w:r>
      <w:r w:rsidR="0014218D" w:rsidRPr="00464201">
        <w:rPr>
          <w:rFonts w:ascii="Times New Roman" w:hAnsi="Times New Roman" w:cs="Times New Roman"/>
          <w:sz w:val="24"/>
          <w:szCs w:val="24"/>
        </w:rPr>
        <w:t>9</w:t>
      </w:r>
      <w:r w:rsidRPr="00464201">
        <w:rPr>
          <w:rFonts w:ascii="Times New Roman" w:hAnsi="Times New Roman" w:cs="Times New Roman"/>
          <w:sz w:val="24"/>
          <w:szCs w:val="24"/>
        </w:rPr>
        <w:t>»</w:t>
      </w:r>
      <w:r w:rsidR="003966B2" w:rsidRPr="00464201">
        <w:rPr>
          <w:rFonts w:ascii="Times New Roman" w:hAnsi="Times New Roman" w:cs="Times New Roman"/>
          <w:sz w:val="24"/>
          <w:szCs w:val="24"/>
        </w:rPr>
        <w:t xml:space="preserve"> </w:t>
      </w:r>
      <w:r w:rsidR="00191D10" w:rsidRPr="00464201">
        <w:rPr>
          <w:rFonts w:ascii="Times New Roman" w:hAnsi="Times New Roman" w:cs="Times New Roman"/>
          <w:sz w:val="24"/>
          <w:szCs w:val="24"/>
        </w:rPr>
        <w:t>жовтня</w:t>
      </w:r>
      <w:r w:rsidR="003966B2" w:rsidRPr="00464201">
        <w:rPr>
          <w:rFonts w:ascii="Times New Roman" w:hAnsi="Times New Roman" w:cs="Times New Roman"/>
          <w:sz w:val="24"/>
          <w:szCs w:val="24"/>
        </w:rPr>
        <w:t xml:space="preserve"> 2021</w:t>
      </w:r>
      <w:r w:rsidR="00A55580" w:rsidRPr="00464201">
        <w:rPr>
          <w:rFonts w:ascii="Times New Roman" w:hAnsi="Times New Roman" w:cs="Times New Roman"/>
          <w:sz w:val="24"/>
          <w:szCs w:val="24"/>
        </w:rPr>
        <w:t>року</w:t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F0FD3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55580" w:rsidRPr="00464201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C65B4" w:rsidRPr="00464201">
        <w:rPr>
          <w:rFonts w:ascii="Times New Roman" w:hAnsi="Times New Roman" w:cs="Times New Roman"/>
          <w:sz w:val="24"/>
          <w:szCs w:val="24"/>
        </w:rPr>
        <w:t xml:space="preserve">№ </w:t>
      </w:r>
      <w:r w:rsidR="00DD4250">
        <w:rPr>
          <w:rFonts w:ascii="Times New Roman" w:hAnsi="Times New Roman" w:cs="Times New Roman"/>
          <w:sz w:val="24"/>
          <w:szCs w:val="24"/>
        </w:rPr>
        <w:t>801</w:t>
      </w:r>
      <w:bookmarkStart w:id="0" w:name="_GoBack"/>
      <w:bookmarkEnd w:id="0"/>
    </w:p>
    <w:p w14:paraId="0C1CA3CF" w14:textId="77777777" w:rsidR="00257697" w:rsidRPr="00257697" w:rsidRDefault="00257697" w:rsidP="00257697">
      <w:pPr>
        <w:rPr>
          <w:lang w:val="uk-UA"/>
        </w:rPr>
      </w:pPr>
    </w:p>
    <w:p w14:paraId="3D8DEA8F" w14:textId="41C4E8EE" w:rsidR="007222A6" w:rsidRDefault="00257697" w:rsidP="003966B2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Про внесення змін до рішення</w:t>
      </w:r>
    </w:p>
    <w:p w14:paraId="3A28DD29" w14:textId="382008BB" w:rsidR="00257697" w:rsidRPr="00464201" w:rsidRDefault="00257697" w:rsidP="003966B2">
      <w:pPr>
        <w:pStyle w:val="a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від 17 серпня 2021 року № 557</w:t>
      </w:r>
    </w:p>
    <w:p w14:paraId="2DE4C557" w14:textId="039EB4C2" w:rsidR="00750A6C" w:rsidRPr="00464201" w:rsidRDefault="00257697" w:rsidP="003966B2">
      <w:pPr>
        <w:spacing w:after="0" w:line="240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750A6C" w:rsidRPr="004642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встановлення</w:t>
      </w:r>
      <w:r w:rsidR="00750A6C" w:rsidRPr="004642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тарифів  </w:t>
      </w:r>
    </w:p>
    <w:p w14:paraId="3C73732C" w14:textId="77777777" w:rsidR="00750A6C" w:rsidRPr="00464201" w:rsidRDefault="00750A6C" w:rsidP="003966B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420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теплову енергію, її виробництво, </w:t>
      </w:r>
    </w:p>
    <w:p w14:paraId="34162D49" w14:textId="77777777" w:rsidR="00750A6C" w:rsidRPr="00464201" w:rsidRDefault="00750A6C" w:rsidP="003966B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64201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транспортування та постачання та</w:t>
      </w:r>
    </w:p>
    <w:p w14:paraId="7501F07E" w14:textId="77777777" w:rsidR="00750A6C" w:rsidRPr="00464201" w:rsidRDefault="00750A6C" w:rsidP="003966B2">
      <w:pPr>
        <w:pStyle w:val="a4"/>
        <w:contextualSpacing/>
        <w:jc w:val="left"/>
        <w:rPr>
          <w:b/>
          <w:bCs/>
          <w:sz w:val="24"/>
          <w:szCs w:val="24"/>
        </w:rPr>
      </w:pPr>
      <w:r w:rsidRPr="00464201">
        <w:rPr>
          <w:b/>
          <w:bCs/>
          <w:sz w:val="24"/>
          <w:szCs w:val="24"/>
        </w:rPr>
        <w:t>послугу з постачання теплової енергії</w:t>
      </w:r>
      <w:r w:rsidR="008561EA" w:rsidRPr="00464201">
        <w:rPr>
          <w:b/>
          <w:bCs/>
          <w:sz w:val="24"/>
          <w:szCs w:val="24"/>
        </w:rPr>
        <w:t xml:space="preserve">, </w:t>
      </w:r>
    </w:p>
    <w:p w14:paraId="26065FA4" w14:textId="77777777" w:rsidR="00750A6C" w:rsidRPr="00464201" w:rsidRDefault="008561EA" w:rsidP="003966B2">
      <w:pPr>
        <w:pStyle w:val="a4"/>
        <w:contextualSpacing/>
        <w:jc w:val="left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 xml:space="preserve">що надаються </w:t>
      </w:r>
      <w:r w:rsidR="00750A6C" w:rsidRPr="00464201">
        <w:rPr>
          <w:b/>
          <w:sz w:val="24"/>
          <w:szCs w:val="24"/>
        </w:rPr>
        <w:t xml:space="preserve">приватним </w:t>
      </w:r>
    </w:p>
    <w:p w14:paraId="73BF84CB" w14:textId="77777777" w:rsidR="00750A6C" w:rsidRPr="00464201" w:rsidRDefault="00750A6C" w:rsidP="003966B2">
      <w:pPr>
        <w:pStyle w:val="a4"/>
        <w:contextualSpacing/>
        <w:jc w:val="left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комунально-побутовим підприємством</w:t>
      </w:r>
    </w:p>
    <w:p w14:paraId="56DD73A4" w14:textId="1AA4E8D6" w:rsidR="00E00106" w:rsidRPr="00464201" w:rsidRDefault="008561EA" w:rsidP="003966B2">
      <w:pPr>
        <w:pStyle w:val="a4"/>
        <w:contextualSpacing/>
        <w:jc w:val="left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«Теплокомунсервіс»</w:t>
      </w:r>
      <w:r w:rsidR="005C0F32">
        <w:rPr>
          <w:b/>
          <w:sz w:val="24"/>
          <w:szCs w:val="24"/>
        </w:rPr>
        <w:t xml:space="preserve"> </w:t>
      </w:r>
      <w:r w:rsidR="00257697">
        <w:rPr>
          <w:b/>
          <w:sz w:val="24"/>
          <w:szCs w:val="24"/>
        </w:rPr>
        <w:t>(коригування)</w:t>
      </w:r>
    </w:p>
    <w:p w14:paraId="08AA449B" w14:textId="77777777" w:rsidR="008561EA" w:rsidRPr="00464201" w:rsidRDefault="008561EA" w:rsidP="003966B2">
      <w:pPr>
        <w:pStyle w:val="a4"/>
        <w:contextualSpacing/>
        <w:jc w:val="left"/>
        <w:rPr>
          <w:b/>
          <w:sz w:val="24"/>
          <w:szCs w:val="24"/>
        </w:rPr>
      </w:pPr>
    </w:p>
    <w:p w14:paraId="0716A29D" w14:textId="4D66893F" w:rsidR="00E00106" w:rsidRPr="00464201" w:rsidRDefault="00191D10" w:rsidP="003966B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64201">
        <w:rPr>
          <w:rFonts w:ascii="Times New Roman" w:hAnsi="Times New Roman" w:cs="Times New Roman"/>
          <w:sz w:val="24"/>
          <w:szCs w:val="24"/>
          <w:lang w:val="uk-UA"/>
        </w:rPr>
        <w:t>У зв’язку з збільшенням вартості складових тарифу, зокрема збільшенням вартості природнього газу, р</w:t>
      </w:r>
      <w:r w:rsidR="00E00106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</w:t>
      </w:r>
      <w:r w:rsidR="00750A6C" w:rsidRPr="00464201">
        <w:rPr>
          <w:rFonts w:ascii="Times New Roman" w:hAnsi="Times New Roman" w:cs="Times New Roman"/>
          <w:sz w:val="24"/>
          <w:szCs w:val="24"/>
          <w:lang w:val="uk-UA"/>
        </w:rPr>
        <w:t>заяву</w:t>
      </w:r>
      <w:r w:rsidR="00E00106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0A6C" w:rsidRPr="00464201">
        <w:rPr>
          <w:rFonts w:ascii="Times New Roman" w:hAnsi="Times New Roman" w:cs="Times New Roman"/>
          <w:sz w:val="24"/>
          <w:szCs w:val="24"/>
          <w:lang w:val="uk-UA"/>
        </w:rPr>
        <w:t>приватного комунально-побутового підприємства</w:t>
      </w:r>
      <w:r w:rsidR="008561EA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«Теплокомунсервіс»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464201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063D29" w:rsidRPr="0046420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6420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063D29" w:rsidRPr="0046420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>2021 року за вх. № 04-08/2/</w:t>
      </w:r>
      <w:r w:rsidRPr="00464201">
        <w:rPr>
          <w:rFonts w:ascii="Times New Roman" w:hAnsi="Times New Roman" w:cs="Times New Roman"/>
          <w:sz w:val="24"/>
          <w:szCs w:val="24"/>
          <w:lang w:val="uk-UA"/>
        </w:rPr>
        <w:t>5031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0106" w:rsidRPr="00464201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E00106" w:rsidRPr="004642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64201">
        <w:rPr>
          <w:rFonts w:ascii="Times New Roman" w:hAnsi="Times New Roman" w:cs="Times New Roman"/>
          <w:sz w:val="24"/>
          <w:szCs w:val="24"/>
          <w:lang w:val="uk-UA"/>
        </w:rPr>
        <w:t>коригування</w:t>
      </w:r>
      <w:r w:rsidR="008561EA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тарифів</w:t>
      </w:r>
      <w:r w:rsidR="00883F1B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теплову енергію та </w:t>
      </w:r>
      <w:r w:rsidR="00883F1B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послуги з </w:t>
      </w:r>
      <w:r w:rsidR="008561EA" w:rsidRPr="00464201">
        <w:rPr>
          <w:rFonts w:ascii="Times New Roman" w:hAnsi="Times New Roman" w:cs="Times New Roman"/>
          <w:sz w:val="24"/>
          <w:szCs w:val="24"/>
          <w:lang w:val="uk-UA"/>
        </w:rPr>
        <w:t>постачання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теплової енергії</w:t>
      </w:r>
      <w:r w:rsidR="008561EA" w:rsidRPr="0046420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3072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економічно - обґрунтованих висновків відділу економічного розвитку та інвестицій,</w:t>
      </w:r>
      <w:r w:rsidR="008561EA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Законів України: «Про житлово-комунальні послуги», «Про теплопостачання»,  «Про ціни та ціноутворення» та постанови Кабінету Міністрів України </w:t>
      </w:r>
      <w:r w:rsidR="00063D29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від 11.06.2011 року № 869 </w:t>
      </w:r>
      <w:r w:rsidR="00DA7092" w:rsidRPr="00464201">
        <w:rPr>
          <w:rFonts w:ascii="Times New Roman" w:hAnsi="Times New Roman" w:cs="Times New Roman"/>
          <w:sz w:val="24"/>
          <w:szCs w:val="24"/>
          <w:lang w:val="uk-UA"/>
        </w:rPr>
        <w:t>«Про забезпечення єдиного підходу до формування тарифів на комунальні послуги»,  керуючись ст.28 Закону України «Про місцеве самоврядування в  Україні</w:t>
      </w:r>
      <w:r w:rsidR="00C02909" w:rsidRPr="0046420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00106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  </w:t>
      </w:r>
    </w:p>
    <w:p w14:paraId="0A690C46" w14:textId="77777777" w:rsidR="00E00106" w:rsidRPr="00464201" w:rsidRDefault="00E00106" w:rsidP="003966B2">
      <w:pPr>
        <w:pStyle w:val="a4"/>
        <w:ind w:firstLine="851"/>
        <w:contextualSpacing/>
        <w:jc w:val="both"/>
        <w:rPr>
          <w:b/>
          <w:sz w:val="24"/>
          <w:szCs w:val="24"/>
        </w:rPr>
      </w:pPr>
    </w:p>
    <w:p w14:paraId="09898E88" w14:textId="71AC054F" w:rsidR="00C02909" w:rsidRPr="00464201" w:rsidRDefault="00E00106" w:rsidP="003966B2">
      <w:pPr>
        <w:pStyle w:val="a4"/>
        <w:contextualSpacing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ВИРІШИВ :</w:t>
      </w:r>
    </w:p>
    <w:p w14:paraId="12DDD8C8" w14:textId="1433F937" w:rsidR="00257697" w:rsidRDefault="005D40F7" w:rsidP="003966B2">
      <w:pPr>
        <w:pStyle w:val="a4"/>
        <w:contextualSpacing/>
        <w:jc w:val="both"/>
        <w:rPr>
          <w:sz w:val="24"/>
          <w:szCs w:val="24"/>
        </w:rPr>
      </w:pPr>
      <w:r w:rsidRPr="00464201">
        <w:rPr>
          <w:sz w:val="24"/>
          <w:szCs w:val="24"/>
        </w:rPr>
        <w:t>1</w:t>
      </w:r>
      <w:r w:rsidR="00257697">
        <w:rPr>
          <w:sz w:val="24"/>
          <w:szCs w:val="24"/>
        </w:rPr>
        <w:t xml:space="preserve">. Внести зміни до рішення виконавчого комітету від 17 серпня 2021 року № 557 « Про </w:t>
      </w:r>
      <w:r w:rsidR="00191D10" w:rsidRPr="00464201">
        <w:rPr>
          <w:sz w:val="24"/>
          <w:szCs w:val="24"/>
        </w:rPr>
        <w:t>встанов</w:t>
      </w:r>
      <w:r w:rsidR="00257697">
        <w:rPr>
          <w:sz w:val="24"/>
          <w:szCs w:val="24"/>
        </w:rPr>
        <w:t>лення</w:t>
      </w:r>
      <w:r w:rsidR="0076701F" w:rsidRPr="00464201">
        <w:rPr>
          <w:sz w:val="24"/>
          <w:szCs w:val="24"/>
        </w:rPr>
        <w:t xml:space="preserve"> тариф</w:t>
      </w:r>
      <w:r w:rsidR="00257697">
        <w:rPr>
          <w:sz w:val="24"/>
          <w:szCs w:val="24"/>
        </w:rPr>
        <w:t>ів</w:t>
      </w:r>
      <w:r w:rsidR="0076701F" w:rsidRPr="00464201">
        <w:rPr>
          <w:sz w:val="24"/>
          <w:szCs w:val="24"/>
        </w:rPr>
        <w:t xml:space="preserve"> на </w:t>
      </w:r>
      <w:r w:rsidR="00DA7092" w:rsidRPr="00464201">
        <w:rPr>
          <w:sz w:val="24"/>
          <w:szCs w:val="24"/>
        </w:rPr>
        <w:t xml:space="preserve">теплову енергію, її виробництво, транспортування та постачання та послугу з постачання теплової енергії, </w:t>
      </w:r>
      <w:r w:rsidR="0076701F" w:rsidRPr="00464201">
        <w:rPr>
          <w:sz w:val="24"/>
          <w:szCs w:val="24"/>
        </w:rPr>
        <w:t xml:space="preserve">що надаються </w:t>
      </w:r>
      <w:r w:rsidR="00DA7092" w:rsidRPr="00464201">
        <w:rPr>
          <w:sz w:val="24"/>
          <w:szCs w:val="24"/>
        </w:rPr>
        <w:t xml:space="preserve">приватним комунально-побутовим підприємством </w:t>
      </w:r>
      <w:r w:rsidR="0076701F" w:rsidRPr="00464201">
        <w:rPr>
          <w:sz w:val="24"/>
          <w:szCs w:val="24"/>
        </w:rPr>
        <w:t>«Теплокомунсервіс»</w:t>
      </w:r>
      <w:r w:rsidR="00257697">
        <w:rPr>
          <w:sz w:val="24"/>
          <w:szCs w:val="24"/>
        </w:rPr>
        <w:t>», провести коригування</w:t>
      </w:r>
      <w:r w:rsidR="00BE5DA9" w:rsidRPr="00464201">
        <w:rPr>
          <w:sz w:val="24"/>
          <w:szCs w:val="24"/>
        </w:rPr>
        <w:t xml:space="preserve"> </w:t>
      </w:r>
      <w:r w:rsidR="00257697">
        <w:rPr>
          <w:sz w:val="24"/>
          <w:szCs w:val="24"/>
        </w:rPr>
        <w:t xml:space="preserve"> тарифу  та викласти в наступній редакції</w:t>
      </w:r>
      <w:r w:rsidR="00854FE9">
        <w:rPr>
          <w:sz w:val="24"/>
          <w:szCs w:val="24"/>
        </w:rPr>
        <w:t>, згідно структури тарифу, наведеної у додатках</w:t>
      </w:r>
      <w:r w:rsidR="00257697">
        <w:rPr>
          <w:sz w:val="24"/>
          <w:szCs w:val="24"/>
        </w:rPr>
        <w:t>:</w:t>
      </w:r>
    </w:p>
    <w:p w14:paraId="4FFC77D1" w14:textId="500E318B" w:rsidR="00464201" w:rsidRPr="00464201" w:rsidRDefault="00257697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1.</w:t>
      </w:r>
      <w:r>
        <w:rPr>
          <w:rFonts w:ascii="Times New Roman" w:hAnsi="Times New Roman" w:cs="Times New Roman"/>
          <w:w w:val="100"/>
          <w:sz w:val="24"/>
          <w:szCs w:val="24"/>
        </w:rPr>
        <w:t>1.2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. Для бюджетних установ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3250,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6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0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238D6A4A" w14:textId="50627B29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3014,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09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(додаток 1)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033358CD" w14:textId="5A027715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тариф на транспортування теплової енергії 227,6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0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(додаток 2)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63E261A0" w14:textId="6A2D12E4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8,91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(додаток 3)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7EC816F5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 на теплову енергію та послугу з постачання теплової енергії з ПДВ – 3900,</w:t>
      </w: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  <w:lang w:val="ru-RU"/>
        </w:rPr>
        <w:t>72</w:t>
      </w: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.</w:t>
      </w:r>
    </w:p>
    <w:p w14:paraId="5D25B20F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для бюджетних установ:</w:t>
      </w:r>
    </w:p>
    <w:p w14:paraId="0A2CC97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2691,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71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733874F2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lastRenderedPageBreak/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1961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08,88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57EB6F02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7E0E8CBE" w14:textId="0236D260" w:rsidR="00464201" w:rsidRPr="00464201" w:rsidRDefault="00257697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 1.1.3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. Для інших споживачів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4380,30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складовими;</w:t>
      </w:r>
    </w:p>
    <w:p w14:paraId="0F3A603E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4073,68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ПДВ);</w:t>
      </w:r>
    </w:p>
    <w:p w14:paraId="4D8AF0E1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транспортування теплової енергії 297,71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ПДВ);</w:t>
      </w:r>
    </w:p>
    <w:p w14:paraId="6647D714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8,91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ПДВ).</w:t>
      </w:r>
    </w:p>
    <w:p w14:paraId="6D131752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 на теплову енергію та послугу з постачання теплової енергії з ПДВ – 5256,36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107284B3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для інших споживачів:</w:t>
      </w:r>
    </w:p>
    <w:p w14:paraId="14598DB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3984,31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4A9D576D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202222,81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112FDD2C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74449C06" w14:textId="2B8748E5" w:rsidR="00464201" w:rsidRPr="00464201" w:rsidRDefault="00257697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  <w:r>
        <w:rPr>
          <w:rFonts w:ascii="Times New Roman" w:hAnsi="Times New Roman" w:cs="Times New Roman"/>
          <w:w w:val="100"/>
          <w:sz w:val="24"/>
          <w:szCs w:val="24"/>
        </w:rPr>
        <w:t>1.2.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 </w:t>
      </w:r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</w:t>
      </w:r>
      <w:proofErr w:type="spellStart"/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бул</w:t>
      </w:r>
      <w:proofErr w:type="spellEnd"/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. Богдана Хмельницького, 2:</w:t>
      </w:r>
    </w:p>
    <w:p w14:paraId="0722977B" w14:textId="6432850E" w:rsidR="00464201" w:rsidRPr="00464201" w:rsidRDefault="00257697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п.1.2.2.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Для бюджетних установ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289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4,93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551A028E" w14:textId="1A3AD016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2885,76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(додаток 4)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61E0D641" w14:textId="6998A8F8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9,17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CA57B9" w:rsidRPr="00CA57B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5)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09885F32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 на теплову енергію та послугу з постачання теплової енергії з ПДВ – 347</w:t>
      </w: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  <w:lang w:val="ru-RU"/>
        </w:rPr>
        <w:t>3,92</w:t>
      </w: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Гкал</w:t>
      </w:r>
      <w:proofErr w:type="spellEnd"/>
    </w:p>
    <w:p w14:paraId="4FB8C40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7E440EBC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2443,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6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6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13F6413A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17389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3,21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69311C85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1C1FFAFA" w14:textId="2739B5BE" w:rsidR="00464201" w:rsidRPr="00464201" w:rsidRDefault="00257697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п.1.2.3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. Для інших споживачів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3941,64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11EC087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3932,47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ПДВ);</w:t>
      </w:r>
    </w:p>
    <w:p w14:paraId="270C6C55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9,17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ПДВ).</w:t>
      </w:r>
    </w:p>
    <w:p w14:paraId="22A4C2D6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 на послугу з постачання теплової енергії з ПДВ – 4729,97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</w:p>
    <w:p w14:paraId="25D349EF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35C82686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3641,27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5A7AAE35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173782,01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2F7A04B1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7712C12E" w14:textId="36CE581F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3. Тариф на теплову енергію та послуги з постачання теплової енергії </w:t>
      </w:r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</w:t>
      </w:r>
      <w:proofErr w:type="spellStart"/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бул</w:t>
      </w:r>
      <w:proofErr w:type="spellEnd"/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. Богдана Хмельницького, 4:</w:t>
      </w:r>
    </w:p>
    <w:p w14:paraId="2589FB79" w14:textId="4C750FB3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п.1.3.2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. Для інших споживачів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4001,10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39810AE1" w14:textId="52CC4390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3993,69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 w:rsidRPr="00854FE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6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)</w:t>
      </w:r>
      <w:r w:rsidR="00854FE9"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268B1CE0" w14:textId="6F3F52BE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7,41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CA57B9" w:rsidRPr="00CA57B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7)</w:t>
      </w:r>
      <w:r w:rsidR="00CA57B9"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41DF8DA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Тариф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 на послугу з постачання теплової енергії з ПДВ – 4801,32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</w:p>
    <w:p w14:paraId="3848FB35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62D9F00D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3752,56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5DDB0DB8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167410,25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37AA345F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17A7E2E7" w14:textId="43320B5D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п.1.7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. Тариф на теплову енергію та послуги з постачання теплової енергії </w:t>
      </w:r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вул. Центральна, 33 В:</w:t>
      </w:r>
    </w:p>
    <w:p w14:paraId="1EB868D9" w14:textId="5C055C36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п.1.7.2.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Для інших споживачів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3796,03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239B17C3" w14:textId="65AEB8C1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– 3787,80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 w:rsidRPr="00854FE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 xml:space="preserve">(додаток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8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0FEB5FE5" w14:textId="7DF04F89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– 8,23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CA57B9" w:rsidRPr="00CA57B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9)</w:t>
      </w:r>
      <w:r w:rsidR="00CA57B9"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53CA95AE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 на послугу з постачання теплової енергії з ПДВ – 4555,24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</w:p>
    <w:p w14:paraId="1DDD049D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4306AAB1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3571,08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71CF0FDB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157096,34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2FA0304F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2F6A01F8" w14:textId="207B6E4A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п.1.8.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 </w:t>
      </w:r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м. Буча, вул. Пушкінська, 59 Б:</w:t>
      </w:r>
    </w:p>
    <w:p w14:paraId="10DA5493" w14:textId="082EF4DC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п.1.8.2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. Для бюджетних установ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3019,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28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22EB37D6" w14:textId="28157E3C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 - 3011,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57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 w:rsidRPr="00854FE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10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34C9DB91" w14:textId="1CA6DA35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 - 7,71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CA57B9" w:rsidRPr="00CA57B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11)</w:t>
      </w:r>
      <w:r w:rsidR="00CA57B9"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3EF926D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b/>
          <w:bCs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 на послугу з постачання теплової енергії з ПДВ – 3623,</w:t>
      </w: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  <w:lang w:val="ru-RU"/>
        </w:rPr>
        <w:t>14</w:t>
      </w:r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>Гкал</w:t>
      </w:r>
      <w:proofErr w:type="spellEnd"/>
    </w:p>
    <w:p w14:paraId="7752CAEE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3E4016B4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умовно-змінна частина (плата за одиницю реалізованої теплової енергії) – 250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3,92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3BB3D62D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за одиницю теплового навантаження протягом року) – 17865</w:t>
      </w:r>
      <w:r w:rsidRPr="00464201">
        <w:rPr>
          <w:rFonts w:ascii="Times New Roman" w:hAnsi="Times New Roman" w:cs="Times New Roman"/>
          <w:w w:val="100"/>
          <w:sz w:val="24"/>
          <w:szCs w:val="24"/>
          <w:lang w:val="ru-RU"/>
        </w:rPr>
        <w:t>6,10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7D2C4D91" w14:textId="0A493050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П.1.8.3.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Для інших споживачів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4109,23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27A8AFFC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 - 4101,52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ПДВ);</w:t>
      </w:r>
    </w:p>
    <w:p w14:paraId="0D741737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постачання теплової енергії  - 7,71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ПДВ).</w:t>
      </w:r>
    </w:p>
    <w:p w14:paraId="39AB4317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 на послугу з постачання теплової енергії з ПДВ – 4931,08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</w:p>
    <w:p w14:paraId="7A39A657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10AF4168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3751,02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2E6CF88A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188367,68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2587A418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</w:p>
    <w:p w14:paraId="5FAEFE04" w14:textId="57BC6215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п.1.11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. Тариф на теплову енергію та послуги з постачання теплової енергії </w:t>
      </w:r>
      <w:r w:rsidR="00464201" w:rsidRPr="00464201">
        <w:rPr>
          <w:rFonts w:ascii="Times New Roman" w:hAnsi="Times New Roman" w:cs="Times New Roman"/>
          <w:b/>
          <w:bCs/>
          <w:w w:val="100"/>
          <w:sz w:val="24"/>
          <w:szCs w:val="24"/>
        </w:rPr>
        <w:t xml:space="preserve"> для  системи автономного теплопостачання будинку за адресою: с. Ворзель, вул. Європейська, 4 Б:</w:t>
      </w:r>
    </w:p>
    <w:p w14:paraId="5753BC5D" w14:textId="14E3AE81" w:rsidR="00464201" w:rsidRPr="00464201" w:rsidRDefault="000E2BBF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п.1.11.2.</w:t>
      </w:r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Для інших споживачів 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– 4031,53 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="00464201"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 за такими складовими: </w:t>
      </w:r>
    </w:p>
    <w:p w14:paraId="426E1E9E" w14:textId="5A96C031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на виробництво теплової енергії – 4023,39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854FE9" w:rsidRPr="00854FE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 xml:space="preserve">(додаток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12</w:t>
      </w:r>
      <w:r w:rsidR="00854FE9">
        <w:rPr>
          <w:rFonts w:ascii="Times New Roman" w:hAnsi="Times New Roman" w:cs="Times New Roman"/>
          <w:w w:val="100"/>
          <w:sz w:val="24"/>
          <w:szCs w:val="24"/>
        </w:rPr>
        <w:t>)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>;</w:t>
      </w:r>
    </w:p>
    <w:p w14:paraId="15995D48" w14:textId="712358EE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lastRenderedPageBreak/>
        <w:t xml:space="preserve">тариф на постачання теплової енергії – 8,14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(без ПДВ)</w:t>
      </w:r>
      <w:r w:rsidR="00CA57B9" w:rsidRPr="00CA57B9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="00CA57B9">
        <w:rPr>
          <w:rFonts w:ascii="Times New Roman" w:hAnsi="Times New Roman" w:cs="Times New Roman"/>
          <w:w w:val="100"/>
          <w:sz w:val="24"/>
          <w:szCs w:val="24"/>
        </w:rPr>
        <w:t>(додаток 13)</w:t>
      </w:r>
      <w:r w:rsidR="00CA57B9" w:rsidRPr="00464201">
        <w:rPr>
          <w:rFonts w:ascii="Times New Roman" w:hAnsi="Times New Roman" w:cs="Times New Roman"/>
          <w:w w:val="100"/>
          <w:sz w:val="24"/>
          <w:szCs w:val="24"/>
        </w:rPr>
        <w:t>.</w:t>
      </w:r>
    </w:p>
    <w:p w14:paraId="379C4A61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Тариф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одноставковий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 на послугу з постачання теплової енергії з ПДВ – 4837,84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</w:p>
    <w:p w14:paraId="01DE4010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Двоставковий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тариф на теплову енергію та послуги з постачання теплової енергії:</w:t>
      </w:r>
    </w:p>
    <w:p w14:paraId="464C4A9A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- умовно-змінна частина (плата за одиницю реалізованої теплової енергії) – 3605,21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ПДВ);</w:t>
      </w:r>
    </w:p>
    <w:p w14:paraId="77D6D6E7" w14:textId="77777777" w:rsidR="00464201" w:rsidRPr="00464201" w:rsidRDefault="00464201" w:rsidP="00464201">
      <w:pPr>
        <w:pStyle w:val="Ch62"/>
        <w:rPr>
          <w:rFonts w:ascii="Times New Roman" w:hAnsi="Times New Roman" w:cs="Times New Roman"/>
          <w:w w:val="100"/>
          <w:sz w:val="24"/>
          <w:szCs w:val="24"/>
        </w:rPr>
      </w:pPr>
      <w:r w:rsidRPr="00464201">
        <w:rPr>
          <w:rFonts w:ascii="Times New Roman" w:hAnsi="Times New Roman" w:cs="Times New Roman"/>
          <w:w w:val="100"/>
          <w:sz w:val="24"/>
          <w:szCs w:val="24"/>
        </w:rPr>
        <w:t>- умовно-постійна частина (місячна плата</w:t>
      </w:r>
      <w:r w:rsidRPr="00464201">
        <w:rPr>
          <w:sz w:val="24"/>
          <w:szCs w:val="24"/>
        </w:rPr>
        <w:t xml:space="preserve"> </w:t>
      </w:r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за одиницю теплового навантаження протягом року) – 196759,87 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грн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Гкал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>/</w:t>
      </w:r>
      <w:proofErr w:type="spellStart"/>
      <w:r w:rsidRPr="00464201">
        <w:rPr>
          <w:rFonts w:ascii="Times New Roman" w:hAnsi="Times New Roman" w:cs="Times New Roman"/>
          <w:w w:val="100"/>
          <w:sz w:val="24"/>
          <w:szCs w:val="24"/>
        </w:rPr>
        <w:t>год</w:t>
      </w:r>
      <w:proofErr w:type="spellEnd"/>
      <w:r w:rsidRPr="00464201">
        <w:rPr>
          <w:rFonts w:ascii="Times New Roman" w:hAnsi="Times New Roman" w:cs="Times New Roman"/>
          <w:w w:val="100"/>
          <w:sz w:val="24"/>
          <w:szCs w:val="24"/>
        </w:rPr>
        <w:t xml:space="preserve"> (з ПДВ).</w:t>
      </w:r>
    </w:p>
    <w:p w14:paraId="64636A10" w14:textId="77777777" w:rsidR="00127860" w:rsidRDefault="00127860" w:rsidP="003966B2">
      <w:pPr>
        <w:pStyle w:val="a4"/>
        <w:contextualSpacing/>
        <w:jc w:val="both"/>
        <w:rPr>
          <w:sz w:val="24"/>
          <w:szCs w:val="24"/>
        </w:rPr>
      </w:pPr>
    </w:p>
    <w:p w14:paraId="45DEF43A" w14:textId="77777777" w:rsidR="00854FE9" w:rsidRPr="00464201" w:rsidRDefault="00854FE9" w:rsidP="003966B2">
      <w:pPr>
        <w:pStyle w:val="a4"/>
        <w:contextualSpacing/>
        <w:jc w:val="both"/>
        <w:rPr>
          <w:sz w:val="24"/>
          <w:szCs w:val="24"/>
        </w:rPr>
      </w:pPr>
    </w:p>
    <w:p w14:paraId="4842C267" w14:textId="55CA9049" w:rsidR="003966B2" w:rsidRDefault="000E2BBF" w:rsidP="00127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="0046420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E5EF7" w:rsidRPr="0046420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15676" w:rsidRPr="004642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Ввести в дію тарифи, встановлені даним рішенням, </w:t>
      </w:r>
      <w:r w:rsidR="00127860" w:rsidRPr="00464201">
        <w:rPr>
          <w:rFonts w:ascii="Times New Roman" w:eastAsia="Times New Roman" w:hAnsi="Times New Roman" w:cs="Times New Roman"/>
          <w:sz w:val="24"/>
          <w:szCs w:val="24"/>
          <w:lang w:val="uk-UA"/>
        </w:rPr>
        <w:t>з початком опалювального сезону в Бучанській міській територіальній громаді на 2021-2022р</w:t>
      </w:r>
      <w:r w:rsidR="00941DF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127860" w:rsidRPr="0046420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570E1BB5" w14:textId="77777777" w:rsidR="000E2BBF" w:rsidRDefault="000E2BBF" w:rsidP="00127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BE7C3A0" w14:textId="0FCFFC3D" w:rsidR="00666D0D" w:rsidRPr="00666D0D" w:rsidRDefault="000E2BBF" w:rsidP="00941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66D0D">
        <w:rPr>
          <w:rFonts w:ascii="Times New Roman" w:eastAsia="Times New Roman" w:hAnsi="Times New Roman" w:cs="Times New Roman"/>
          <w:sz w:val="24"/>
          <w:szCs w:val="24"/>
          <w:lang w:val="uk-UA"/>
        </w:rPr>
        <w:t>п.2.1.</w:t>
      </w:r>
      <w:r w:rsidR="00666D0D" w:rsidRPr="00666D0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житлово-комунальної інфраструктури розробити </w:t>
      </w:r>
      <w:r w:rsidR="00666D0D" w:rsidRPr="00666D0D">
        <w:rPr>
          <w:rFonts w:ascii="Times New Roman" w:hAnsi="Times New Roman" w:cs="Times New Roman"/>
          <w:sz w:val="24"/>
          <w:szCs w:val="24"/>
          <w:lang w:val="uk-UA"/>
        </w:rPr>
        <w:t>Програму відшкодування різниці між розміром тарифів на послуги з постачання теплової</w:t>
      </w:r>
      <w:r w:rsidR="00666D0D">
        <w:rPr>
          <w:rFonts w:ascii="Times New Roman" w:hAnsi="Times New Roman" w:cs="Times New Roman"/>
          <w:sz w:val="24"/>
          <w:szCs w:val="24"/>
          <w:lang w:val="uk-UA"/>
        </w:rPr>
        <w:t xml:space="preserve"> енергії та розміром економічно обґрунтованих витрат на </w:t>
      </w:r>
      <w:r w:rsidR="00666D0D" w:rsidRPr="00666D0D">
        <w:rPr>
          <w:rFonts w:ascii="Times New Roman" w:hAnsi="Times New Roman" w:cs="Times New Roman"/>
          <w:sz w:val="24"/>
          <w:szCs w:val="24"/>
          <w:lang w:val="uk-UA"/>
        </w:rPr>
        <w:t>2021-2022 рр</w:t>
      </w:r>
      <w:r w:rsidR="00666D0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F6281">
        <w:rPr>
          <w:rFonts w:ascii="Times New Roman" w:hAnsi="Times New Roman" w:cs="Times New Roman"/>
          <w:sz w:val="24"/>
          <w:szCs w:val="24"/>
          <w:lang w:val="uk-UA"/>
        </w:rPr>
        <w:t xml:space="preserve"> для населення</w:t>
      </w:r>
      <w:r w:rsidR="00666D0D">
        <w:rPr>
          <w:rFonts w:ascii="Times New Roman" w:hAnsi="Times New Roman" w:cs="Times New Roman"/>
          <w:sz w:val="24"/>
          <w:szCs w:val="24"/>
          <w:lang w:val="uk-UA"/>
        </w:rPr>
        <w:t xml:space="preserve"> та винести на розгляд депутатських комісій з подальшим винесенням на сесію Бучанської міської ради.</w:t>
      </w:r>
    </w:p>
    <w:p w14:paraId="22321C1E" w14:textId="77777777" w:rsidR="00666D0D" w:rsidRPr="00666D0D" w:rsidRDefault="00666D0D" w:rsidP="00941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5C54970" w14:textId="646703DC" w:rsidR="000E2BBF" w:rsidRDefault="00666D0D" w:rsidP="00941C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п.2.2</w:t>
      </w:r>
      <w:r w:rsidR="00BF628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E2BBF" w:rsidRPr="000E2BBF">
        <w:rPr>
          <w:rFonts w:ascii="Times New Roman" w:hAnsi="Times New Roman" w:cs="Times New Roman"/>
          <w:sz w:val="24"/>
          <w:szCs w:val="24"/>
          <w:lang w:val="uk-UA"/>
        </w:rPr>
        <w:t xml:space="preserve"> ПКПП «Теплокомунсервіс»</w:t>
      </w:r>
      <w:r w:rsidR="00BF62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5615">
        <w:rPr>
          <w:rFonts w:ascii="Times New Roman" w:hAnsi="Times New Roman" w:cs="Times New Roman"/>
          <w:sz w:val="24"/>
          <w:szCs w:val="24"/>
          <w:lang w:val="uk-UA"/>
        </w:rPr>
        <w:t>застосовувати тариф  для населення</w:t>
      </w:r>
      <w:r w:rsidR="000E2BBF" w:rsidRPr="000E2BB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B01AF">
        <w:rPr>
          <w:rFonts w:ascii="Times New Roman" w:hAnsi="Times New Roman" w:cs="Times New Roman"/>
          <w:sz w:val="24"/>
          <w:szCs w:val="24"/>
          <w:lang w:val="uk-UA"/>
        </w:rPr>
        <w:t>що діяв в опалювальному  сезоні</w:t>
      </w:r>
      <w:r w:rsidR="006B5615">
        <w:rPr>
          <w:rFonts w:ascii="Times New Roman" w:hAnsi="Times New Roman" w:cs="Times New Roman"/>
          <w:sz w:val="24"/>
          <w:szCs w:val="24"/>
          <w:lang w:val="uk-UA"/>
        </w:rPr>
        <w:t xml:space="preserve"> 2020-2021 </w:t>
      </w:r>
      <w:r w:rsidR="000E2BBF" w:rsidRPr="000E2BB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встановлені рішенням  виконавчого комітету Бучанської міської </w:t>
      </w:r>
      <w:r w:rsidR="000E2BBF" w:rsidRPr="00941C33">
        <w:rPr>
          <w:rFonts w:ascii="Times New Roman" w:hAnsi="Times New Roman" w:cs="Times New Roman"/>
          <w:sz w:val="24"/>
          <w:szCs w:val="24"/>
          <w:lang w:val="uk-UA"/>
        </w:rPr>
        <w:t xml:space="preserve">ради від </w:t>
      </w:r>
      <w:r w:rsidR="00941C33" w:rsidRPr="00941C33">
        <w:rPr>
          <w:rFonts w:ascii="Times New Roman" w:hAnsi="Times New Roman" w:cs="Times New Roman"/>
          <w:sz w:val="24"/>
          <w:szCs w:val="24"/>
          <w:lang w:val="uk-UA"/>
        </w:rPr>
        <w:t xml:space="preserve">18 </w:t>
      </w:r>
      <w:r w:rsidR="000E2BBF" w:rsidRPr="00941C33">
        <w:rPr>
          <w:rFonts w:ascii="Times New Roman" w:hAnsi="Times New Roman" w:cs="Times New Roman"/>
          <w:sz w:val="24"/>
          <w:szCs w:val="24"/>
          <w:lang w:val="uk-UA"/>
        </w:rPr>
        <w:t xml:space="preserve"> грудня  201</w:t>
      </w:r>
      <w:r w:rsidR="00941C33" w:rsidRPr="00941C3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E2BBF" w:rsidRPr="00941C33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941C33">
        <w:rPr>
          <w:rFonts w:ascii="Times New Roman" w:hAnsi="Times New Roman" w:cs="Times New Roman"/>
          <w:sz w:val="24"/>
          <w:szCs w:val="24"/>
          <w:lang w:val="uk-UA"/>
        </w:rPr>
        <w:t>661</w:t>
      </w:r>
      <w:r w:rsidR="00BF6281">
        <w:rPr>
          <w:rFonts w:ascii="Times New Roman" w:hAnsi="Times New Roman" w:cs="Times New Roman"/>
          <w:sz w:val="24"/>
          <w:szCs w:val="24"/>
          <w:lang w:val="uk-UA"/>
        </w:rPr>
        <w:t>, виходячи з пункту 2.1. даного рішення.</w:t>
      </w:r>
    </w:p>
    <w:p w14:paraId="305C5F6B" w14:textId="77777777" w:rsidR="00464201" w:rsidRDefault="00464201" w:rsidP="001278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9DE8F8" w14:textId="7523F8DC" w:rsidR="00D15676" w:rsidRPr="00464201" w:rsidRDefault="005D40F7" w:rsidP="00464201">
      <w:pPr>
        <w:pStyle w:val="a4"/>
        <w:jc w:val="both"/>
        <w:rPr>
          <w:sz w:val="24"/>
          <w:szCs w:val="24"/>
        </w:rPr>
      </w:pPr>
      <w:r w:rsidRPr="00464201">
        <w:rPr>
          <w:sz w:val="24"/>
          <w:szCs w:val="24"/>
        </w:rPr>
        <w:t>3</w:t>
      </w:r>
      <w:r w:rsidR="00D15676" w:rsidRPr="00464201">
        <w:rPr>
          <w:sz w:val="24"/>
          <w:szCs w:val="24"/>
        </w:rPr>
        <w:t>. Оприлюднити дане рішення на офіційному веб-сайті Бучанської міської ради.</w:t>
      </w:r>
    </w:p>
    <w:p w14:paraId="62C54E41" w14:textId="77777777" w:rsidR="00464201" w:rsidRDefault="00464201" w:rsidP="00464201">
      <w:pPr>
        <w:pStyle w:val="a4"/>
        <w:jc w:val="both"/>
        <w:rPr>
          <w:sz w:val="24"/>
          <w:szCs w:val="24"/>
        </w:rPr>
      </w:pPr>
    </w:p>
    <w:p w14:paraId="291F0480" w14:textId="2C53394E" w:rsidR="005460C9" w:rsidRPr="00464201" w:rsidRDefault="005D40F7" w:rsidP="00464201">
      <w:pPr>
        <w:pStyle w:val="a4"/>
        <w:jc w:val="both"/>
        <w:rPr>
          <w:sz w:val="24"/>
          <w:szCs w:val="24"/>
        </w:rPr>
      </w:pPr>
      <w:r w:rsidRPr="00464201">
        <w:rPr>
          <w:sz w:val="24"/>
          <w:szCs w:val="24"/>
        </w:rPr>
        <w:t>4</w:t>
      </w:r>
      <w:r w:rsidR="005460C9" w:rsidRPr="00464201">
        <w:rPr>
          <w:sz w:val="24"/>
          <w:szCs w:val="24"/>
        </w:rPr>
        <w:t>.</w:t>
      </w:r>
      <w:r w:rsidR="00063D29" w:rsidRPr="00464201">
        <w:rPr>
          <w:sz w:val="24"/>
          <w:szCs w:val="24"/>
        </w:rPr>
        <w:t xml:space="preserve"> </w:t>
      </w:r>
      <w:r w:rsidR="005460C9" w:rsidRPr="00464201">
        <w:rPr>
          <w:sz w:val="24"/>
          <w:szCs w:val="24"/>
        </w:rPr>
        <w:t>Контроль за викона</w:t>
      </w:r>
      <w:r w:rsidR="007222A6" w:rsidRPr="00464201">
        <w:rPr>
          <w:sz w:val="24"/>
          <w:szCs w:val="24"/>
        </w:rPr>
        <w:t>нням даного рішення покласти на</w:t>
      </w:r>
      <w:r w:rsidR="00BF75A1" w:rsidRPr="00464201">
        <w:rPr>
          <w:sz w:val="24"/>
          <w:szCs w:val="24"/>
        </w:rPr>
        <w:t xml:space="preserve"> </w:t>
      </w:r>
      <w:r w:rsidR="00D15676" w:rsidRPr="00464201">
        <w:rPr>
          <w:sz w:val="24"/>
          <w:szCs w:val="24"/>
        </w:rPr>
        <w:t>заступника міського голови</w:t>
      </w:r>
      <w:r w:rsidR="0023049A" w:rsidRPr="00464201">
        <w:rPr>
          <w:sz w:val="24"/>
          <w:szCs w:val="24"/>
        </w:rPr>
        <w:t xml:space="preserve"> </w:t>
      </w:r>
      <w:proofErr w:type="spellStart"/>
      <w:r w:rsidR="0023049A" w:rsidRPr="00464201">
        <w:rPr>
          <w:sz w:val="24"/>
          <w:szCs w:val="24"/>
        </w:rPr>
        <w:t>Шепетька</w:t>
      </w:r>
      <w:proofErr w:type="spellEnd"/>
      <w:r w:rsidR="0023049A" w:rsidRPr="00464201">
        <w:rPr>
          <w:sz w:val="24"/>
          <w:szCs w:val="24"/>
        </w:rPr>
        <w:t xml:space="preserve"> С.А.</w:t>
      </w:r>
    </w:p>
    <w:p w14:paraId="02704615" w14:textId="77777777" w:rsidR="00127860" w:rsidRPr="00464201" w:rsidRDefault="00127860" w:rsidP="003966B2">
      <w:pPr>
        <w:pStyle w:val="a4"/>
        <w:ind w:firstLine="567"/>
        <w:jc w:val="both"/>
        <w:rPr>
          <w:sz w:val="24"/>
          <w:szCs w:val="24"/>
        </w:rPr>
      </w:pPr>
    </w:p>
    <w:p w14:paraId="0FCA37FC" w14:textId="5BD27F6F" w:rsidR="0023049A" w:rsidRPr="00464201" w:rsidRDefault="0023049A" w:rsidP="003966B2">
      <w:pPr>
        <w:pStyle w:val="a4"/>
        <w:ind w:firstLine="567"/>
        <w:jc w:val="both"/>
        <w:rPr>
          <w:sz w:val="24"/>
          <w:szCs w:val="24"/>
        </w:rPr>
      </w:pPr>
    </w:p>
    <w:p w14:paraId="659E5E05" w14:textId="77777777" w:rsidR="00127860" w:rsidRPr="00464201" w:rsidRDefault="00127860" w:rsidP="0012786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64201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464201"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64201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464201">
        <w:rPr>
          <w:rFonts w:ascii="Times New Roman" w:hAnsi="Times New Roman" w:cs="Times New Roman"/>
          <w:b/>
          <w:bCs/>
          <w:sz w:val="24"/>
          <w:szCs w:val="24"/>
        </w:rPr>
        <w:t>Анатолій</w:t>
      </w:r>
      <w:proofErr w:type="spellEnd"/>
      <w:r w:rsidRPr="00464201">
        <w:rPr>
          <w:rFonts w:ascii="Times New Roman" w:hAnsi="Times New Roman" w:cs="Times New Roman"/>
          <w:b/>
          <w:bCs/>
          <w:sz w:val="24"/>
          <w:szCs w:val="24"/>
        </w:rPr>
        <w:t xml:space="preserve"> ФЕДОРУК</w:t>
      </w:r>
    </w:p>
    <w:p w14:paraId="4D789FF3" w14:textId="77777777" w:rsidR="00127860" w:rsidRPr="00464201" w:rsidRDefault="00127860" w:rsidP="00127860">
      <w:pPr>
        <w:pStyle w:val="a4"/>
        <w:jc w:val="both"/>
        <w:rPr>
          <w:b/>
          <w:bCs/>
          <w:sz w:val="24"/>
          <w:szCs w:val="24"/>
        </w:rPr>
      </w:pPr>
    </w:p>
    <w:p w14:paraId="7EE1F229" w14:textId="77777777" w:rsidR="00127860" w:rsidRPr="00464201" w:rsidRDefault="00127860" w:rsidP="00127860">
      <w:pPr>
        <w:pStyle w:val="a4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14:paraId="3D13FA1E" w14:textId="77777777" w:rsidR="00127860" w:rsidRDefault="00127860" w:rsidP="00127860">
      <w:pPr>
        <w:pStyle w:val="a4"/>
        <w:jc w:val="both"/>
        <w:rPr>
          <w:b/>
          <w:bCs/>
          <w:sz w:val="24"/>
          <w:szCs w:val="24"/>
        </w:rPr>
      </w:pPr>
      <w:r w:rsidRPr="00464201">
        <w:rPr>
          <w:b/>
          <w:bCs/>
          <w:sz w:val="24"/>
          <w:szCs w:val="24"/>
        </w:rPr>
        <w:t>Керуючий справами</w:t>
      </w:r>
      <w:r w:rsidRPr="00464201">
        <w:rPr>
          <w:b/>
          <w:bCs/>
          <w:sz w:val="24"/>
          <w:szCs w:val="24"/>
        </w:rPr>
        <w:tab/>
      </w:r>
      <w:r w:rsidRPr="00464201">
        <w:rPr>
          <w:b/>
          <w:bCs/>
          <w:sz w:val="24"/>
          <w:szCs w:val="24"/>
        </w:rPr>
        <w:tab/>
      </w:r>
      <w:r w:rsidRPr="00464201">
        <w:rPr>
          <w:b/>
          <w:bCs/>
          <w:sz w:val="24"/>
          <w:szCs w:val="24"/>
        </w:rPr>
        <w:tab/>
      </w:r>
      <w:r w:rsidRPr="00464201">
        <w:rPr>
          <w:b/>
          <w:bCs/>
          <w:sz w:val="24"/>
          <w:szCs w:val="24"/>
        </w:rPr>
        <w:tab/>
      </w:r>
      <w:r w:rsidRPr="00464201">
        <w:rPr>
          <w:b/>
          <w:bCs/>
          <w:sz w:val="24"/>
          <w:szCs w:val="24"/>
        </w:rPr>
        <w:tab/>
      </w:r>
      <w:r w:rsidRPr="00464201">
        <w:rPr>
          <w:b/>
          <w:bCs/>
          <w:sz w:val="24"/>
          <w:szCs w:val="24"/>
        </w:rPr>
        <w:tab/>
        <w:t>Дмитро ГАПЧЕНКО</w:t>
      </w:r>
    </w:p>
    <w:p w14:paraId="2D2A728D" w14:textId="77777777" w:rsidR="009D5628" w:rsidRDefault="009D5628" w:rsidP="00127860">
      <w:pPr>
        <w:pStyle w:val="a4"/>
        <w:jc w:val="both"/>
        <w:rPr>
          <w:b/>
          <w:bCs/>
          <w:sz w:val="24"/>
          <w:szCs w:val="24"/>
        </w:rPr>
      </w:pPr>
    </w:p>
    <w:p w14:paraId="50795FF7" w14:textId="77777777" w:rsidR="009D5628" w:rsidRDefault="009D5628" w:rsidP="00127860">
      <w:pPr>
        <w:pStyle w:val="a4"/>
        <w:jc w:val="both"/>
        <w:rPr>
          <w:b/>
          <w:bCs/>
          <w:sz w:val="24"/>
          <w:szCs w:val="24"/>
        </w:rPr>
      </w:pPr>
    </w:p>
    <w:p w14:paraId="05775DE7" w14:textId="77777777" w:rsidR="009D5628" w:rsidRDefault="009D5628" w:rsidP="00127860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відділу бухгалтерського</w:t>
      </w:r>
    </w:p>
    <w:p w14:paraId="57CC1838" w14:textId="77777777" w:rsidR="009D5628" w:rsidRDefault="009D5628" w:rsidP="00127860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обліку та фінансового забезпечення-головний </w:t>
      </w:r>
    </w:p>
    <w:p w14:paraId="5B637147" w14:textId="651BC888" w:rsidR="009D5628" w:rsidRPr="00464201" w:rsidRDefault="009D5628" w:rsidP="00127860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бухгалтер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Світлана ЯКУБЕНКО</w:t>
      </w:r>
    </w:p>
    <w:p w14:paraId="426F280A" w14:textId="77777777" w:rsidR="00127860" w:rsidRPr="00464201" w:rsidRDefault="00127860" w:rsidP="00127860">
      <w:pPr>
        <w:pStyle w:val="a4"/>
        <w:jc w:val="both"/>
        <w:rPr>
          <w:b/>
          <w:bCs/>
          <w:sz w:val="24"/>
          <w:szCs w:val="24"/>
        </w:rPr>
      </w:pPr>
    </w:p>
    <w:p w14:paraId="3D5FEAFD" w14:textId="77777777" w:rsidR="00127860" w:rsidRDefault="00127860" w:rsidP="00127860">
      <w:pPr>
        <w:pStyle w:val="a4"/>
        <w:jc w:val="both"/>
        <w:rPr>
          <w:b/>
          <w:bCs/>
          <w:sz w:val="24"/>
          <w:szCs w:val="24"/>
        </w:rPr>
      </w:pPr>
    </w:p>
    <w:p w14:paraId="5258CD53" w14:textId="77777777" w:rsidR="00FA7B5A" w:rsidRDefault="00FA7B5A" w:rsidP="00FA7B5A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Начальник відділу економічного розвитку </w:t>
      </w:r>
    </w:p>
    <w:p w14:paraId="33C9C2EB" w14:textId="77777777" w:rsidR="00FA7B5A" w:rsidRDefault="00FA7B5A" w:rsidP="00FA7B5A">
      <w:pPr>
        <w:pStyle w:val="a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та інвестицій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Тетяна ЛІПІНСЬКА</w:t>
      </w:r>
    </w:p>
    <w:p w14:paraId="53EC472C" w14:textId="77777777" w:rsidR="00FA7B5A" w:rsidRPr="00464201" w:rsidRDefault="00FA7B5A" w:rsidP="00127860">
      <w:pPr>
        <w:pStyle w:val="a4"/>
        <w:jc w:val="both"/>
        <w:rPr>
          <w:b/>
          <w:bCs/>
          <w:sz w:val="24"/>
          <w:szCs w:val="24"/>
        </w:rPr>
      </w:pPr>
    </w:p>
    <w:p w14:paraId="23C6C035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Погоджено:</w:t>
      </w:r>
    </w:p>
    <w:p w14:paraId="1AC871FF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 xml:space="preserve">Начальник  управління </w:t>
      </w:r>
    </w:p>
    <w:p w14:paraId="16C9F4B8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юридично-кадрової роботи</w:t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  <w:t>Людмила РИЖЕНКО</w:t>
      </w:r>
    </w:p>
    <w:p w14:paraId="5CBDE958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</w:p>
    <w:p w14:paraId="7CADBF24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</w:p>
    <w:p w14:paraId="308AB0AE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Подання:</w:t>
      </w:r>
    </w:p>
    <w:p w14:paraId="53A8CC91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proofErr w:type="spellStart"/>
      <w:r w:rsidRPr="00464201">
        <w:rPr>
          <w:b/>
          <w:sz w:val="24"/>
          <w:szCs w:val="24"/>
        </w:rPr>
        <w:t>В.о</w:t>
      </w:r>
      <w:proofErr w:type="spellEnd"/>
      <w:r w:rsidRPr="00464201">
        <w:rPr>
          <w:b/>
          <w:sz w:val="24"/>
          <w:szCs w:val="24"/>
        </w:rPr>
        <w:t xml:space="preserve"> начальника відділу</w:t>
      </w:r>
    </w:p>
    <w:p w14:paraId="0DBCA9D9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 xml:space="preserve">житлово-комунальної </w:t>
      </w:r>
    </w:p>
    <w:p w14:paraId="19CCB523" w14:textId="77777777" w:rsidR="00127860" w:rsidRPr="00464201" w:rsidRDefault="00127860" w:rsidP="00127860">
      <w:pPr>
        <w:pStyle w:val="a4"/>
        <w:jc w:val="both"/>
        <w:rPr>
          <w:b/>
          <w:sz w:val="24"/>
          <w:szCs w:val="24"/>
        </w:rPr>
      </w:pPr>
      <w:r w:rsidRPr="00464201">
        <w:rPr>
          <w:b/>
          <w:sz w:val="24"/>
          <w:szCs w:val="24"/>
        </w:rPr>
        <w:t>інфраструктури</w:t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</w:r>
      <w:r w:rsidRPr="00464201">
        <w:rPr>
          <w:b/>
          <w:sz w:val="24"/>
          <w:szCs w:val="24"/>
        </w:rPr>
        <w:tab/>
        <w:t>Анастасія ВИГІВСЬКА</w:t>
      </w:r>
    </w:p>
    <w:p w14:paraId="5D4DC83E" w14:textId="77777777" w:rsidR="00127860" w:rsidRPr="00464201" w:rsidRDefault="00127860" w:rsidP="00127860">
      <w:pPr>
        <w:rPr>
          <w:rFonts w:ascii="Times New Roman" w:hAnsi="Times New Roman" w:cs="Times New Roman"/>
          <w:sz w:val="24"/>
          <w:szCs w:val="24"/>
        </w:rPr>
      </w:pPr>
    </w:p>
    <w:p w14:paraId="1080B4D1" w14:textId="34A5667B" w:rsidR="0023049A" w:rsidRPr="00464201" w:rsidRDefault="0023049A" w:rsidP="003966B2">
      <w:pPr>
        <w:pStyle w:val="a4"/>
        <w:jc w:val="both"/>
        <w:rPr>
          <w:sz w:val="24"/>
          <w:szCs w:val="24"/>
        </w:rPr>
      </w:pPr>
    </w:p>
    <w:sectPr w:rsidR="0023049A" w:rsidRPr="00464201" w:rsidSect="003966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A5E"/>
    <w:multiLevelType w:val="multilevel"/>
    <w:tmpl w:val="33BE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20338"/>
    <w:multiLevelType w:val="multilevel"/>
    <w:tmpl w:val="6E8E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06"/>
    <w:rsid w:val="00017CF8"/>
    <w:rsid w:val="00017E00"/>
    <w:rsid w:val="00061299"/>
    <w:rsid w:val="00063D29"/>
    <w:rsid w:val="00070CA6"/>
    <w:rsid w:val="00073862"/>
    <w:rsid w:val="00073EAB"/>
    <w:rsid w:val="00075089"/>
    <w:rsid w:val="000A0A48"/>
    <w:rsid w:val="000E247E"/>
    <w:rsid w:val="000E2BBF"/>
    <w:rsid w:val="001264B8"/>
    <w:rsid w:val="00127860"/>
    <w:rsid w:val="0014218D"/>
    <w:rsid w:val="0014574E"/>
    <w:rsid w:val="00180C96"/>
    <w:rsid w:val="00191D10"/>
    <w:rsid w:val="001A106B"/>
    <w:rsid w:val="001A68C4"/>
    <w:rsid w:val="001B01AF"/>
    <w:rsid w:val="001C003D"/>
    <w:rsid w:val="001C7168"/>
    <w:rsid w:val="00203447"/>
    <w:rsid w:val="002046A5"/>
    <w:rsid w:val="002251E8"/>
    <w:rsid w:val="0023049A"/>
    <w:rsid w:val="00245D75"/>
    <w:rsid w:val="00257697"/>
    <w:rsid w:val="002664B8"/>
    <w:rsid w:val="00280B75"/>
    <w:rsid w:val="00292193"/>
    <w:rsid w:val="0029248F"/>
    <w:rsid w:val="002D334A"/>
    <w:rsid w:val="002E3DAD"/>
    <w:rsid w:val="003035E4"/>
    <w:rsid w:val="00317DC9"/>
    <w:rsid w:val="00334D59"/>
    <w:rsid w:val="00346831"/>
    <w:rsid w:val="00372932"/>
    <w:rsid w:val="00376414"/>
    <w:rsid w:val="00383698"/>
    <w:rsid w:val="00390155"/>
    <w:rsid w:val="003966B2"/>
    <w:rsid w:val="003C5858"/>
    <w:rsid w:val="003D611B"/>
    <w:rsid w:val="00446C00"/>
    <w:rsid w:val="00464201"/>
    <w:rsid w:val="004A2579"/>
    <w:rsid w:val="004B6CDD"/>
    <w:rsid w:val="004C5996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C0F32"/>
    <w:rsid w:val="005C7BC5"/>
    <w:rsid w:val="005D40F7"/>
    <w:rsid w:val="005F0FD3"/>
    <w:rsid w:val="00607D52"/>
    <w:rsid w:val="006320F2"/>
    <w:rsid w:val="00633C4F"/>
    <w:rsid w:val="00661D97"/>
    <w:rsid w:val="00666D0D"/>
    <w:rsid w:val="006A1ECA"/>
    <w:rsid w:val="006B5615"/>
    <w:rsid w:val="006C7C43"/>
    <w:rsid w:val="006E2DBC"/>
    <w:rsid w:val="006F221B"/>
    <w:rsid w:val="007222A6"/>
    <w:rsid w:val="00750A6C"/>
    <w:rsid w:val="007577BA"/>
    <w:rsid w:val="0076543F"/>
    <w:rsid w:val="0076608C"/>
    <w:rsid w:val="0076701F"/>
    <w:rsid w:val="00767FCB"/>
    <w:rsid w:val="00800B42"/>
    <w:rsid w:val="00803CE3"/>
    <w:rsid w:val="00806EC3"/>
    <w:rsid w:val="00815474"/>
    <w:rsid w:val="008207F6"/>
    <w:rsid w:val="00830723"/>
    <w:rsid w:val="00832051"/>
    <w:rsid w:val="008350D7"/>
    <w:rsid w:val="008515C2"/>
    <w:rsid w:val="008549F6"/>
    <w:rsid w:val="00854FE9"/>
    <w:rsid w:val="008561EA"/>
    <w:rsid w:val="00883F1B"/>
    <w:rsid w:val="008B3141"/>
    <w:rsid w:val="008C42D8"/>
    <w:rsid w:val="008D074A"/>
    <w:rsid w:val="008E33A7"/>
    <w:rsid w:val="008E5EF7"/>
    <w:rsid w:val="008F3D2B"/>
    <w:rsid w:val="008F783E"/>
    <w:rsid w:val="00907617"/>
    <w:rsid w:val="0091122E"/>
    <w:rsid w:val="00916623"/>
    <w:rsid w:val="00941C33"/>
    <w:rsid w:val="00941DFF"/>
    <w:rsid w:val="0094750D"/>
    <w:rsid w:val="00951A0F"/>
    <w:rsid w:val="00962509"/>
    <w:rsid w:val="0096282B"/>
    <w:rsid w:val="00995DD2"/>
    <w:rsid w:val="009B643C"/>
    <w:rsid w:val="009D5628"/>
    <w:rsid w:val="009F0327"/>
    <w:rsid w:val="009F0592"/>
    <w:rsid w:val="00A20B6C"/>
    <w:rsid w:val="00A52814"/>
    <w:rsid w:val="00A55580"/>
    <w:rsid w:val="00A62E86"/>
    <w:rsid w:val="00A63ED4"/>
    <w:rsid w:val="00AD3E4C"/>
    <w:rsid w:val="00AE6B31"/>
    <w:rsid w:val="00B06F0A"/>
    <w:rsid w:val="00B26737"/>
    <w:rsid w:val="00B33C19"/>
    <w:rsid w:val="00B45362"/>
    <w:rsid w:val="00B61ABA"/>
    <w:rsid w:val="00B673C4"/>
    <w:rsid w:val="00BE524A"/>
    <w:rsid w:val="00BE5DA9"/>
    <w:rsid w:val="00BF6281"/>
    <w:rsid w:val="00BF75A1"/>
    <w:rsid w:val="00C02909"/>
    <w:rsid w:val="00C117F1"/>
    <w:rsid w:val="00C76EB3"/>
    <w:rsid w:val="00C95713"/>
    <w:rsid w:val="00C95D79"/>
    <w:rsid w:val="00CA0154"/>
    <w:rsid w:val="00CA57B9"/>
    <w:rsid w:val="00CB007B"/>
    <w:rsid w:val="00D04483"/>
    <w:rsid w:val="00D15676"/>
    <w:rsid w:val="00D27B5D"/>
    <w:rsid w:val="00D60874"/>
    <w:rsid w:val="00D82000"/>
    <w:rsid w:val="00D849E0"/>
    <w:rsid w:val="00DA7092"/>
    <w:rsid w:val="00DD4250"/>
    <w:rsid w:val="00DD49C5"/>
    <w:rsid w:val="00E00106"/>
    <w:rsid w:val="00E23231"/>
    <w:rsid w:val="00E25126"/>
    <w:rsid w:val="00E609C7"/>
    <w:rsid w:val="00E634DF"/>
    <w:rsid w:val="00EC3BF4"/>
    <w:rsid w:val="00EC65B4"/>
    <w:rsid w:val="00EF7C34"/>
    <w:rsid w:val="00F065BF"/>
    <w:rsid w:val="00F15129"/>
    <w:rsid w:val="00F672E3"/>
    <w:rsid w:val="00F9394C"/>
    <w:rsid w:val="00FA7B5A"/>
    <w:rsid w:val="00FD35E7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1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0295-0E15-43C9-83AB-9254317E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6433</Words>
  <Characters>3668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22</cp:revision>
  <cp:lastPrinted>2021-10-25T08:12:00Z</cp:lastPrinted>
  <dcterms:created xsi:type="dcterms:W3CDTF">2021-08-17T06:15:00Z</dcterms:created>
  <dcterms:modified xsi:type="dcterms:W3CDTF">2021-10-25T08:12:00Z</dcterms:modified>
</cp:coreProperties>
</file>