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4pt" o:ole="">
            <v:imagedata r:id="rId7" o:title=""/>
          </v:shape>
          <o:OLEObject Type="Embed" ProgID="PBrush" ShapeID="_x0000_i1025" DrawAspect="Content" ObjectID="_1727267751" r:id="rId8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 </w:t>
      </w:r>
      <w:r w:rsidR="00395354">
        <w:rPr>
          <w:sz w:val="28"/>
          <w:szCs w:val="28"/>
        </w:rPr>
        <w:t xml:space="preserve">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395354" w:rsidRDefault="00947116" w:rsidP="00C4625E">
      <w:r w:rsidRPr="00395354">
        <w:t>«</w:t>
      </w:r>
      <w:r w:rsidR="00585FC5">
        <w:t>12</w:t>
      </w:r>
      <w:r w:rsidR="00C4625E" w:rsidRPr="00395354">
        <w:t>»</w:t>
      </w:r>
      <w:r w:rsidR="009054BF" w:rsidRPr="00395354">
        <w:t xml:space="preserve"> </w:t>
      </w:r>
      <w:r w:rsidR="00D47E16">
        <w:t xml:space="preserve">жовтня </w:t>
      </w:r>
      <w:r w:rsidR="009054BF" w:rsidRPr="00395354">
        <w:t xml:space="preserve"> </w:t>
      </w:r>
      <w:r w:rsidRPr="00395354">
        <w:t>2022 року</w:t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Pr="00395354">
        <w:tab/>
      </w:r>
      <w:r w:rsidR="00C4625E" w:rsidRPr="00395354">
        <w:t xml:space="preserve">№ </w:t>
      </w:r>
      <w:r w:rsidR="00F92BC6">
        <w:t>446</w:t>
      </w:r>
      <w:bookmarkStart w:id="0" w:name="_GoBack"/>
      <w:bookmarkEnd w:id="0"/>
    </w:p>
    <w:p w:rsidR="00C4625E" w:rsidRPr="00395354" w:rsidRDefault="00C4625E" w:rsidP="00C4625E">
      <w:pPr>
        <w:rPr>
          <w:b/>
          <w:bCs/>
        </w:rPr>
      </w:pPr>
    </w:p>
    <w:p w:rsidR="00E73BD6" w:rsidRPr="00395354" w:rsidRDefault="00E73BD6" w:rsidP="00E73BD6">
      <w:pPr>
        <w:contextualSpacing/>
        <w:jc w:val="both"/>
        <w:rPr>
          <w:rFonts w:eastAsiaTheme="minorHAnsi"/>
          <w:b/>
          <w:bCs/>
          <w:lang w:eastAsia="en-US"/>
        </w:rPr>
      </w:pPr>
      <w:r w:rsidRPr="00395354">
        <w:rPr>
          <w:b/>
          <w:bCs/>
        </w:rPr>
        <w:t xml:space="preserve">Про встановлення тарифів  </w:t>
      </w:r>
    </w:p>
    <w:p w:rsidR="00E73BD6" w:rsidRPr="00CD07D0" w:rsidRDefault="00E73BD6" w:rsidP="00E73BD6">
      <w:pPr>
        <w:contextualSpacing/>
        <w:jc w:val="both"/>
        <w:rPr>
          <w:b/>
          <w:bCs/>
        </w:rPr>
      </w:pPr>
      <w:r w:rsidRPr="00CD07D0">
        <w:rPr>
          <w:b/>
          <w:bCs/>
        </w:rPr>
        <w:t xml:space="preserve">на теплову енергію, її виробництво, </w:t>
      </w:r>
    </w:p>
    <w:p w:rsidR="00E73BD6" w:rsidRPr="00CD07D0" w:rsidRDefault="003600B9" w:rsidP="00E73BD6">
      <w:pPr>
        <w:contextualSpacing/>
        <w:jc w:val="both"/>
        <w:rPr>
          <w:b/>
          <w:bCs/>
        </w:rPr>
      </w:pPr>
      <w:r>
        <w:rPr>
          <w:b/>
          <w:bCs/>
        </w:rPr>
        <w:t>транспортування та постачання н</w:t>
      </w:r>
      <w:r w:rsidR="00E73BD6" w:rsidRPr="00CD07D0">
        <w:rPr>
          <w:b/>
          <w:bCs/>
        </w:rPr>
        <w:t>а</w:t>
      </w:r>
    </w:p>
    <w:p w:rsidR="00E73BD6" w:rsidRPr="00CD07D0" w:rsidRDefault="00E73BD6" w:rsidP="00E73BD6">
      <w:pPr>
        <w:pStyle w:val="a9"/>
        <w:contextualSpacing/>
        <w:jc w:val="both"/>
        <w:rPr>
          <w:b/>
          <w:bCs/>
          <w:sz w:val="24"/>
          <w:szCs w:val="24"/>
        </w:rPr>
      </w:pPr>
      <w:r w:rsidRPr="00CD07D0">
        <w:rPr>
          <w:b/>
          <w:bCs/>
          <w:sz w:val="24"/>
          <w:szCs w:val="24"/>
        </w:rPr>
        <w:t xml:space="preserve">послугу з постачання теплової енергії, </w:t>
      </w: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>що надаються КПП «ТЕПЛОЕНЕРГОПОСТАЧ»</w:t>
      </w: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</w:p>
    <w:p w:rsidR="00E73BD6" w:rsidRPr="00975546" w:rsidRDefault="00E73BD6" w:rsidP="00975546">
      <w:pPr>
        <w:shd w:val="clear" w:color="auto" w:fill="FFFFFF"/>
        <w:jc w:val="both"/>
      </w:pPr>
      <w:r w:rsidRPr="00CD07D0">
        <w:t xml:space="preserve">Розглянувши заяву КПП «Теплоенергопостач» від </w:t>
      </w:r>
      <w:r>
        <w:t>07</w:t>
      </w:r>
      <w:r w:rsidRPr="00CD07D0">
        <w:t>.</w:t>
      </w:r>
      <w:r>
        <w:t>09</w:t>
      </w:r>
      <w:r w:rsidRPr="00CD07D0">
        <w:t>.202</w:t>
      </w:r>
      <w:r>
        <w:t>2</w:t>
      </w:r>
      <w:r w:rsidRPr="00CD07D0">
        <w:t xml:space="preserve"> </w:t>
      </w:r>
      <w:r>
        <w:t>року за</w:t>
      </w:r>
      <w:r w:rsidRPr="00A50503">
        <w:br/>
      </w:r>
      <w:r>
        <w:t>вх.</w:t>
      </w:r>
      <w:r w:rsidRPr="00A50503">
        <w:t xml:space="preserve"> </w:t>
      </w:r>
      <w:r w:rsidRPr="00CD07D0">
        <w:t xml:space="preserve">№ </w:t>
      </w:r>
      <w:r>
        <w:t xml:space="preserve">12.1-08/2/3192 </w:t>
      </w:r>
      <w:r w:rsidRPr="00CD07D0">
        <w:t xml:space="preserve"> щодо</w:t>
      </w:r>
      <w:r w:rsidRPr="00CD07D0">
        <w:rPr>
          <w:b/>
        </w:rPr>
        <w:t xml:space="preserve"> </w:t>
      </w:r>
      <w:r w:rsidRPr="00CD07D0">
        <w:t>встановлення тарифів на теплову енергію та послуги з постачання теплової енергії</w:t>
      </w:r>
      <w:r>
        <w:t xml:space="preserve">, </w:t>
      </w:r>
      <w:r w:rsidRPr="00CD07D0">
        <w:t>у відповідності до Законів України: «Про житлово-комунальні по</w:t>
      </w:r>
      <w:r>
        <w:t xml:space="preserve">слуги», « Про особливості регулювання відносин на ринку природного газу та у сфері теплопостачання під час дії воєнного стану та подальшого відновлення її функціонування», «Про теплопостачання», </w:t>
      </w:r>
      <w:r w:rsidRPr="00CD07D0">
        <w:t>«Про ціни та ціноутворення» та постанов</w:t>
      </w:r>
      <w:r>
        <w:t>и</w:t>
      </w:r>
      <w:r w:rsidRPr="00CD07D0">
        <w:t xml:space="preserve"> Кабінету Міністрів України від 11.06.2011 року № 869 «Про забезпечення єдиного підходу до формування т</w:t>
      </w:r>
      <w:r>
        <w:t xml:space="preserve">арифів на комунальні послуги», </w:t>
      </w:r>
      <w:r w:rsidRPr="00CD07D0">
        <w:t>постанов</w:t>
      </w:r>
      <w:r>
        <w:t>и</w:t>
      </w:r>
      <w:r w:rsidRPr="00CD07D0">
        <w:t xml:space="preserve"> Кабінету Міністрів України від</w:t>
      </w:r>
      <w:r w:rsidR="00D35B51">
        <w:t xml:space="preserve">  </w:t>
      </w:r>
      <w:r w:rsidR="00975546">
        <w:t>29.04.2022 р.    № 502 «</w:t>
      </w:r>
      <w:r>
        <w:t xml:space="preserve">Деякі питання регулювання  діяльності у сфері комунальних послуг у зв’язку з введенням в Україні  воєнного стану», </w:t>
      </w:r>
      <w:r w:rsidR="00D35B51">
        <w:t xml:space="preserve">Закону України «Про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водовідведення», </w:t>
      </w:r>
      <w:r w:rsidR="00975546">
        <w:t xml:space="preserve">Закону України «Про внесення змін до Закону України «Про державний бюджет України на 2022 рік» щодо фінансового забезпечення заходів, спрямованих на врегулювання відносин на ринку природного газу та у сфері теплопостачання під час дії воєнного стану та подальшого відновлення їх функціонування, </w:t>
      </w:r>
      <w:r w:rsidR="00975546" w:rsidRPr="00CD07D0">
        <w:t>керуючись ст.28 Закону України «</w:t>
      </w:r>
      <w:r w:rsidR="00975546">
        <w:t xml:space="preserve">Про місцеве самоврядування в </w:t>
      </w:r>
      <w:r w:rsidR="00975546" w:rsidRPr="00CD07D0">
        <w:t>Україні»,</w:t>
      </w:r>
      <w:r w:rsidR="00975546">
        <w:t xml:space="preserve"> </w:t>
      </w:r>
      <w:r w:rsidRPr="00CD07D0">
        <w:t>виконавчий к</w:t>
      </w:r>
      <w:r>
        <w:t>омітет Бучанської міської ради</w:t>
      </w:r>
    </w:p>
    <w:p w:rsidR="00E73BD6" w:rsidRPr="00CD07D0" w:rsidRDefault="00E73BD6" w:rsidP="00E73BD6">
      <w:pPr>
        <w:pStyle w:val="a9"/>
        <w:ind w:firstLine="851"/>
        <w:contextualSpacing/>
        <w:jc w:val="both"/>
        <w:rPr>
          <w:b/>
          <w:sz w:val="24"/>
          <w:szCs w:val="24"/>
        </w:rPr>
      </w:pP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  <w:r w:rsidRPr="00CD07D0">
        <w:rPr>
          <w:b/>
          <w:sz w:val="24"/>
          <w:szCs w:val="24"/>
        </w:rPr>
        <w:t>ВИРІШИВ :</w:t>
      </w:r>
    </w:p>
    <w:p w:rsidR="00E73BD6" w:rsidRPr="00CD07D0" w:rsidRDefault="00E73BD6" w:rsidP="00E73BD6">
      <w:pPr>
        <w:pStyle w:val="a9"/>
        <w:contextualSpacing/>
        <w:jc w:val="both"/>
        <w:rPr>
          <w:b/>
          <w:sz w:val="24"/>
          <w:szCs w:val="24"/>
        </w:rPr>
      </w:pPr>
    </w:p>
    <w:p w:rsidR="00E73BD6" w:rsidRPr="00CD07D0" w:rsidRDefault="00E73BD6" w:rsidP="00E73BD6">
      <w:pPr>
        <w:pStyle w:val="a9"/>
        <w:contextualSpacing/>
        <w:jc w:val="both"/>
        <w:rPr>
          <w:sz w:val="24"/>
          <w:szCs w:val="24"/>
        </w:rPr>
      </w:pPr>
      <w:r w:rsidRPr="00CD07D0">
        <w:rPr>
          <w:sz w:val="24"/>
          <w:szCs w:val="24"/>
        </w:rPr>
        <w:t>1. Встановити тарифи на теплову енергію, її виробництво,</w:t>
      </w:r>
      <w:r w:rsidR="003600B9">
        <w:rPr>
          <w:sz w:val="24"/>
          <w:szCs w:val="24"/>
        </w:rPr>
        <w:t xml:space="preserve"> транспортування та постачання н</w:t>
      </w:r>
      <w:r w:rsidRPr="00CD07D0">
        <w:rPr>
          <w:sz w:val="24"/>
          <w:szCs w:val="24"/>
        </w:rPr>
        <w:t>а послугу з постачання теплової енергії, що надаються КПП «Теплоенергопостач»</w:t>
      </w:r>
      <w:r>
        <w:rPr>
          <w:sz w:val="24"/>
          <w:szCs w:val="24"/>
        </w:rPr>
        <w:br/>
      </w:r>
      <w:r w:rsidRPr="00CD07D0">
        <w:rPr>
          <w:sz w:val="24"/>
          <w:szCs w:val="24"/>
        </w:rPr>
        <w:t>на рівні</w:t>
      </w:r>
      <w:r w:rsidRPr="00A50503">
        <w:rPr>
          <w:sz w:val="24"/>
          <w:szCs w:val="24"/>
          <w:lang w:val="ru-RU"/>
        </w:rPr>
        <w:t xml:space="preserve"> </w:t>
      </w:r>
      <w:r w:rsidRPr="00CD07D0">
        <w:rPr>
          <w:sz w:val="24"/>
          <w:szCs w:val="24"/>
        </w:rPr>
        <w:t>(Структура додається):</w:t>
      </w:r>
    </w:p>
    <w:p w:rsidR="00E73BD6" w:rsidRPr="00CD07D0" w:rsidRDefault="00E73BD6" w:rsidP="00E73BD6">
      <w:pPr>
        <w:pStyle w:val="a9"/>
        <w:contextualSpacing/>
        <w:jc w:val="both"/>
        <w:rPr>
          <w:sz w:val="24"/>
          <w:szCs w:val="24"/>
        </w:rPr>
      </w:pPr>
    </w:p>
    <w:p w:rsidR="00E73BD6" w:rsidRPr="00CD07D0" w:rsidRDefault="00E73BD6" w:rsidP="00E73BD6">
      <w:pPr>
        <w:pStyle w:val="Ch6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 xml:space="preserve">1.1. Для населення одноставковий тариф на теплову енергію – 2101,71 грн/Гкал </w:t>
      </w:r>
      <w:r>
        <w:rPr>
          <w:rFonts w:ascii="Times New Roman" w:hAnsi="Times New Roman" w:cs="Times New Roman"/>
          <w:w w:val="100"/>
          <w:sz w:val="24"/>
          <w:szCs w:val="24"/>
        </w:rPr>
        <w:t>(без ПДВ) за такими складовими:</w:t>
      </w:r>
    </w:p>
    <w:p w:rsidR="00E73BD6" w:rsidRPr="00CD07D0" w:rsidRDefault="00E73BD6" w:rsidP="00E73BD6">
      <w:pPr>
        <w:pStyle w:val="Ch6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енергії 2015,21 грн/Гкал (без ПДВ)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 w:rsidRPr="00CD07D0">
        <w:rPr>
          <w:rFonts w:ascii="Times New Roman" w:hAnsi="Times New Roman" w:cs="Times New Roman"/>
          <w:w w:val="100"/>
          <w:sz w:val="24"/>
          <w:szCs w:val="24"/>
        </w:rPr>
        <w:t>(додаток 1);</w:t>
      </w:r>
    </w:p>
    <w:p w:rsidR="00E73BD6" w:rsidRPr="00CD07D0" w:rsidRDefault="00E73BD6" w:rsidP="00E73BD6">
      <w:pPr>
        <w:pStyle w:val="Ch6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>тариф на транспортування теплової енергії 86,22 грн/Гкал (без ПДВ) (додаток 2);</w:t>
      </w:r>
    </w:p>
    <w:p w:rsidR="00E73BD6" w:rsidRPr="00CD07D0" w:rsidRDefault="00E73BD6" w:rsidP="00E73BD6">
      <w:pPr>
        <w:pStyle w:val="Ch6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енергії 0,28 грн/Гкал (без ПДВ) (додаток 3).</w:t>
      </w:r>
    </w:p>
    <w:p w:rsidR="00E73BD6" w:rsidRPr="00CD07D0" w:rsidRDefault="00E73BD6" w:rsidP="00E73BD6">
      <w:pPr>
        <w:pStyle w:val="Ch6"/>
        <w:spacing w:line="240" w:lineRule="auto"/>
        <w:rPr>
          <w:rFonts w:ascii="Times New Roman" w:hAnsi="Times New Roman" w:cs="Times New Roman"/>
          <w:b/>
          <w:w w:val="100"/>
          <w:sz w:val="24"/>
          <w:szCs w:val="24"/>
        </w:rPr>
      </w:pPr>
      <w:r>
        <w:rPr>
          <w:rFonts w:ascii="Times New Roman" w:hAnsi="Times New Roman" w:cs="Times New Roman"/>
          <w:b/>
          <w:w w:val="100"/>
          <w:sz w:val="24"/>
          <w:szCs w:val="24"/>
        </w:rPr>
        <w:t xml:space="preserve">Тариф одноставковий </w:t>
      </w:r>
      <w:r w:rsidRPr="00CD07D0">
        <w:rPr>
          <w:rFonts w:ascii="Times New Roman" w:hAnsi="Times New Roman" w:cs="Times New Roman"/>
          <w:b/>
          <w:w w:val="100"/>
          <w:sz w:val="24"/>
          <w:szCs w:val="24"/>
        </w:rPr>
        <w:t xml:space="preserve">на теплову енергію з ПДВ – </w:t>
      </w:r>
      <w:r w:rsidR="00395354">
        <w:rPr>
          <w:rFonts w:ascii="Times New Roman" w:hAnsi="Times New Roman" w:cs="Times New Roman"/>
          <w:b/>
          <w:w w:val="100"/>
          <w:sz w:val="24"/>
          <w:szCs w:val="24"/>
        </w:rPr>
        <w:t xml:space="preserve">2522,05 </w:t>
      </w:r>
      <w:r>
        <w:rPr>
          <w:rFonts w:ascii="Times New Roman" w:hAnsi="Times New Roman" w:cs="Times New Roman"/>
          <w:b/>
          <w:w w:val="100"/>
          <w:sz w:val="24"/>
          <w:szCs w:val="24"/>
        </w:rPr>
        <w:t xml:space="preserve"> </w:t>
      </w:r>
      <w:r w:rsidRPr="00CD07D0">
        <w:rPr>
          <w:rFonts w:ascii="Times New Roman" w:hAnsi="Times New Roman" w:cs="Times New Roman"/>
          <w:b/>
          <w:w w:val="100"/>
          <w:sz w:val="24"/>
          <w:szCs w:val="24"/>
        </w:rPr>
        <w:t>грн/Гкал.</w:t>
      </w:r>
    </w:p>
    <w:p w:rsidR="00E73BD6" w:rsidRPr="00CD07D0" w:rsidRDefault="00E73BD6" w:rsidP="00E73BD6">
      <w:pPr>
        <w:pStyle w:val="Ch6"/>
        <w:spacing w:line="240" w:lineRule="auto"/>
        <w:rPr>
          <w:rFonts w:ascii="Times New Roman" w:hAnsi="Times New Roman" w:cs="Times New Roman"/>
          <w:b/>
          <w:w w:val="100"/>
          <w:sz w:val="24"/>
          <w:szCs w:val="24"/>
        </w:rPr>
      </w:pPr>
    </w:p>
    <w:p w:rsidR="00E73BD6" w:rsidRPr="00CD07D0" w:rsidRDefault="00E73BD6" w:rsidP="00E73BD6">
      <w:pPr>
        <w:contextualSpacing/>
        <w:jc w:val="both"/>
      </w:pPr>
      <w:r w:rsidRPr="00CD07D0">
        <w:t>1.2. Двоставковий</w:t>
      </w:r>
      <w:r>
        <w:t xml:space="preserve"> тариф на</w:t>
      </w:r>
      <w:r w:rsidRPr="00CD07D0">
        <w:t xml:space="preserve"> послуги з </w:t>
      </w:r>
      <w:r>
        <w:t xml:space="preserve">постачання  теплової енергії </w:t>
      </w:r>
      <w:r w:rsidRPr="00CD07D0">
        <w:t>для населення з ПДВ:</w:t>
      </w:r>
    </w:p>
    <w:p w:rsidR="00E73BD6" w:rsidRPr="00CD07D0" w:rsidRDefault="00E73BD6" w:rsidP="00E73BD6">
      <w:pPr>
        <w:contextualSpacing/>
        <w:jc w:val="both"/>
      </w:pPr>
      <w:r>
        <w:t xml:space="preserve">-умовно-змінна частина </w:t>
      </w:r>
      <w:r w:rsidRPr="00CD07D0">
        <w:t>двоставкового тарифу на послугу</w:t>
      </w:r>
      <w:r>
        <w:t xml:space="preserve"> з постачання теплової енергії </w:t>
      </w:r>
      <w:r w:rsidRPr="00CD07D0">
        <w:t>- 1236,13 грн./Гкал.;</w:t>
      </w:r>
    </w:p>
    <w:p w:rsidR="00E73BD6" w:rsidRPr="0039630A" w:rsidRDefault="00E73BD6" w:rsidP="00E73BD6">
      <w:pPr>
        <w:contextualSpacing/>
        <w:jc w:val="both"/>
      </w:pPr>
      <w:r w:rsidRPr="00CD07D0">
        <w:lastRenderedPageBreak/>
        <w:t>- умовно-постійна частина двоставкового тарифу на послугу з постачання теплової енергії (місячна плата  за одиницю приєднаного теплового навантаження)  в місяць протягом року – 180702,33 грн /Гкал /год.</w:t>
      </w:r>
    </w:p>
    <w:p w:rsidR="00E73BD6" w:rsidRPr="00CD07D0" w:rsidRDefault="00E73BD6" w:rsidP="00E73BD6">
      <w:pPr>
        <w:pStyle w:val="Ch6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 xml:space="preserve">1.3. Для бюджетних установ одноставковий тариф на теплову енергію – 3249,70 грн/Гкал (без ПДВ) за такими складовими: </w:t>
      </w:r>
    </w:p>
    <w:p w:rsidR="00E73BD6" w:rsidRPr="00CD07D0" w:rsidRDefault="00E73BD6" w:rsidP="00E73BD6">
      <w:pPr>
        <w:pStyle w:val="Ch6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>тариф на виробництво теплової енергії 3129,34 грн/Гкал (без ПДВ);</w:t>
      </w:r>
    </w:p>
    <w:p w:rsidR="00E73BD6" w:rsidRPr="00CD07D0" w:rsidRDefault="00E73BD6" w:rsidP="00E73BD6">
      <w:pPr>
        <w:pStyle w:val="Ch6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>тариф на транспортування теплової енергії 120,08 грн/Гкал (без ПДВ);</w:t>
      </w:r>
    </w:p>
    <w:p w:rsidR="00E73BD6" w:rsidRPr="00CD07D0" w:rsidRDefault="00E73BD6" w:rsidP="00E73BD6">
      <w:pPr>
        <w:pStyle w:val="Ch6"/>
        <w:spacing w:line="240" w:lineRule="auto"/>
        <w:rPr>
          <w:rFonts w:ascii="Times New Roman" w:hAnsi="Times New Roman" w:cs="Times New Roman"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w w:val="100"/>
          <w:sz w:val="24"/>
          <w:szCs w:val="24"/>
        </w:rPr>
        <w:t>тариф на постачання теплової енергії 0,28 грн/Гкал (без ПДВ).</w:t>
      </w:r>
    </w:p>
    <w:p w:rsidR="00E73BD6" w:rsidRPr="00CD07D0" w:rsidRDefault="00E73BD6" w:rsidP="00E73BD6">
      <w:pPr>
        <w:pStyle w:val="Ch6"/>
        <w:spacing w:line="240" w:lineRule="auto"/>
        <w:rPr>
          <w:rFonts w:ascii="Times New Roman" w:hAnsi="Times New Roman" w:cs="Times New Roman"/>
          <w:b/>
          <w:w w:val="100"/>
          <w:sz w:val="24"/>
          <w:szCs w:val="24"/>
        </w:rPr>
      </w:pPr>
      <w:r w:rsidRPr="00CD07D0">
        <w:rPr>
          <w:rFonts w:ascii="Times New Roman" w:hAnsi="Times New Roman" w:cs="Times New Roman"/>
          <w:b/>
          <w:w w:val="100"/>
          <w:sz w:val="24"/>
          <w:szCs w:val="24"/>
        </w:rPr>
        <w:t>Тариф одноставковий на теплову енергію з ПДВ – 3899,64  грн/Гкал.</w:t>
      </w:r>
    </w:p>
    <w:p w:rsidR="00E73BD6" w:rsidRPr="00CD07D0" w:rsidRDefault="00E73BD6" w:rsidP="00E73BD6">
      <w:pPr>
        <w:pStyle w:val="Ch6"/>
        <w:spacing w:line="240" w:lineRule="auto"/>
        <w:rPr>
          <w:rFonts w:ascii="Times New Roman" w:hAnsi="Times New Roman" w:cs="Times New Roman"/>
          <w:b/>
          <w:w w:val="100"/>
          <w:sz w:val="24"/>
          <w:szCs w:val="24"/>
        </w:rPr>
      </w:pPr>
    </w:p>
    <w:p w:rsidR="00E73BD6" w:rsidRPr="00CD07D0" w:rsidRDefault="00E73BD6" w:rsidP="00E73BD6">
      <w:pPr>
        <w:shd w:val="clear" w:color="auto" w:fill="FFFFFF"/>
        <w:jc w:val="both"/>
      </w:pPr>
      <w:r>
        <w:t>2</w:t>
      </w:r>
      <w:r w:rsidRPr="00CD07D0">
        <w:t>. Ввести в дію тарифи, встановлені даним рішенням, з початком опалювального сезону в Бучанській міській територіальній громаді на 202</w:t>
      </w:r>
      <w:r w:rsidR="00395354">
        <w:t xml:space="preserve">2-2023 </w:t>
      </w:r>
      <w:r w:rsidRPr="00CD07D0">
        <w:t>рр.</w:t>
      </w:r>
    </w:p>
    <w:p w:rsidR="00E73BD6" w:rsidRPr="00CD07D0" w:rsidRDefault="00E73BD6" w:rsidP="00E73BD6">
      <w:pPr>
        <w:shd w:val="clear" w:color="auto" w:fill="FFFFFF"/>
        <w:jc w:val="both"/>
      </w:pPr>
    </w:p>
    <w:p w:rsidR="00E73BD6" w:rsidRPr="00CD07D0" w:rsidRDefault="00585FC5" w:rsidP="00E73BD6">
      <w:pPr>
        <w:shd w:val="clear" w:color="auto" w:fill="FFFFFF"/>
        <w:jc w:val="both"/>
      </w:pPr>
      <w:r>
        <w:t xml:space="preserve">3. </w:t>
      </w:r>
      <w:r w:rsidR="00E73BD6" w:rsidRPr="00CD07D0">
        <w:t>КПП «Теплоенергопостач» застосовувати тариф  для населення, що діяв в опалювальному  сезоні 2020-2021</w:t>
      </w:r>
      <w:r w:rsidR="00E73BD6">
        <w:t xml:space="preserve"> рр.</w:t>
      </w:r>
      <w:r w:rsidR="00E73BD6" w:rsidRPr="00CD07D0">
        <w:t xml:space="preserve"> встановлені рішенням  виконавчого комітету Ірпінської  міської ради від 26 лютого  2019 року № 28/8</w:t>
      </w:r>
      <w:r w:rsidR="00543010">
        <w:t>.</w:t>
      </w:r>
    </w:p>
    <w:p w:rsidR="00E73BD6" w:rsidRPr="00CD07D0" w:rsidRDefault="00E73BD6" w:rsidP="00E73BD6">
      <w:pPr>
        <w:shd w:val="clear" w:color="auto" w:fill="FFFFFF"/>
        <w:jc w:val="both"/>
      </w:pPr>
    </w:p>
    <w:p w:rsidR="00585FC5" w:rsidRPr="00DB2036" w:rsidRDefault="00585FC5" w:rsidP="00975546">
      <w:pPr>
        <w:shd w:val="clear" w:color="auto" w:fill="FFFFFF"/>
        <w:jc w:val="both"/>
      </w:pPr>
      <w:r>
        <w:t>4. В</w:t>
      </w:r>
      <w:r w:rsidRPr="00DB2036">
        <w:t xml:space="preserve">ідшкодування різниці між розміром тарифів на послуги з постачання теплової енергії та розміром економічно обґрунтованих витрат на 2022-2023 рр. </w:t>
      </w:r>
      <w:r>
        <w:t>здійснювати відповідно до Закон</w:t>
      </w:r>
      <w:r w:rsidR="00975546">
        <w:t>ів</w:t>
      </w:r>
      <w:r>
        <w:t xml:space="preserve"> України</w:t>
      </w:r>
      <w:r w:rsidR="00975546">
        <w:t xml:space="preserve"> :</w:t>
      </w:r>
      <w:r>
        <w:t xml:space="preserve">  «Про заходи, спрямовані на подолання кризових явищ та забезпечення фінансової стабільності на ринку природного газу»</w:t>
      </w:r>
      <w:r w:rsidR="00543010">
        <w:t>,</w:t>
      </w:r>
      <w:r w:rsidR="00543010" w:rsidRPr="00543010">
        <w:t xml:space="preserve"> </w:t>
      </w:r>
      <w:r w:rsidR="00543010">
        <w:t>«Про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</w:t>
      </w:r>
      <w:r w:rsidR="00975546">
        <w:t>, «Про внесення змін до Закону України «Про державний бюджет України на 2022 рік» щодо фінансового забезпечення заходів, спрямованих на врегулювання відносин на ринку природного газу та у сфері теплопостачання під час дії воєнного стану та подальшого відновлення їх функціонування.</w:t>
      </w:r>
    </w:p>
    <w:p w:rsidR="00585FC5" w:rsidRPr="00DB2036" w:rsidRDefault="00585FC5" w:rsidP="00585FC5">
      <w:pPr>
        <w:shd w:val="clear" w:color="auto" w:fill="FFFFFF"/>
        <w:jc w:val="both"/>
      </w:pPr>
    </w:p>
    <w:p w:rsidR="00585FC5" w:rsidRPr="00DB2036" w:rsidRDefault="00975546" w:rsidP="00585FC5">
      <w:pPr>
        <w:shd w:val="clear" w:color="auto" w:fill="FFFFFF"/>
        <w:jc w:val="both"/>
      </w:pPr>
      <w:r>
        <w:t>5</w:t>
      </w:r>
      <w:r w:rsidR="00585FC5" w:rsidRPr="00DB2036">
        <w:t>. Оприлюднити дане рішення на офіційному веб-сайті Бучанської міської ради.</w:t>
      </w:r>
    </w:p>
    <w:p w:rsidR="00585FC5" w:rsidRPr="00DB2036" w:rsidRDefault="00585FC5" w:rsidP="00585FC5">
      <w:pPr>
        <w:shd w:val="clear" w:color="auto" w:fill="FFFFFF"/>
        <w:jc w:val="both"/>
      </w:pPr>
    </w:p>
    <w:p w:rsidR="00585FC5" w:rsidRPr="00DB2036" w:rsidRDefault="00975546" w:rsidP="00585FC5">
      <w:pPr>
        <w:tabs>
          <w:tab w:val="left" w:pos="993"/>
        </w:tabs>
        <w:jc w:val="both"/>
      </w:pPr>
      <w:r>
        <w:t>6</w:t>
      </w:r>
      <w:r w:rsidR="00585FC5" w:rsidRPr="00DB2036">
        <w:t>. Контроль за виконанням даного рішення покласти на заступника міського</w:t>
      </w:r>
      <w:r w:rsidR="00585FC5" w:rsidRPr="00DB2036">
        <w:rPr>
          <w:lang w:val="ru-RU"/>
        </w:rPr>
        <w:t xml:space="preserve"> </w:t>
      </w:r>
      <w:r w:rsidR="00585FC5" w:rsidRPr="00DB2036">
        <w:t>голови Чейчука Д.М.</w:t>
      </w:r>
    </w:p>
    <w:p w:rsidR="00585FC5" w:rsidRPr="00DB2036" w:rsidRDefault="00585FC5" w:rsidP="00585FC5">
      <w:pPr>
        <w:tabs>
          <w:tab w:val="left" w:pos="993"/>
        </w:tabs>
        <w:ind w:firstLine="567"/>
        <w:jc w:val="both"/>
      </w:pPr>
    </w:p>
    <w:p w:rsidR="00585FC5" w:rsidRPr="00DB2036" w:rsidRDefault="00585FC5" w:rsidP="00585FC5">
      <w:pPr>
        <w:tabs>
          <w:tab w:val="left" w:pos="993"/>
        </w:tabs>
        <w:jc w:val="both"/>
        <w:rPr>
          <w:lang w:val="ru-RU"/>
        </w:rPr>
      </w:pPr>
    </w:p>
    <w:p w:rsidR="005F2632" w:rsidRPr="00C4625E" w:rsidRDefault="005F2632" w:rsidP="005F2632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585FC5" w:rsidRPr="00DB2036" w:rsidRDefault="00585FC5" w:rsidP="00585FC5">
      <w:pPr>
        <w:rPr>
          <w:b/>
          <w:bCs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Default="00585FC5" w:rsidP="00585FC5">
      <w:pPr>
        <w:rPr>
          <w:b/>
        </w:rPr>
      </w:pPr>
    </w:p>
    <w:p w:rsidR="00585FC5" w:rsidRPr="00395354" w:rsidRDefault="00585FC5" w:rsidP="00585FC5">
      <w:pPr>
        <w:rPr>
          <w:b/>
        </w:rPr>
      </w:pPr>
    </w:p>
    <w:p w:rsidR="00585FC5" w:rsidRPr="00395354" w:rsidRDefault="00585FC5" w:rsidP="00585FC5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585FC5" w:rsidRPr="00395354" w:rsidRDefault="00585FC5" w:rsidP="00585FC5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_______________2022</w:t>
      </w:r>
    </w:p>
    <w:p w:rsidR="00585FC5" w:rsidRPr="00395354" w:rsidRDefault="00585FC5" w:rsidP="00585FC5">
      <w:pPr>
        <w:rPr>
          <w:b/>
          <w:bCs/>
        </w:rPr>
      </w:pPr>
    </w:p>
    <w:p w:rsidR="00585FC5" w:rsidRPr="00395354" w:rsidRDefault="00585FC5" w:rsidP="00585FC5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585FC5" w:rsidRPr="00395354" w:rsidRDefault="00585FC5" w:rsidP="00585FC5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Pr="00395354">
        <w:rPr>
          <w:b/>
          <w:bCs/>
        </w:rPr>
        <w:t>_______________2022</w:t>
      </w:r>
    </w:p>
    <w:p w:rsidR="00585FC5" w:rsidRPr="00395354" w:rsidRDefault="00585FC5" w:rsidP="00585FC5">
      <w:pPr>
        <w:rPr>
          <w:b/>
          <w:bCs/>
        </w:rPr>
      </w:pPr>
      <w:r>
        <w:rPr>
          <w:b/>
          <w:bCs/>
        </w:rPr>
        <w:t>В.о.н</w:t>
      </w:r>
      <w:r w:rsidRPr="00395354">
        <w:rPr>
          <w:b/>
          <w:bCs/>
        </w:rPr>
        <w:t>ачальник</w:t>
      </w:r>
      <w:r>
        <w:rPr>
          <w:b/>
          <w:bCs/>
        </w:rPr>
        <w:t>а</w:t>
      </w:r>
      <w:r w:rsidRPr="00395354">
        <w:rPr>
          <w:b/>
          <w:bCs/>
        </w:rPr>
        <w:t xml:space="preserve"> відділу </w:t>
      </w:r>
    </w:p>
    <w:p w:rsidR="00585FC5" w:rsidRPr="00395354" w:rsidRDefault="00585FC5" w:rsidP="00585FC5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585FC5" w:rsidRPr="00395354" w:rsidRDefault="00585FC5" w:rsidP="00585FC5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Pr="00395354">
        <w:rPr>
          <w:b/>
          <w:bCs/>
          <w:lang w:val="ru-RU"/>
        </w:rPr>
        <w:t xml:space="preserve">      </w:t>
      </w:r>
      <w:r>
        <w:rPr>
          <w:b/>
          <w:bCs/>
        </w:rPr>
        <w:t>Тетяна ТАЛІМОНЧАК</w:t>
      </w:r>
    </w:p>
    <w:p w:rsidR="00585FC5" w:rsidRPr="00395354" w:rsidRDefault="00585FC5" w:rsidP="00585FC5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______________2022</w:t>
      </w:r>
    </w:p>
    <w:p w:rsidR="00585FC5" w:rsidRPr="00395354" w:rsidRDefault="00585FC5" w:rsidP="00585FC5">
      <w:pPr>
        <w:rPr>
          <w:b/>
          <w:bCs/>
        </w:rPr>
      </w:pPr>
    </w:p>
    <w:p w:rsidR="00585FC5" w:rsidRPr="00395354" w:rsidRDefault="00585FC5" w:rsidP="00585FC5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585FC5" w:rsidRPr="00395354" w:rsidRDefault="00585FC5" w:rsidP="00585FC5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585FC5" w:rsidRPr="00395354" w:rsidRDefault="00585FC5" w:rsidP="00585FC5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2022</w:t>
      </w:r>
    </w:p>
    <w:p w:rsidR="00585FC5" w:rsidRPr="00395354" w:rsidRDefault="00585FC5" w:rsidP="00585FC5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585FC5" w:rsidRPr="00395354" w:rsidRDefault="00585FC5" w:rsidP="00585FC5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>
        <w:rPr>
          <w:b/>
        </w:rPr>
        <w:t xml:space="preserve">           </w:t>
      </w:r>
      <w:r w:rsidRPr="00395354">
        <w:rPr>
          <w:b/>
        </w:rPr>
        <w:t xml:space="preserve">  Анастасія ВИГІВСЬКА</w:t>
      </w:r>
    </w:p>
    <w:p w:rsidR="00585FC5" w:rsidRPr="00395354" w:rsidRDefault="00585FC5" w:rsidP="00585FC5">
      <w:pPr>
        <w:rPr>
          <w:b/>
        </w:rPr>
      </w:pPr>
      <w:r w:rsidRPr="00395354">
        <w:rPr>
          <w:b/>
        </w:rPr>
        <w:t xml:space="preserve">                                                       __</w:t>
      </w:r>
      <w:r w:rsidRPr="00395354">
        <w:rPr>
          <w:b/>
          <w:lang w:val="ru-RU"/>
        </w:rPr>
        <w:t>___</w:t>
      </w:r>
      <w:r w:rsidRPr="00395354">
        <w:rPr>
          <w:b/>
        </w:rPr>
        <w:t>_________2022</w:t>
      </w:r>
    </w:p>
    <w:p w:rsidR="00585FC5" w:rsidRPr="00395354" w:rsidRDefault="00585FC5" w:rsidP="00585FC5">
      <w:pPr>
        <w:pStyle w:val="a9"/>
        <w:jc w:val="both"/>
        <w:rPr>
          <w:b/>
          <w:bCs/>
          <w:sz w:val="24"/>
          <w:szCs w:val="24"/>
        </w:rPr>
      </w:pPr>
    </w:p>
    <w:p w:rsidR="0001160A" w:rsidRPr="00395354" w:rsidRDefault="0001160A" w:rsidP="00585FC5">
      <w:pPr>
        <w:shd w:val="clear" w:color="auto" w:fill="FFFFFF"/>
        <w:jc w:val="both"/>
        <w:rPr>
          <w:b/>
          <w:bCs/>
        </w:rPr>
      </w:pPr>
    </w:p>
    <w:sectPr w:rsidR="0001160A" w:rsidRPr="00395354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0C41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00B9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3010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85FC5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2632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5546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35B51"/>
    <w:rsid w:val="00D40655"/>
    <w:rsid w:val="00D47E16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1DE8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2BC6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7BC26-6259-4608-AD69-462EC940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3421</Words>
  <Characters>1950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18</cp:revision>
  <cp:lastPrinted>2022-10-12T11:04:00Z</cp:lastPrinted>
  <dcterms:created xsi:type="dcterms:W3CDTF">2022-07-13T05:32:00Z</dcterms:created>
  <dcterms:modified xsi:type="dcterms:W3CDTF">2022-10-14T12:49:00Z</dcterms:modified>
</cp:coreProperties>
</file>