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FAFE34" w14:textId="77777777" w:rsidR="00D61587" w:rsidRPr="0076556F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76556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EA328" wp14:editId="7ED608B3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AB8853" w14:textId="77777777" w:rsidR="00D61587" w:rsidRPr="0071459C" w:rsidRDefault="00D61587" w:rsidP="00D61587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74EA32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eH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" filled="f" stroked="f">
                <v:textbox style="mso-fit-shape-to-text:t">
                  <w:txbxContent>
                    <w:p w14:paraId="1CAB8853" w14:textId="77777777" w:rsidR="00D61587" w:rsidRPr="0071459C" w:rsidRDefault="00D61587" w:rsidP="00D61587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556F">
        <w:rPr>
          <w:rFonts w:ascii="Times New Roman" w:hAnsi="Times New Roman"/>
          <w:sz w:val="28"/>
          <w:szCs w:val="28"/>
          <w:lang w:val="uk-UA"/>
        </w:rPr>
        <w:object w:dxaOrig="2040" w:dyaOrig="2325" w14:anchorId="5C0090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5869293" r:id="rId6"/>
        </w:object>
      </w:r>
    </w:p>
    <w:p w14:paraId="47F70435" w14:textId="77777777" w:rsidR="00D61587" w:rsidRPr="0076556F" w:rsidRDefault="00D61587" w:rsidP="00D6158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76556F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p w14:paraId="6A692DA2" w14:textId="77777777" w:rsidR="00D61587" w:rsidRPr="0076556F" w:rsidRDefault="00D61587" w:rsidP="00D61587">
      <w:pPr>
        <w:keepNext/>
        <w:spacing w:after="0" w:line="276" w:lineRule="auto"/>
        <w:ind w:left="5812" w:hanging="5760"/>
        <w:jc w:val="center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76556F">
        <w:rPr>
          <w:rFonts w:ascii="Times New Roman" w:hAnsi="Times New Roman"/>
          <w:b/>
          <w:spacing w:val="40"/>
          <w:sz w:val="28"/>
          <w:szCs w:val="28"/>
          <w:lang w:val="uk-UA"/>
        </w:rPr>
        <w:t>ВИКОНАВЧИЙ КОМІТЕТ</w:t>
      </w:r>
    </w:p>
    <w:tbl>
      <w:tblPr>
        <w:tblStyle w:val="1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61587" w:rsidRPr="0076556F" w14:paraId="42DD6E31" w14:textId="77777777" w:rsidTr="00633E4A">
        <w:tc>
          <w:tcPr>
            <w:tcW w:w="9571" w:type="dxa"/>
          </w:tcPr>
          <w:p w14:paraId="60088B86" w14:textId="77777777" w:rsidR="00D61587" w:rsidRPr="0076556F" w:rsidRDefault="00D61587" w:rsidP="00633E4A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43D937D3" w14:textId="55EDB366" w:rsidR="00D61587" w:rsidRPr="0076556F" w:rsidRDefault="00662EEE" w:rsidP="00D61587">
      <w:pPr>
        <w:keepNext/>
        <w:tabs>
          <w:tab w:val="left" w:pos="1474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8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pacing w:val="80"/>
          <w:sz w:val="28"/>
          <w:szCs w:val="28"/>
          <w:lang w:val="uk-UA" w:eastAsia="ru-RU"/>
        </w:rPr>
        <w:t xml:space="preserve"> П Р О Е К Т  </w:t>
      </w:r>
      <w:r w:rsidR="00D61587" w:rsidRPr="0076556F">
        <w:rPr>
          <w:rFonts w:ascii="Times New Roman" w:eastAsia="Times New Roman" w:hAnsi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7F3F7450" w14:textId="77777777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pacing w:val="40"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76556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76556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76556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r w:rsidRPr="0076556F">
        <w:rPr>
          <w:rFonts w:ascii="Times New Roman" w:eastAsia="Times New Roman" w:hAnsi="Times New Roman"/>
          <w:spacing w:val="40"/>
          <w:sz w:val="28"/>
          <w:szCs w:val="28"/>
          <w:lang w:val="uk-UA" w:eastAsia="ru-RU"/>
        </w:rPr>
        <w:tab/>
      </w:r>
      <w:bookmarkStart w:id="0" w:name="_Hlk109120573"/>
      <w:r w:rsidRPr="0076556F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(позачергове засідання)</w:t>
      </w:r>
      <w:bookmarkEnd w:id="0"/>
    </w:p>
    <w:p w14:paraId="405E1906" w14:textId="77777777" w:rsidR="00D61587" w:rsidRPr="0076556F" w:rsidRDefault="00D61587" w:rsidP="00D6158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61587" w:rsidRPr="0076556F" w14:paraId="613F98D3" w14:textId="77777777" w:rsidTr="00633E4A">
        <w:tc>
          <w:tcPr>
            <w:tcW w:w="3166" w:type="dxa"/>
          </w:tcPr>
          <w:p w14:paraId="74F2CDAC" w14:textId="1138F692" w:rsidR="00D61587" w:rsidRPr="0076556F" w:rsidRDefault="00D61587" w:rsidP="00633E4A">
            <w:pPr>
              <w:rPr>
                <w:rFonts w:ascii="Times New Roman" w:hAnsi="Times New Roman"/>
                <w:sz w:val="28"/>
                <w:szCs w:val="28"/>
              </w:rPr>
            </w:pPr>
            <w:r w:rsidRPr="0076556F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76556F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Pr="0076556F">
              <w:rPr>
                <w:rFonts w:ascii="Times New Roman" w:hAnsi="Times New Roman"/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</w:tcPr>
          <w:p w14:paraId="21C93F2A" w14:textId="77777777" w:rsidR="00D61587" w:rsidRPr="0076556F" w:rsidRDefault="00D61587" w:rsidP="00633E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088F584" w14:textId="49818E16" w:rsidR="00D61587" w:rsidRPr="0076556F" w:rsidRDefault="00D61587" w:rsidP="00633E4A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6556F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 </w:t>
            </w:r>
            <w:r w:rsidR="00F7103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400</w:t>
            </w:r>
          </w:p>
        </w:tc>
      </w:tr>
    </w:tbl>
    <w:p w14:paraId="5FD6C89E" w14:textId="77777777" w:rsidR="00D61587" w:rsidRPr="0076556F" w:rsidRDefault="00D61587" w:rsidP="00D61587">
      <w:pPr>
        <w:tabs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</w:p>
    <w:p w14:paraId="4DDB39CD" w14:textId="5EAD8CFC" w:rsidR="00D61587" w:rsidRPr="0076556F" w:rsidRDefault="00D61587" w:rsidP="00D61587">
      <w:pPr>
        <w:tabs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присвоєння адрес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и</w:t>
      </w:r>
    </w:p>
    <w:p w14:paraId="6E455698" w14:textId="6F650358" w:rsidR="00D61587" w:rsidRPr="0076556F" w:rsidRDefault="00D61587" w:rsidP="00D61587">
      <w:pPr>
        <w:tabs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об’єкт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</w:t>
      </w: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нерухомого майна</w:t>
      </w:r>
    </w:p>
    <w:p w14:paraId="7517FF59" w14:textId="77777777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34ABFC88" w14:textId="22FF4B20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ind w:left="142" w:right="-142"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</w:t>
      </w:r>
      <w:r w:rsidR="00F71034">
        <w:rPr>
          <w:rFonts w:ascii="Times New Roman" w:eastAsia="Times New Roman" w:hAnsi="Times New Roman"/>
          <w:sz w:val="24"/>
          <w:szCs w:val="24"/>
          <w:lang w:val="uk-UA" w:eastAsia="ru-RU"/>
        </w:rPr>
        <w:t>Розглянувши заяву *********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з проханням присвоїти адреси земельн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ій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ділян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ці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кадастровим номером: </w:t>
      </w:r>
      <w:bookmarkStart w:id="1" w:name="_Hlk112665158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3210800000:01:027:0049 </w:t>
      </w:r>
      <w:bookmarkEnd w:id="1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 цільовим призначенням – для </w:t>
      </w:r>
      <w:bookmarkStart w:id="2" w:name="_Hlk114038417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bookmarkEnd w:id="2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, як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розташован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Київська область,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район, м. Буча, вул. Києво-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Мироцька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 б/н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, враховуючи надану правовстановлюючу документацію  (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арк</w:t>
      </w:r>
      <w:proofErr w:type="spellEnd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.) та акт обстеження земельної ділянки, виконаний КП «</w:t>
      </w:r>
      <w:proofErr w:type="spellStart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Бучабудзамовник</w:t>
      </w:r>
      <w:proofErr w:type="spellEnd"/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від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06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.0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9</w:t>
      </w:r>
      <w:r w:rsidRPr="0076556F">
        <w:rPr>
          <w:rFonts w:ascii="Times New Roman" w:eastAsia="Times New Roman" w:hAnsi="Times New Roman"/>
          <w:sz w:val="24"/>
          <w:szCs w:val="24"/>
          <w:lang w:val="uk-UA" w:eastAsia="ru-RU"/>
        </w:rPr>
        <w:t>.2022 р., керуючись Законом України «Про місцеве самоврядування в Україні», виконавчий комітет Бучанської міської ради</w:t>
      </w:r>
    </w:p>
    <w:p w14:paraId="4503C958" w14:textId="77777777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ind w:left="426" w:right="-142" w:firstLine="142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D5009F0" w14:textId="77777777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ВИРІШИВ:</w:t>
      </w:r>
    </w:p>
    <w:p w14:paraId="429A1547" w14:textId="77777777" w:rsidR="00D61587" w:rsidRPr="0076556F" w:rsidRDefault="00D61587" w:rsidP="00D61587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2C2F1D82" w14:textId="0E2A4CA5" w:rsidR="00D61587" w:rsidRPr="0076556F" w:rsidRDefault="00D61587" w:rsidP="00D6158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ind w:left="284" w:right="-143"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  <w:bookmarkStart w:id="3" w:name="_Hlk112665262"/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Об’єкту нерухомого майна - земельній ділянці, площею 0,0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242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га, кадастровий номер: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3210800000:01:027:0049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, цільове призначення – для</w:t>
      </w:r>
      <w:r w:rsidRPr="00D6158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, присвоїти наступну адресу: Київська область, 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Бучанський район, 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м. Буча,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Києво-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Мироцька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val="uk-UA"/>
        </w:rPr>
        <w:t>, 119-Ц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.</w:t>
      </w:r>
    </w:p>
    <w:bookmarkEnd w:id="3"/>
    <w:p w14:paraId="5F2EFFB5" w14:textId="4570ECA0" w:rsidR="00D61587" w:rsidRPr="0076556F" w:rsidRDefault="00D61587" w:rsidP="00D6158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ind w:left="284" w:right="-143"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Рекомендувати </w:t>
      </w:r>
      <w:bookmarkStart w:id="4" w:name="_Hlk114038520"/>
      <w:r w:rsidR="00F71034">
        <w:rPr>
          <w:rFonts w:ascii="Times New Roman" w:eastAsiaTheme="minorHAnsi" w:hAnsi="Times New Roman" w:cstheme="minorBidi"/>
          <w:sz w:val="24"/>
          <w:szCs w:val="24"/>
          <w:lang w:val="uk-UA"/>
        </w:rPr>
        <w:t>********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</w:t>
      </w:r>
      <w:bookmarkEnd w:id="4"/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м. Буча, для оформлення договору на перевезення твердих побутових відходів (ТПВ) за місцем розташування земельної ділянки.</w:t>
      </w:r>
    </w:p>
    <w:p w14:paraId="2914B1B9" w14:textId="28909EBB" w:rsidR="00D61587" w:rsidRPr="0076556F" w:rsidRDefault="00F71034" w:rsidP="00D6158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ind w:left="284" w:right="-143"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***********</w:t>
      </w:r>
      <w:r w:rsidR="00D61587"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постійно утримувати прилеглу до вищевказаної земельної ділянки територію в належному стані,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="00D61587" w:rsidRPr="0076556F">
        <w:rPr>
          <w:rFonts w:ascii="Times New Roman" w:eastAsiaTheme="minorHAnsi" w:hAnsi="Times New Roman" w:cstheme="minorBidi"/>
          <w:sz w:val="24"/>
          <w:szCs w:val="24"/>
          <w:lang w:val="en-US"/>
        </w:rPr>
        <w:t>VII</w:t>
      </w:r>
      <w:r w:rsidR="00D61587"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. </w:t>
      </w:r>
    </w:p>
    <w:p w14:paraId="19F2E06C" w14:textId="0514C280" w:rsidR="00D61587" w:rsidRPr="0076556F" w:rsidRDefault="00D61587" w:rsidP="00D6158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59" w:lineRule="auto"/>
        <w:ind w:left="284" w:right="-143" w:firstLine="567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Рекомендувати </w:t>
      </w:r>
      <w:r w:rsidR="00F71034">
        <w:rPr>
          <w:rFonts w:ascii="Times New Roman" w:eastAsiaTheme="minorHAnsi" w:hAnsi="Times New Roman" w:cstheme="minorBidi"/>
          <w:sz w:val="24"/>
          <w:szCs w:val="24"/>
          <w:lang w:val="uk-UA"/>
        </w:rPr>
        <w:t>*********</w:t>
      </w:r>
      <w:bookmarkStart w:id="5" w:name="_GoBack"/>
      <w:bookmarkEnd w:id="5"/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на свої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й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огороджуваль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ній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конструкці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ї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встановити таблички із зазначенням адрес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и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земельн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ої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 xml:space="preserve"> ділян</w:t>
      </w:r>
      <w:r>
        <w:rPr>
          <w:rFonts w:ascii="Times New Roman" w:eastAsiaTheme="minorHAnsi" w:hAnsi="Times New Roman" w:cstheme="minorBidi"/>
          <w:sz w:val="24"/>
          <w:szCs w:val="24"/>
          <w:lang w:val="uk-UA"/>
        </w:rPr>
        <w:t>ки</w:t>
      </w:r>
      <w:r w:rsidRPr="0076556F">
        <w:rPr>
          <w:rFonts w:ascii="Times New Roman" w:eastAsiaTheme="minorHAnsi" w:hAnsi="Times New Roman" w:cstheme="minorBidi"/>
          <w:sz w:val="24"/>
          <w:szCs w:val="24"/>
          <w:lang w:val="uk-UA"/>
        </w:rPr>
        <w:t>.</w:t>
      </w:r>
    </w:p>
    <w:p w14:paraId="15985D63" w14:textId="77777777" w:rsidR="00D61587" w:rsidRPr="0076556F" w:rsidRDefault="00D61587" w:rsidP="00D6158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14363C1" w14:textId="77777777" w:rsidR="00D61587" w:rsidRPr="0076556F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14:paraId="61568CD9" w14:textId="77777777" w:rsidR="00D61587" w:rsidRPr="0076556F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14:paraId="50664157" w14:textId="118B51B5" w:rsidR="00D61587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8CA561C" w14:textId="77777777" w:rsidR="00D61587" w:rsidRPr="0076556F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DE57EA5" w14:textId="77777777" w:rsidR="00D61587" w:rsidRPr="0076556F" w:rsidRDefault="00D61587" w:rsidP="00D6158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Міський голова</w:t>
      </w: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</w:r>
      <w:r w:rsidRPr="0076556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ab/>
        <w:t xml:space="preserve">                               Анатолій ФЕДОРУК</w:t>
      </w:r>
    </w:p>
    <w:p w14:paraId="68386A30" w14:textId="68EBEEFF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3E3CA3C6" w14:textId="7A0F4F6C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3866E6B5" w14:textId="77777777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7"/>
        <w:gridCol w:w="3086"/>
        <w:gridCol w:w="3502"/>
      </w:tblGrid>
      <w:tr w:rsidR="00D61587" w:rsidRPr="00D61587" w14:paraId="65F6202A" w14:textId="77777777" w:rsidTr="00633E4A">
        <w:trPr>
          <w:trHeight w:val="1447"/>
          <w:jc w:val="center"/>
        </w:trPr>
        <w:tc>
          <w:tcPr>
            <w:tcW w:w="2767" w:type="dxa"/>
          </w:tcPr>
          <w:p w14:paraId="3EFBB3EA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Заступник </w:t>
            </w: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міського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голови</w:t>
            </w:r>
            <w:proofErr w:type="spellEnd"/>
          </w:p>
        </w:tc>
        <w:tc>
          <w:tcPr>
            <w:tcW w:w="3086" w:type="dxa"/>
            <w:vAlign w:val="center"/>
          </w:tcPr>
          <w:p w14:paraId="5931EA34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 xml:space="preserve">__________________ </w:t>
            </w:r>
          </w:p>
          <w:p w14:paraId="6AF2B0B1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</w:t>
            </w: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>__</w:t>
            </w:r>
          </w:p>
          <w:p w14:paraId="7B717467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02" w:type="dxa"/>
          </w:tcPr>
          <w:p w14:paraId="4A8B883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Дмитро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ЧЕЙЧУК           </w:t>
            </w:r>
          </w:p>
        </w:tc>
      </w:tr>
    </w:tbl>
    <w:p w14:paraId="2E3CD834" w14:textId="77777777" w:rsidR="00D61587" w:rsidRPr="00D61587" w:rsidRDefault="00D61587" w:rsidP="00D61587">
      <w:pPr>
        <w:jc w:val="center"/>
        <w:rPr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3087"/>
        <w:gridCol w:w="3502"/>
      </w:tblGrid>
      <w:tr w:rsidR="00D61587" w:rsidRPr="00D61587" w14:paraId="7B8EFF25" w14:textId="77777777" w:rsidTr="00633E4A">
        <w:trPr>
          <w:trHeight w:val="1447"/>
          <w:jc w:val="center"/>
        </w:trPr>
        <w:tc>
          <w:tcPr>
            <w:tcW w:w="2850" w:type="dxa"/>
          </w:tcPr>
          <w:p w14:paraId="6F3F20C6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Керуючий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справами</w:t>
            </w:r>
          </w:p>
        </w:tc>
        <w:tc>
          <w:tcPr>
            <w:tcW w:w="3108" w:type="dxa"/>
            <w:vAlign w:val="center"/>
          </w:tcPr>
          <w:p w14:paraId="63D93C9F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 xml:space="preserve">__________________ </w:t>
            </w:r>
          </w:p>
          <w:p w14:paraId="1FF780CC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</w:t>
            </w: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>__</w:t>
            </w:r>
          </w:p>
          <w:p w14:paraId="7514CE33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3" w:type="dxa"/>
          </w:tcPr>
          <w:p w14:paraId="3A376E4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Дмитро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ГАПЧЕНКО</w:t>
            </w:r>
          </w:p>
        </w:tc>
      </w:tr>
    </w:tbl>
    <w:p w14:paraId="37DF2EB8" w14:textId="77777777" w:rsidR="00D61587" w:rsidRPr="00D61587" w:rsidRDefault="00D61587" w:rsidP="00D6158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D6158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D61587">
        <w:rPr>
          <w:rFonts w:ascii="Times New Roman" w:eastAsia="Times New Roman" w:hAnsi="Times New Roman" w:hint="eastAsia"/>
          <w:b/>
          <w:sz w:val="24"/>
          <w:szCs w:val="24"/>
          <w:lang w:val="uk-UA" w:eastAsia="ru-RU"/>
        </w:rPr>
        <w:t>Начальник</w:t>
      </w:r>
      <w:r w:rsidRPr="00D6158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D61587">
        <w:rPr>
          <w:rFonts w:ascii="Times New Roman" w:eastAsia="Times New Roman" w:hAnsi="Times New Roman" w:hint="eastAsia"/>
          <w:b/>
          <w:sz w:val="24"/>
          <w:szCs w:val="24"/>
          <w:lang w:val="uk-UA" w:eastAsia="ru-RU"/>
        </w:rPr>
        <w:t>управління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3089"/>
        <w:gridCol w:w="3501"/>
      </w:tblGrid>
      <w:tr w:rsidR="00D61587" w:rsidRPr="00D61587" w14:paraId="4AC652F5" w14:textId="77777777" w:rsidTr="00633E4A">
        <w:trPr>
          <w:trHeight w:val="1447"/>
          <w:jc w:val="center"/>
        </w:trPr>
        <w:tc>
          <w:tcPr>
            <w:tcW w:w="2844" w:type="dxa"/>
          </w:tcPr>
          <w:p w14:paraId="0810217D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1587">
              <w:rPr>
                <w:rFonts w:ascii="Times New Roman" w:eastAsia="Times New Roman" w:hAnsi="Times New Roman" w:hint="eastAsia"/>
                <w:b/>
                <w:sz w:val="24"/>
                <w:szCs w:val="24"/>
                <w:lang w:eastAsia="ru-RU"/>
              </w:rPr>
              <w:t>юридично</w:t>
            </w:r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D61587">
              <w:rPr>
                <w:rFonts w:ascii="Times New Roman" w:eastAsia="Times New Roman" w:hAnsi="Times New Roman" w:hint="eastAsia"/>
                <w:b/>
                <w:sz w:val="24"/>
                <w:szCs w:val="24"/>
                <w:lang w:eastAsia="ru-RU"/>
              </w:rPr>
              <w:t>кадрової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1587">
              <w:rPr>
                <w:rFonts w:ascii="Times New Roman" w:eastAsia="Times New Roman" w:hAnsi="Times New Roman" w:hint="eastAsia"/>
                <w:b/>
                <w:sz w:val="24"/>
                <w:szCs w:val="24"/>
                <w:lang w:eastAsia="ru-RU"/>
              </w:rPr>
              <w:t>роботи</w:t>
            </w:r>
            <w:proofErr w:type="spellEnd"/>
          </w:p>
          <w:p w14:paraId="6DE16750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</w:p>
        </w:tc>
        <w:tc>
          <w:tcPr>
            <w:tcW w:w="3109" w:type="dxa"/>
            <w:vAlign w:val="center"/>
          </w:tcPr>
          <w:p w14:paraId="7B455D06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 xml:space="preserve">__________________ </w:t>
            </w:r>
          </w:p>
          <w:p w14:paraId="2F0E9DDA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</w:t>
            </w: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>__</w:t>
            </w:r>
          </w:p>
          <w:p w14:paraId="5ECA729C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8" w:type="dxa"/>
          </w:tcPr>
          <w:p w14:paraId="179BB047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Людмила РИЖЕНКО</w:t>
            </w:r>
          </w:p>
        </w:tc>
      </w:tr>
    </w:tbl>
    <w:p w14:paraId="35695F90" w14:textId="77777777" w:rsidR="00D61587" w:rsidRPr="00D61587" w:rsidRDefault="00D61587" w:rsidP="00D61587">
      <w:p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085"/>
        <w:gridCol w:w="3468"/>
      </w:tblGrid>
      <w:tr w:rsidR="00D61587" w:rsidRPr="00D61587" w14:paraId="432F7299" w14:textId="77777777" w:rsidTr="00633E4A">
        <w:trPr>
          <w:trHeight w:val="1447"/>
          <w:jc w:val="center"/>
        </w:trPr>
        <w:tc>
          <w:tcPr>
            <w:tcW w:w="2873" w:type="dxa"/>
          </w:tcPr>
          <w:p w14:paraId="2683F9FF" w14:textId="77777777" w:rsidR="00D61587" w:rsidRPr="00D61587" w:rsidRDefault="00D61587" w:rsidP="00D61587">
            <w:pPr>
              <w:tabs>
                <w:tab w:val="left" w:pos="567"/>
              </w:tabs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Начальник </w:t>
            </w: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відділу</w:t>
            </w:r>
            <w:proofErr w:type="spellEnd"/>
          </w:p>
          <w:p w14:paraId="301A6795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містобудування</w:t>
            </w:r>
            <w:proofErr w:type="spellEnd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архітектури</w:t>
            </w:r>
            <w:proofErr w:type="spellEnd"/>
          </w:p>
        </w:tc>
        <w:tc>
          <w:tcPr>
            <w:tcW w:w="3113" w:type="dxa"/>
            <w:vAlign w:val="center"/>
          </w:tcPr>
          <w:p w14:paraId="00047E99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 xml:space="preserve">__________________ </w:t>
            </w:r>
          </w:p>
          <w:p w14:paraId="4779614A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</w:pPr>
            <w:r w:rsidRPr="00D61587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</w:t>
            </w:r>
            <w:r w:rsidRPr="00D61587">
              <w:rPr>
                <w:rFonts w:ascii="Times New Roman" w:eastAsia="Times New Roman" w:hAnsi="Times New Roman"/>
                <w:sz w:val="28"/>
                <w:szCs w:val="24"/>
                <w:lang w:val="hr-HR" w:eastAsia="uk-UA"/>
              </w:rPr>
              <w:t>__</w:t>
            </w:r>
          </w:p>
          <w:p w14:paraId="16962615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93FBEEF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D8C9F5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6CA394E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2705379C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0E332016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A62993F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139DFB01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2EB3052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24DA181E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DDBF40A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A2E05DD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2A3CE25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12839A2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0F37CDAD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6ADA26CF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4E0FBF8C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4D342A83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654FB675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E17A2A9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2BC80669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3AABBE4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7F6FA30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18E8CD8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62219A0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53DD794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40843B68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2BE7DB2D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78D01161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6137B3BE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30F76374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1DAF3468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657A3665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1C85BEE0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  <w:p w14:paraId="51F8465B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CAFE6A1" w14:textId="77777777" w:rsidR="00D61587" w:rsidRPr="00D61587" w:rsidRDefault="00D61587" w:rsidP="00D615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6158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Вадим НАУМОВ</w:t>
            </w:r>
          </w:p>
        </w:tc>
      </w:tr>
    </w:tbl>
    <w:p w14:paraId="0733EFEA" w14:textId="6E87AB43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65C21F93" w14:textId="63423C84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7F18864A" w14:textId="6AE4CC20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6677E295" w14:textId="203C4AD1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440F01DA" w14:textId="0EC6DE71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7E504B25" w14:textId="695FD030" w:rsidR="00D61587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1BC2A41F" w14:textId="77777777" w:rsidR="00D61587" w:rsidRPr="00583C83" w:rsidRDefault="00D61587" w:rsidP="00D61587">
      <w:pPr>
        <w:tabs>
          <w:tab w:val="left" w:pos="0"/>
        </w:tabs>
        <w:jc w:val="center"/>
        <w:rPr>
          <w:rFonts w:ascii="Times New Roman" w:hAnsi="Times New Roman"/>
          <w:szCs w:val="28"/>
          <w:lang w:val="uk-UA"/>
        </w:rPr>
      </w:pPr>
    </w:p>
    <w:p w14:paraId="445A60D4" w14:textId="77777777" w:rsidR="004150EF" w:rsidRDefault="004150EF"/>
    <w:sectPr w:rsidR="004150EF" w:rsidSect="00D6158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B18AB"/>
    <w:multiLevelType w:val="hybridMultilevel"/>
    <w:tmpl w:val="AB4E71B4"/>
    <w:lvl w:ilvl="0" w:tplc="BCDA6DEC">
      <w:start w:val="1"/>
      <w:numFmt w:val="decimal"/>
      <w:lvlText w:val="%1."/>
      <w:lvlJc w:val="left"/>
      <w:pPr>
        <w:ind w:left="311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24" w:hanging="360"/>
      </w:pPr>
    </w:lvl>
    <w:lvl w:ilvl="2" w:tplc="0422001B" w:tentative="1">
      <w:start w:val="1"/>
      <w:numFmt w:val="lowerRoman"/>
      <w:lvlText w:val="%3."/>
      <w:lvlJc w:val="right"/>
      <w:pPr>
        <w:ind w:left="2744" w:hanging="180"/>
      </w:pPr>
    </w:lvl>
    <w:lvl w:ilvl="3" w:tplc="0422000F" w:tentative="1">
      <w:start w:val="1"/>
      <w:numFmt w:val="decimal"/>
      <w:lvlText w:val="%4."/>
      <w:lvlJc w:val="left"/>
      <w:pPr>
        <w:ind w:left="3464" w:hanging="360"/>
      </w:pPr>
    </w:lvl>
    <w:lvl w:ilvl="4" w:tplc="04220019" w:tentative="1">
      <w:start w:val="1"/>
      <w:numFmt w:val="lowerLetter"/>
      <w:lvlText w:val="%5."/>
      <w:lvlJc w:val="left"/>
      <w:pPr>
        <w:ind w:left="4184" w:hanging="360"/>
      </w:pPr>
    </w:lvl>
    <w:lvl w:ilvl="5" w:tplc="0422001B" w:tentative="1">
      <w:start w:val="1"/>
      <w:numFmt w:val="lowerRoman"/>
      <w:lvlText w:val="%6."/>
      <w:lvlJc w:val="right"/>
      <w:pPr>
        <w:ind w:left="4904" w:hanging="180"/>
      </w:pPr>
    </w:lvl>
    <w:lvl w:ilvl="6" w:tplc="0422000F" w:tentative="1">
      <w:start w:val="1"/>
      <w:numFmt w:val="decimal"/>
      <w:lvlText w:val="%7."/>
      <w:lvlJc w:val="left"/>
      <w:pPr>
        <w:ind w:left="5624" w:hanging="360"/>
      </w:pPr>
    </w:lvl>
    <w:lvl w:ilvl="7" w:tplc="04220019" w:tentative="1">
      <w:start w:val="1"/>
      <w:numFmt w:val="lowerLetter"/>
      <w:lvlText w:val="%8."/>
      <w:lvlJc w:val="left"/>
      <w:pPr>
        <w:ind w:left="6344" w:hanging="360"/>
      </w:pPr>
    </w:lvl>
    <w:lvl w:ilvl="8" w:tplc="0422001B" w:tentative="1">
      <w:start w:val="1"/>
      <w:numFmt w:val="lowerRoman"/>
      <w:lvlText w:val="%9."/>
      <w:lvlJc w:val="right"/>
      <w:pPr>
        <w:ind w:left="70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B19"/>
    <w:rsid w:val="00401B19"/>
    <w:rsid w:val="004150EF"/>
    <w:rsid w:val="00447155"/>
    <w:rsid w:val="00662EEE"/>
    <w:rsid w:val="008B02CD"/>
    <w:rsid w:val="00D61587"/>
    <w:rsid w:val="00F7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3EA3C"/>
  <w15:chartTrackingRefBased/>
  <w15:docId w15:val="{9780EE30-09B0-4A15-8B13-FB600C4C8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58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39"/>
    <w:rsid w:val="00D6158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61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1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15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2022-09-14T06:04:00Z</cp:lastPrinted>
  <dcterms:created xsi:type="dcterms:W3CDTF">2022-09-14T05:54:00Z</dcterms:created>
  <dcterms:modified xsi:type="dcterms:W3CDTF">2022-09-28T08:22:00Z</dcterms:modified>
</cp:coreProperties>
</file>