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00" w:rsidRDefault="00846730" w:rsidP="00D56AF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23600">
        <w:rPr>
          <w:lang w:val="uk-UA"/>
        </w:rPr>
        <w:t xml:space="preserve">                                                                                                                           </w:t>
      </w:r>
    </w:p>
    <w:p w:rsidR="00223B29" w:rsidRPr="00C2610A" w:rsidRDefault="001D799F" w:rsidP="00223B29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3N0KwIAAEcEAAAOAAAAZHJzL2Uyb0RvYy54bWysU82O0zAQviPxDpbvNGnpQo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vAzqNcRkGbQyG+fYjtLjlwe7QGIZupVXhi+MQ9CPOxzO2ovWEh59m&#10;k9ksRRdH36Bg/uT5d2Od/yRAkSDk1OLyIqbssHa+Cx1CQjUNq6qu4wJr/ZsBcwZLEnrvegySb7dt&#10;P9AWiiPOY6HjgzN8VWHNNXP+gVkkAPaJpPb3+MgampxCL1FSgv36N3uIx72gl5IGCZVTjYynpP6s&#10;cV8fxtNp4F9Upl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dydzdCsCAABHBAAADgAAAAAAAAAAAAAAAAAuAgAAZHJz&#10;L2Uyb0RvYy54bWxQSwECLQAUAAYACAAAACEAvnoHBd8AAAALAQAADwAAAAAAAAAAAAAAAACFBAAA&#10;ZHJzL2Rvd25yZXYueG1sUEsFBgAAAAAEAAQA8wAAAJEFAAAAAA==&#10;" filled="f" stroked="f">
            <v:textbox style="mso-next-textbox:#Поле 3;mso-fit-shape-to-text:t">
              <w:txbxContent>
                <w:p w:rsidR="00223B29" w:rsidRPr="00223B29" w:rsidRDefault="00223B29" w:rsidP="00223B29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223B29" w:rsidRPr="00C2610A">
        <w:rPr>
          <w:rFonts w:eastAsia="Calibri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058271" r:id="rId9"/>
        </w:object>
      </w:r>
    </w:p>
    <w:p w:rsidR="00223B29" w:rsidRPr="00C2610A" w:rsidRDefault="00223B29" w:rsidP="00223B2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/>
        </w:rPr>
      </w:pPr>
      <w:r w:rsidRPr="00C2610A">
        <w:rPr>
          <w:rFonts w:eastAsia="Calibr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3B29" w:rsidRPr="00C2610A" w:rsidTr="00715051">
        <w:tc>
          <w:tcPr>
            <w:tcW w:w="9628" w:type="dxa"/>
          </w:tcPr>
          <w:p w:rsidR="00223B29" w:rsidRPr="00C2610A" w:rsidRDefault="00223B29" w:rsidP="0071505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 w:rsidRPr="00C2610A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23B29" w:rsidRPr="00C2610A" w:rsidRDefault="00223B29" w:rsidP="00715051">
            <w:pPr>
              <w:rPr>
                <w:rFonts w:ascii="Calibri" w:eastAsia="Calibri" w:hAnsi="Calibri"/>
              </w:rPr>
            </w:pPr>
          </w:p>
        </w:tc>
      </w:tr>
    </w:tbl>
    <w:p w:rsidR="00223B29" w:rsidRPr="00C2610A" w:rsidRDefault="00223B29" w:rsidP="00223B29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/>
        </w:rPr>
      </w:pPr>
      <w:r w:rsidRPr="00C2610A">
        <w:rPr>
          <w:rFonts w:eastAsia="Calibri"/>
          <w:b/>
          <w:spacing w:val="80"/>
          <w:sz w:val="28"/>
          <w:szCs w:val="28"/>
          <w:lang w:val="uk-UA"/>
        </w:rPr>
        <w:t>(</w:t>
      </w:r>
      <w:r w:rsidRPr="00C2610A">
        <w:rPr>
          <w:rFonts w:eastAsia="Calibri"/>
          <w:b/>
          <w:spacing w:val="80"/>
          <w:lang w:val="uk-UA"/>
        </w:rPr>
        <w:t>ПОЗАЧЕРГОВЕ ЗАСІДАННЯ)</w:t>
      </w:r>
    </w:p>
    <w:p w:rsidR="00B960C2" w:rsidRDefault="00223B29" w:rsidP="00223B29">
      <w:pPr>
        <w:rPr>
          <w:rFonts w:eastAsia="Calibri"/>
          <w:b/>
          <w:spacing w:val="80"/>
          <w:sz w:val="28"/>
          <w:szCs w:val="28"/>
          <w:lang w:val="uk-UA"/>
        </w:rPr>
      </w:pPr>
      <w:r>
        <w:rPr>
          <w:rFonts w:eastAsia="Calibri"/>
          <w:b/>
          <w:spacing w:val="80"/>
          <w:sz w:val="28"/>
          <w:szCs w:val="28"/>
          <w:lang w:val="uk-UA"/>
        </w:rPr>
        <w:t xml:space="preserve">                         </w:t>
      </w:r>
      <w:r w:rsidRPr="00C2610A">
        <w:rPr>
          <w:rFonts w:eastAsia="Calibri"/>
          <w:b/>
          <w:spacing w:val="80"/>
          <w:sz w:val="28"/>
          <w:szCs w:val="28"/>
          <w:lang w:val="uk-UA"/>
        </w:rPr>
        <w:t>РІШЕННЯ</w:t>
      </w:r>
    </w:p>
    <w:p w:rsidR="00223B29" w:rsidRDefault="00223B29" w:rsidP="00223B29">
      <w:pPr>
        <w:rPr>
          <w:rFonts w:eastAsia="Calibri"/>
          <w:b/>
          <w:spacing w:val="80"/>
          <w:sz w:val="28"/>
          <w:szCs w:val="28"/>
          <w:lang w:val="uk-UA"/>
        </w:rPr>
      </w:pPr>
    </w:p>
    <w:p w:rsidR="00223B29" w:rsidRPr="004D304F" w:rsidRDefault="00223B29" w:rsidP="00223B29">
      <w:pPr>
        <w:rPr>
          <w:lang w:val="uk-UA"/>
        </w:rPr>
      </w:pPr>
    </w:p>
    <w:p w:rsidR="00404AE9" w:rsidRPr="00AC3797" w:rsidRDefault="00160C5A" w:rsidP="00404AE9">
      <w:pPr>
        <w:ind w:right="-285"/>
        <w:rPr>
          <w:bCs/>
        </w:rPr>
      </w:pPr>
      <w:r w:rsidRPr="00160C5A">
        <w:rPr>
          <w:bCs/>
          <w:lang w:val="uk-UA"/>
        </w:rPr>
        <w:t>02.05.2023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 №</w:t>
      </w:r>
      <w:r w:rsidR="00846730">
        <w:rPr>
          <w:bCs/>
          <w:lang w:val="uk-UA"/>
        </w:rPr>
        <w:t xml:space="preserve"> 272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556736">
        <w:rPr>
          <w:lang w:val="uk-UA"/>
        </w:rPr>
        <w:t xml:space="preserve"> на будівництво</w:t>
      </w:r>
      <w:r w:rsidR="00404AE9" w:rsidRPr="00AC3797">
        <w:rPr>
          <w:lang w:val="uk-UA"/>
        </w:rPr>
        <w:t xml:space="preserve">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556736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404AE9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404AE9" w:rsidRPr="00AC3797">
        <w:rPr>
          <w:lang w:val="uk-UA"/>
        </w:rPr>
        <w:t>будинку</w:t>
      </w:r>
      <w:r w:rsidR="003A2001">
        <w:rPr>
          <w:lang w:val="uk-UA"/>
        </w:rPr>
        <w:t xml:space="preserve"> по </w:t>
      </w:r>
      <w:r w:rsidR="00404AE9" w:rsidRPr="00AC3797">
        <w:rPr>
          <w:lang w:val="uk-UA"/>
        </w:rPr>
        <w:t xml:space="preserve">вул. </w:t>
      </w:r>
      <w:r w:rsidR="009274A0">
        <w:rPr>
          <w:lang w:val="uk-UA"/>
        </w:rPr>
        <w:t>Нове Шосе, 11</w:t>
      </w:r>
      <w:r w:rsidR="00357184">
        <w:rPr>
          <w:lang w:val="uk-UA"/>
        </w:rPr>
        <w:t xml:space="preserve"> </w:t>
      </w:r>
      <w:r w:rsidR="00404AE9" w:rsidRPr="00AC3797">
        <w:rPr>
          <w:lang w:val="uk-UA"/>
        </w:rPr>
        <w:t>м. Буча, Бучанського району, Київської області</w:t>
      </w:r>
      <w:r w:rsidR="00556736">
        <w:rPr>
          <w:lang w:val="uk-UA"/>
        </w:rPr>
        <w:t>» -</w:t>
      </w:r>
      <w:r w:rsidR="009274A0">
        <w:rPr>
          <w:lang w:val="uk-UA"/>
        </w:rPr>
        <w:t xml:space="preserve"> </w:t>
      </w:r>
      <w:r w:rsidR="00556736">
        <w:rPr>
          <w:lang w:val="uk-UA"/>
        </w:rPr>
        <w:t>з</w:t>
      </w:r>
      <w:r w:rsidR="00404AE9" w:rsidRPr="00AC3797">
        <w:rPr>
          <w:lang w:val="uk-UA"/>
        </w:rPr>
        <w:t>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9274A0">
        <w:rPr>
          <w:lang w:val="en-US"/>
        </w:rPr>
        <w:t>V</w:t>
      </w:r>
      <w:r w:rsidR="009274A0" w:rsidRPr="009274A0">
        <w:t>-</w:t>
      </w:r>
      <w:r w:rsidR="00357184">
        <w:rPr>
          <w:lang w:val="uk-UA"/>
        </w:rPr>
        <w:t>00</w:t>
      </w:r>
      <w:r w:rsidR="009274A0">
        <w:rPr>
          <w:lang w:val="uk-UA"/>
        </w:rPr>
        <w:t>17</w:t>
      </w:r>
      <w:r w:rsidR="00357184">
        <w:rPr>
          <w:lang w:val="uk-UA"/>
        </w:rPr>
        <w:t>-</w:t>
      </w:r>
      <w:r w:rsidR="003A2001">
        <w:rPr>
          <w:lang w:val="uk-UA"/>
        </w:rPr>
        <w:t>2</w:t>
      </w:r>
      <w:r w:rsidR="00357184">
        <w:rPr>
          <w:lang w:val="uk-UA"/>
        </w:rPr>
        <w:t>3/</w:t>
      </w:r>
      <w:r w:rsidR="003A2001">
        <w:rPr>
          <w:lang w:val="uk-UA"/>
        </w:rPr>
        <w:t>ПРОЕКСП</w:t>
      </w:r>
      <w:r w:rsidR="00F90676">
        <w:rPr>
          <w:lang w:val="uk-UA"/>
        </w:rPr>
        <w:t xml:space="preserve"> від </w:t>
      </w:r>
      <w:r w:rsidR="009274A0">
        <w:rPr>
          <w:lang w:val="uk-UA"/>
        </w:rPr>
        <w:t>20 березня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3A2001">
        <w:rPr>
          <w:lang w:val="uk-UA"/>
        </w:rPr>
        <w:t>Проексп</w:t>
      </w:r>
      <w:r w:rsidR="00DC41B2" w:rsidRPr="00DC41B2">
        <w:rPr>
          <w:lang w:val="uk-UA"/>
        </w:rPr>
        <w:t>»</w:t>
      </w:r>
      <w:r w:rsidR="009274A0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556736">
        <w:rPr>
          <w:lang w:val="uk-UA"/>
        </w:rPr>
        <w:t>«</w:t>
      </w:r>
      <w:r w:rsidR="009274A0" w:rsidRPr="00AC3797">
        <w:rPr>
          <w:lang w:val="uk-UA"/>
        </w:rPr>
        <w:t xml:space="preserve">«Капітальний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9274A0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9274A0" w:rsidRPr="00AC3797">
        <w:rPr>
          <w:lang w:val="uk-UA"/>
        </w:rPr>
        <w:t>будинку</w:t>
      </w:r>
      <w:r w:rsidR="009274A0">
        <w:rPr>
          <w:lang w:val="uk-UA"/>
        </w:rPr>
        <w:t xml:space="preserve"> по </w:t>
      </w:r>
      <w:r w:rsidR="009274A0" w:rsidRPr="00AC3797">
        <w:rPr>
          <w:lang w:val="uk-UA"/>
        </w:rPr>
        <w:t xml:space="preserve">вул. </w:t>
      </w:r>
      <w:r w:rsidR="009274A0">
        <w:rPr>
          <w:lang w:val="uk-UA"/>
        </w:rPr>
        <w:t xml:space="preserve">Нове Шосе, 11 </w:t>
      </w:r>
      <w:r w:rsidR="009274A0" w:rsidRPr="00AC3797">
        <w:rPr>
          <w:lang w:val="uk-UA"/>
        </w:rPr>
        <w:t>м. Буча, Бучанського району, Київської області</w:t>
      </w:r>
      <w:r w:rsidR="00556736">
        <w:rPr>
          <w:lang w:val="uk-UA"/>
        </w:rPr>
        <w:t>» -</w:t>
      </w:r>
      <w:r w:rsidR="009274A0">
        <w:rPr>
          <w:lang w:val="uk-UA"/>
        </w:rPr>
        <w:t xml:space="preserve"> </w:t>
      </w:r>
      <w:r w:rsidR="00556736">
        <w:rPr>
          <w:lang w:val="uk-UA"/>
        </w:rPr>
        <w:t>з</w:t>
      </w:r>
      <w:r w:rsidR="009274A0" w:rsidRPr="00AC3797">
        <w:rPr>
          <w:lang w:val="uk-UA"/>
        </w:rPr>
        <w:t>аходи з усунення аварій в багатоквартирному житловому фонді»</w:t>
      </w:r>
      <w:r w:rsidRPr="00B00534">
        <w:rPr>
          <w:lang w:val="uk-UA"/>
        </w:rPr>
        <w:t>,</w:t>
      </w:r>
      <w:r w:rsidR="009274A0">
        <w:rPr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9274A0" w:rsidRDefault="00404AE9" w:rsidP="00404AE9">
      <w:pPr>
        <w:rPr>
          <w:b/>
          <w:lang w:val="uk-UA"/>
        </w:rPr>
      </w:pPr>
      <w:r w:rsidRPr="009274A0">
        <w:rPr>
          <w:b/>
          <w:lang w:val="uk-UA"/>
        </w:rPr>
        <w:t>ВИРІШИВ:</w:t>
      </w:r>
    </w:p>
    <w:p w:rsidR="00404AE9" w:rsidRPr="009274A0" w:rsidRDefault="00404AE9" w:rsidP="00404AE9">
      <w:pPr>
        <w:tabs>
          <w:tab w:val="left" w:pos="0"/>
        </w:tabs>
        <w:suppressAutoHyphens/>
        <w:rPr>
          <w:lang w:val="uk-UA"/>
        </w:rPr>
      </w:pPr>
      <w:r w:rsidRPr="009274A0">
        <w:rPr>
          <w:lang w:val="uk-UA"/>
        </w:rPr>
        <w:t>1. Затвердити</w:t>
      </w:r>
      <w:r w:rsidR="009274A0">
        <w:rPr>
          <w:lang w:val="uk-UA"/>
        </w:rPr>
        <w:t xml:space="preserve"> </w:t>
      </w:r>
      <w:r w:rsidR="006639E5" w:rsidRPr="009274A0">
        <w:rPr>
          <w:lang w:val="uk-UA"/>
        </w:rPr>
        <w:t>проектн</w:t>
      </w:r>
      <w:r w:rsidR="00556736">
        <w:rPr>
          <w:lang w:val="uk-UA"/>
        </w:rPr>
        <w:t>у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документаці</w:t>
      </w:r>
      <w:r w:rsidR="00556736">
        <w:rPr>
          <w:lang w:val="uk-UA"/>
        </w:rPr>
        <w:t>ю на будівництво</w:t>
      </w:r>
      <w:r w:rsidR="009274A0">
        <w:rPr>
          <w:lang w:val="uk-UA"/>
        </w:rPr>
        <w:t xml:space="preserve"> </w:t>
      </w:r>
      <w:r w:rsidR="00D91E53">
        <w:rPr>
          <w:lang w:val="uk-UA"/>
        </w:rPr>
        <w:t>за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робоч</w:t>
      </w:r>
      <w:r w:rsidR="00D91E53">
        <w:rPr>
          <w:lang w:val="uk-UA"/>
        </w:rPr>
        <w:t>и</w:t>
      </w:r>
      <w:r w:rsidRPr="009274A0">
        <w:rPr>
          <w:lang w:val="uk-UA"/>
        </w:rPr>
        <w:t>м проект</w:t>
      </w:r>
      <w:r w:rsidR="00D91E53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9274A0" w:rsidRPr="00AC3797">
        <w:rPr>
          <w:lang w:val="uk-UA"/>
        </w:rPr>
        <w:t xml:space="preserve">«Капітальний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9274A0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9274A0" w:rsidRPr="00AC3797">
        <w:rPr>
          <w:lang w:val="uk-UA"/>
        </w:rPr>
        <w:t>будинку</w:t>
      </w:r>
      <w:r w:rsidR="009274A0">
        <w:rPr>
          <w:lang w:val="uk-UA"/>
        </w:rPr>
        <w:t xml:space="preserve"> по</w:t>
      </w:r>
      <w:r w:rsidR="00423600">
        <w:rPr>
          <w:lang w:val="uk-UA"/>
        </w:rPr>
        <w:t xml:space="preserve">      </w:t>
      </w:r>
      <w:r w:rsidR="009274A0">
        <w:rPr>
          <w:lang w:val="uk-UA"/>
        </w:rPr>
        <w:t xml:space="preserve"> </w:t>
      </w:r>
      <w:r w:rsidR="009274A0" w:rsidRPr="00AC3797">
        <w:rPr>
          <w:lang w:val="uk-UA"/>
        </w:rPr>
        <w:t xml:space="preserve">вул. </w:t>
      </w:r>
      <w:r w:rsidR="009274A0">
        <w:rPr>
          <w:lang w:val="uk-UA"/>
        </w:rPr>
        <w:t xml:space="preserve">Нове Шосе, 11 </w:t>
      </w:r>
      <w:r w:rsidR="009274A0" w:rsidRPr="00AC3797">
        <w:rPr>
          <w:lang w:val="uk-UA"/>
        </w:rPr>
        <w:t>м. Буча, Бучанського району, Київської області</w:t>
      </w:r>
      <w:r w:rsidR="009274A0">
        <w:rPr>
          <w:lang w:val="uk-UA"/>
        </w:rPr>
        <w:t>. З</w:t>
      </w:r>
      <w:r w:rsidR="009274A0" w:rsidRPr="00AC3797">
        <w:rPr>
          <w:lang w:val="uk-UA"/>
        </w:rPr>
        <w:t>аходи з усунення аварій в багатоквартирному житловому фонді»</w:t>
      </w:r>
      <w:r w:rsidR="003A2001" w:rsidRPr="009274A0">
        <w:rPr>
          <w:lang w:val="uk-UA"/>
        </w:rPr>
        <w:t xml:space="preserve"> з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наступними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показниками:</w:t>
      </w:r>
    </w:p>
    <w:tbl>
      <w:tblPr>
        <w:tblW w:w="9918" w:type="dxa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3498"/>
        <w:gridCol w:w="1749"/>
        <w:gridCol w:w="1557"/>
        <w:gridCol w:w="1557"/>
        <w:gridCol w:w="1557"/>
      </w:tblGrid>
      <w:tr w:rsidR="00215127" w:rsidRPr="009274A0" w:rsidTr="00215127">
        <w:trPr>
          <w:trHeight w:val="489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right="-249" w:hanging="391"/>
            </w:pPr>
            <w:r w:rsidRPr="009274A0">
              <w:rPr>
                <w:color w:val="000000"/>
                <w:sz w:val="20"/>
                <w:szCs w:val="20"/>
              </w:rPr>
              <w:t>Найменування показників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0"/>
                <w:szCs w:val="20"/>
              </w:rPr>
              <w:t>Од. виміру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</w:pPr>
            <w:r w:rsidRPr="009274A0">
              <w:rPr>
                <w:color w:val="000000"/>
                <w:sz w:val="20"/>
                <w:szCs w:val="20"/>
              </w:rPr>
              <w:t>У т.ч.1 п.к.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215127">
            <w:pPr>
              <w:tabs>
                <w:tab w:val="left" w:pos="567"/>
              </w:tabs>
            </w:pPr>
            <w:r w:rsidRPr="009274A0">
              <w:rPr>
                <w:color w:val="000000"/>
                <w:sz w:val="20"/>
                <w:szCs w:val="20"/>
              </w:rPr>
              <w:t>У т.ч.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9274A0">
              <w:rPr>
                <w:color w:val="000000"/>
                <w:sz w:val="20"/>
                <w:szCs w:val="20"/>
              </w:rPr>
              <w:t> п.к.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</w:tr>
      <w:tr w:rsidR="00215127" w:rsidRPr="009274A0" w:rsidTr="00215127">
        <w:trPr>
          <w:trHeight w:val="536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15127" w:rsidRPr="009274A0" w:rsidRDefault="00215127" w:rsidP="009274A0">
            <w:pPr>
              <w:tabs>
                <w:tab w:val="left" w:pos="179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Загальна</w:t>
            </w:r>
          </w:p>
          <w:p w:rsidR="009274A0" w:rsidRPr="009274A0" w:rsidRDefault="00215127" w:rsidP="009274A0">
            <w:pPr>
              <w:tabs>
                <w:tab w:val="left" w:pos="179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Кошторисна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9274A0">
              <w:rPr>
                <w:color w:val="000000"/>
                <w:sz w:val="22"/>
                <w:szCs w:val="22"/>
              </w:rPr>
              <w:t>вартість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 w:rsidRPr="00215127">
              <w:rPr>
                <w:color w:val="000000"/>
                <w:lang w:val="uk-UA"/>
              </w:rPr>
              <w:t>22 908,780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 w:rsidRPr="00215127">
              <w:rPr>
                <w:color w:val="000000"/>
                <w:lang w:val="uk-UA"/>
              </w:rPr>
              <w:t>14 701,605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 w:rsidRPr="00215127">
              <w:rPr>
                <w:color w:val="000000"/>
                <w:lang w:val="uk-UA"/>
              </w:rPr>
              <w:t>37 610,385</w:t>
            </w:r>
          </w:p>
        </w:tc>
      </w:tr>
      <w:tr w:rsidR="00215127" w:rsidRPr="009274A0" w:rsidTr="00215127">
        <w:trPr>
          <w:trHeight w:val="536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179"/>
              </w:tabs>
              <w:ind w:left="179" w:hanging="3"/>
            </w:pPr>
            <w:r w:rsidRPr="009274A0">
              <w:rPr>
                <w:color w:val="000000"/>
                <w:sz w:val="22"/>
                <w:szCs w:val="22"/>
              </w:rPr>
              <w:t>У т.ч. будівельні роботи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20 424,064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13 998,024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sz w:val="20"/>
                <w:szCs w:val="20"/>
                <w:lang w:val="uk-UA"/>
              </w:rPr>
            </w:pPr>
            <w:r w:rsidRPr="00215127">
              <w:rPr>
                <w:sz w:val="20"/>
                <w:szCs w:val="20"/>
                <w:lang w:val="uk-UA"/>
              </w:rPr>
              <w:t>34 422,088</w:t>
            </w:r>
          </w:p>
        </w:tc>
      </w:tr>
      <w:tr w:rsidR="00215127" w:rsidRPr="009274A0" w:rsidTr="00215127">
        <w:trPr>
          <w:trHeight w:val="268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У т.ч.устаткування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15127" w:rsidRPr="009274A0" w:rsidTr="00215127">
        <w:trPr>
          <w:trHeight w:val="252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391"/>
            </w:pPr>
            <w:r w:rsidRPr="009274A0">
              <w:rPr>
                <w:color w:val="000000"/>
                <w:sz w:val="20"/>
                <w:szCs w:val="20"/>
              </w:rPr>
              <w:t>У т.ч. інші витрати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0"/>
                <w:szCs w:val="20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2 484,716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703,581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3 188,297</w:t>
            </w:r>
          </w:p>
        </w:tc>
      </w:tr>
    </w:tbl>
    <w:p w:rsidR="009274A0" w:rsidRDefault="009274A0" w:rsidP="00404AE9">
      <w:pPr>
        <w:ind w:left="360" w:hanging="360"/>
        <w:rPr>
          <w:lang w:val="uk-UA"/>
        </w:rPr>
      </w:pPr>
    </w:p>
    <w:p w:rsidR="00404AE9" w:rsidRPr="00B00534" w:rsidRDefault="00404AE9" w:rsidP="00404AE9">
      <w:pPr>
        <w:ind w:left="360" w:hanging="360"/>
      </w:pPr>
      <w:r w:rsidRPr="00B00534">
        <w:t>2. Виконання</w:t>
      </w:r>
      <w:r w:rsidR="00215127">
        <w:rPr>
          <w:lang w:val="uk-UA"/>
        </w:rPr>
        <w:t xml:space="preserve"> </w:t>
      </w:r>
      <w:r w:rsidRPr="00B00534">
        <w:t>будівельних</w:t>
      </w:r>
      <w:r w:rsidR="00215127">
        <w:rPr>
          <w:lang w:val="uk-UA"/>
        </w:rPr>
        <w:t xml:space="preserve"> </w:t>
      </w:r>
      <w:r w:rsidRPr="00B00534">
        <w:t>робіт</w:t>
      </w:r>
      <w:r w:rsidR="00215127">
        <w:rPr>
          <w:lang w:val="uk-UA"/>
        </w:rPr>
        <w:t xml:space="preserve"> </w:t>
      </w:r>
      <w:r w:rsidRPr="00B00534">
        <w:t xml:space="preserve">по  </w:t>
      </w:r>
      <w:r w:rsidR="00215127">
        <w:t>данному</w:t>
      </w:r>
      <w:r w:rsidR="00215127">
        <w:rPr>
          <w:lang w:val="uk-UA"/>
        </w:rPr>
        <w:t xml:space="preserve"> </w:t>
      </w:r>
      <w:r w:rsidRPr="00B00534">
        <w:t>об’єкту</w:t>
      </w:r>
      <w:r w:rsidR="00215127">
        <w:rPr>
          <w:lang w:val="uk-UA"/>
        </w:rPr>
        <w:t xml:space="preserve"> </w:t>
      </w:r>
      <w:r w:rsidRPr="00B00534">
        <w:t>доручити</w:t>
      </w:r>
      <w:r w:rsidR="00215127">
        <w:rPr>
          <w:lang w:val="uk-UA"/>
        </w:rPr>
        <w:t xml:space="preserve"> </w:t>
      </w:r>
      <w:r w:rsidRPr="00B00534">
        <w:t>ліцензованій</w:t>
      </w:r>
      <w:r w:rsidR="00215127">
        <w:rPr>
          <w:lang w:val="uk-UA"/>
        </w:rPr>
        <w:t xml:space="preserve"> </w:t>
      </w:r>
      <w:r w:rsidRPr="00B00534">
        <w:t>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</w:t>
      </w:r>
      <w:r w:rsidR="00215127">
        <w:rPr>
          <w:sz w:val="22"/>
          <w:szCs w:val="22"/>
          <w:lang w:val="uk-UA"/>
        </w:rPr>
        <w:t xml:space="preserve"> </w:t>
      </w:r>
      <w:r w:rsidR="00215127">
        <w:rPr>
          <w:sz w:val="22"/>
          <w:szCs w:val="22"/>
        </w:rPr>
        <w:t>данного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рішення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покласти на заступника міського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голови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215127" w:rsidRDefault="00404AE9" w:rsidP="00404AE9">
      <w:pPr>
        <w:rPr>
          <w:sz w:val="28"/>
          <w:szCs w:val="28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033EE1" w:rsidRDefault="00C46DCE" w:rsidP="0042360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215127">
        <w:rPr>
          <w:b/>
          <w:bCs/>
          <w:spacing w:val="-4"/>
          <w:lang w:val="uk-UA"/>
        </w:rPr>
        <w:t xml:space="preserve">                                                                                              </w:t>
      </w:r>
      <w:r w:rsidR="00423600">
        <w:rPr>
          <w:b/>
          <w:lang w:val="uk-UA"/>
        </w:rPr>
        <w:t>Анатолій ФЕДОРУ</w:t>
      </w:r>
      <w:r w:rsidR="0070503A">
        <w:rPr>
          <w:b/>
          <w:lang w:val="uk-UA"/>
        </w:rPr>
        <w:t>К</w:t>
      </w: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223B29" w:rsidRDefault="00223B29" w:rsidP="00F5592B">
      <w:pPr>
        <w:tabs>
          <w:tab w:val="left" w:pos="1785"/>
        </w:tabs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  <w:r w:rsidRPr="00160C5A">
        <w:rPr>
          <w:b/>
          <w:lang w:val="uk-UA"/>
        </w:rPr>
        <w:t>Заступник міського голови                  ______________________            Дмитро ЧЕЙЧУК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lang w:val="uk-UA"/>
        </w:rPr>
      </w:pPr>
      <w:r w:rsidRPr="00160C5A">
        <w:rPr>
          <w:b/>
          <w:lang w:val="uk-UA"/>
        </w:rPr>
        <w:t xml:space="preserve">                </w:t>
      </w:r>
      <w:r w:rsidRPr="00160C5A">
        <w:rPr>
          <w:b/>
          <w:lang w:val="uk-UA"/>
        </w:rPr>
        <w:tab/>
      </w:r>
      <w:r w:rsidRPr="00160C5A">
        <w:rPr>
          <w:b/>
          <w:lang w:val="uk-UA"/>
        </w:rPr>
        <w:tab/>
      </w:r>
      <w:r w:rsidRPr="00160C5A">
        <w:rPr>
          <w:b/>
          <w:lang w:val="uk-UA"/>
        </w:rPr>
        <w:tab/>
      </w:r>
      <w:r w:rsidRPr="00160C5A">
        <w:rPr>
          <w:b/>
          <w:lang w:val="uk-UA"/>
        </w:rPr>
        <w:tab/>
        <w:t xml:space="preserve">       </w:t>
      </w:r>
      <w:r w:rsidRPr="00160C5A">
        <w:rPr>
          <w:b/>
          <w:lang w:val="uk-UA"/>
        </w:rPr>
        <w:tab/>
        <w:t xml:space="preserve">         </w:t>
      </w:r>
      <w:r w:rsidRPr="00160C5A">
        <w:rPr>
          <w:lang w:val="uk-UA"/>
        </w:rPr>
        <w:t>02.05.2023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  <w:r w:rsidRPr="00160C5A">
        <w:rPr>
          <w:b/>
          <w:lang w:val="uk-UA"/>
        </w:rPr>
        <w:t>Керуючий  справами                             ______________________           Дмитро ГАПЧЕНКО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lang w:val="uk-UA"/>
        </w:rPr>
      </w:pPr>
      <w:r w:rsidRPr="00160C5A">
        <w:rPr>
          <w:b/>
          <w:lang w:val="uk-UA"/>
        </w:rPr>
        <w:t xml:space="preserve">                                                                                 </w:t>
      </w:r>
      <w:r w:rsidRPr="00160C5A">
        <w:rPr>
          <w:lang w:val="uk-UA"/>
        </w:rPr>
        <w:t>02.05.2023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  <w:r w:rsidRPr="00160C5A">
        <w:rPr>
          <w:b/>
          <w:lang w:val="uk-UA"/>
        </w:rPr>
        <w:t xml:space="preserve">Начальник управління </w:t>
      </w:r>
    </w:p>
    <w:p w:rsidR="00160C5A" w:rsidRPr="00160C5A" w:rsidRDefault="00160C5A" w:rsidP="00160C5A">
      <w:pPr>
        <w:jc w:val="left"/>
        <w:rPr>
          <w:b/>
          <w:lang w:val="uk-UA"/>
        </w:rPr>
      </w:pPr>
      <w:r w:rsidRPr="00160C5A">
        <w:rPr>
          <w:b/>
          <w:lang w:val="uk-UA"/>
        </w:rPr>
        <w:t>юридично – кадрової роботи               ______________________          Людмила РИЖЕНКО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lang w:val="uk-UA"/>
        </w:rPr>
      </w:pPr>
      <w:r w:rsidRPr="00160C5A">
        <w:rPr>
          <w:lang w:val="uk-UA"/>
        </w:rPr>
        <w:t xml:space="preserve">                                                                                  02.05.2023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  <w:r w:rsidRPr="00160C5A">
        <w:rPr>
          <w:b/>
          <w:lang w:val="uk-UA"/>
        </w:rPr>
        <w:t>Директор КП «Бучабудзамовник»     _____________________           АнатолійГРЕБЕНЮК</w:t>
      </w: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b/>
          <w:lang w:val="uk-UA"/>
        </w:rPr>
      </w:pPr>
    </w:p>
    <w:p w:rsidR="00160C5A" w:rsidRPr="00160C5A" w:rsidRDefault="00160C5A" w:rsidP="00160C5A">
      <w:pPr>
        <w:jc w:val="left"/>
        <w:rPr>
          <w:lang w:val="uk-UA"/>
        </w:rPr>
      </w:pPr>
      <w:r w:rsidRPr="00160C5A">
        <w:rPr>
          <w:lang w:val="uk-UA"/>
        </w:rPr>
        <w:t xml:space="preserve">                                                                                  02.05.2023</w:t>
      </w:r>
    </w:p>
    <w:p w:rsidR="00A2605C" w:rsidRPr="004D304F" w:rsidRDefault="00A2605C" w:rsidP="00160C5A">
      <w:pPr>
        <w:jc w:val="left"/>
        <w:rPr>
          <w:b/>
          <w:lang w:val="uk-UA"/>
        </w:rPr>
      </w:pPr>
    </w:p>
    <w:sectPr w:rsidR="00A2605C" w:rsidRPr="004D304F" w:rsidSect="00223B29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99F" w:rsidRDefault="001D799F">
      <w:r>
        <w:separator/>
      </w:r>
    </w:p>
  </w:endnote>
  <w:endnote w:type="continuationSeparator" w:id="0">
    <w:p w:rsidR="001D799F" w:rsidRDefault="001D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99F" w:rsidRDefault="001D799F">
      <w:r>
        <w:separator/>
      </w:r>
    </w:p>
  </w:footnote>
  <w:footnote w:type="continuationSeparator" w:id="0">
    <w:p w:rsidR="001D799F" w:rsidRDefault="001D7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3D27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29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C5A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9F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27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B29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51B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00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36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AAC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03A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6730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3C5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A0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51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1A87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6CE4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7BCA59E"/>
  <w15:docId w15:val="{A32282E5-AC80-49F3-99FE-FC10D651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0602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sid w:val="0010602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sid w:val="00106029"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uiPriority w:val="39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3">
    <w:name w:val="Normal (Web)"/>
    <w:basedOn w:val="a"/>
    <w:uiPriority w:val="99"/>
    <w:unhideWhenUsed/>
    <w:rsid w:val="009274A0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C256A-9F32-4956-A41E-B1F422DE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2007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2023-05-08T10:35:00Z</cp:lastPrinted>
  <dcterms:created xsi:type="dcterms:W3CDTF">2023-05-08T07:22:00Z</dcterms:created>
  <dcterms:modified xsi:type="dcterms:W3CDTF">2023-05-08T10:38:00Z</dcterms:modified>
</cp:coreProperties>
</file>