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1B0ED514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0D39D2">
        <w:rPr>
          <w:i/>
          <w:lang w:val="uk-UA"/>
        </w:rPr>
        <w:t>Монокуляр нічного бачення»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1B74A7">
        <w:rPr>
          <w:i/>
          <w:lang w:val="uk-UA"/>
        </w:rPr>
        <w:t>3</w:t>
      </w:r>
      <w:r w:rsidR="00B6795C">
        <w:rPr>
          <w:i/>
          <w:lang w:val="uk-UA"/>
        </w:rPr>
        <w:t>8</w:t>
      </w:r>
      <w:r w:rsidR="000D39D2">
        <w:rPr>
          <w:i/>
          <w:lang w:val="uk-UA"/>
        </w:rPr>
        <w:t>63</w:t>
      </w:r>
      <w:r w:rsidR="005B020C">
        <w:rPr>
          <w:i/>
          <w:lang w:val="uk-UA"/>
        </w:rPr>
        <w:t>0000-</w:t>
      </w:r>
      <w:r w:rsidR="000D39D2">
        <w:rPr>
          <w:i/>
          <w:lang w:val="uk-UA"/>
        </w:rPr>
        <w:t>0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0D39D2">
        <w:rPr>
          <w:i/>
          <w:lang w:val="uk-UA"/>
        </w:rPr>
        <w:t>Астрономічні та оптичні прилади</w:t>
      </w:r>
      <w:r w:rsidRPr="00B313E7">
        <w:rPr>
          <w:i/>
          <w:lang w:val="uk-UA"/>
        </w:rPr>
        <w:t>».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3B33FB8C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0D39D2">
        <w:rPr>
          <w:i/>
          <w:lang w:val="uk-UA"/>
        </w:rPr>
        <w:t>2</w:t>
      </w:r>
      <w:r w:rsidR="00DD1383">
        <w:rPr>
          <w:i/>
          <w:lang w:val="uk-UA"/>
        </w:rPr>
        <w:t>-</w:t>
      </w:r>
      <w:r w:rsidR="000D39D2">
        <w:rPr>
          <w:i/>
          <w:lang w:val="uk-UA"/>
        </w:rPr>
        <w:t>20</w:t>
      </w:r>
      <w:r w:rsidRPr="00B313E7">
        <w:rPr>
          <w:i/>
          <w:lang w:val="uk-UA"/>
        </w:rPr>
        <w:t>-0</w:t>
      </w:r>
      <w:r w:rsidR="00B6795C">
        <w:rPr>
          <w:i/>
          <w:lang w:val="uk-UA"/>
        </w:rPr>
        <w:t>1</w:t>
      </w:r>
      <w:r w:rsidR="000D39D2">
        <w:rPr>
          <w:i/>
          <w:lang w:val="uk-UA"/>
        </w:rPr>
        <w:t>3104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 xml:space="preserve">ої безпеки </w:t>
      </w:r>
      <w:proofErr w:type="spellStart"/>
      <w:r w:rsidR="00844DE9">
        <w:rPr>
          <w:i/>
          <w:lang w:val="uk-UA"/>
        </w:rPr>
        <w:t>Бучанської</w:t>
      </w:r>
      <w:proofErr w:type="spellEnd"/>
      <w:r w:rsidR="00844DE9">
        <w:rPr>
          <w:i/>
          <w:lang w:val="uk-UA"/>
        </w:rPr>
        <w:t xml:space="preserve">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2188B868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B6795C">
        <w:rPr>
          <w:i/>
          <w:lang w:val="uk-UA"/>
        </w:rPr>
        <w:t>1</w:t>
      </w:r>
      <w:r w:rsidR="000D39D2">
        <w:rPr>
          <w:i/>
          <w:lang w:val="uk-UA"/>
        </w:rPr>
        <w:t> 500 000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450577BC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0D39D2">
        <w:rPr>
          <w:i/>
          <w:color w:val="000000"/>
          <w:shd w:val="clear" w:color="auto" w:fill="FFFFFF"/>
          <w:lang w:val="uk-UA"/>
        </w:rPr>
        <w:t>ані</w:t>
      </w:r>
      <w:r w:rsidR="001B74A7">
        <w:rPr>
          <w:i/>
          <w:color w:val="000000"/>
          <w:shd w:val="clear" w:color="auto" w:fill="FFFFFF"/>
          <w:lang w:val="uk-UA"/>
        </w:rPr>
        <w:t xml:space="preserve"> Замовник</w:t>
      </w:r>
      <w:r w:rsidR="000D39D2">
        <w:rPr>
          <w:i/>
          <w:color w:val="000000"/>
          <w:shd w:val="clear" w:color="auto" w:fill="FFFFFF"/>
          <w:lang w:val="uk-UA"/>
        </w:rPr>
        <w:t>ом з інтернет-ресурсів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E550E92" w:rsidR="005B020C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 w:rsidR="000D39D2">
        <w:rPr>
          <w:i/>
          <w:color w:val="000000"/>
          <w:shd w:val="clear" w:color="auto" w:fill="FFFFFF"/>
          <w:lang w:val="uk-UA"/>
        </w:rPr>
        <w:t xml:space="preserve">отриманих </w:t>
      </w:r>
      <w:r w:rsidR="001B74A7">
        <w:rPr>
          <w:i/>
          <w:color w:val="000000"/>
          <w:shd w:val="clear" w:color="auto" w:fill="FFFFFF"/>
          <w:lang w:val="uk-UA"/>
        </w:rPr>
        <w:t xml:space="preserve"> Замовник</w:t>
      </w:r>
      <w:r w:rsidR="000D39D2">
        <w:rPr>
          <w:i/>
          <w:color w:val="000000"/>
          <w:shd w:val="clear" w:color="auto" w:fill="FFFFFF"/>
          <w:lang w:val="uk-UA"/>
        </w:rPr>
        <w:t>ом з інтернет ресурсів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3265FBA7" w:rsidR="001176D2" w:rsidRPr="000D39D2" w:rsidRDefault="000D39D2" w:rsidP="003D59E6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>Інформація ТОВ «</w:t>
      </w:r>
      <w:r>
        <w:rPr>
          <w:i/>
          <w:lang w:val="en-US" w:eastAsia="ar-SA"/>
        </w:rPr>
        <w:t>VIDIZION</w:t>
      </w:r>
      <w:r>
        <w:rPr>
          <w:i/>
          <w:lang w:val="uk-UA" w:eastAsia="ar-SA"/>
        </w:rPr>
        <w:t>»</w:t>
      </w:r>
    </w:p>
    <w:p w14:paraId="058ECD1E" w14:textId="19DF1C42" w:rsidR="004F53FD" w:rsidRPr="003D59E6" w:rsidRDefault="000D39D2" w:rsidP="000D39D2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>Інформація ТОВ</w:t>
      </w:r>
      <w:r>
        <w:rPr>
          <w:i/>
          <w:lang w:val="uk-UA" w:eastAsia="ar-SA"/>
        </w:rPr>
        <w:t xml:space="preserve"> «</w:t>
      </w:r>
      <w:r>
        <w:rPr>
          <w:i/>
          <w:lang w:val="en-US" w:eastAsia="ar-SA"/>
        </w:rPr>
        <w:t>NADZ R</w:t>
      </w:r>
      <w:r>
        <w:rPr>
          <w:i/>
          <w:lang w:val="uk-UA" w:eastAsia="ar-SA"/>
        </w:rPr>
        <w:t>»</w:t>
      </w:r>
    </w:p>
    <w:p w14:paraId="5ACE7E23" w14:textId="3BBBBCF3" w:rsidR="000D39D2" w:rsidRPr="003D59E6" w:rsidRDefault="000D39D2" w:rsidP="000D39D2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>Інформація ТОВ «</w:t>
      </w:r>
      <w:r>
        <w:rPr>
          <w:i/>
          <w:lang w:val="en-US" w:eastAsia="ar-SA"/>
        </w:rPr>
        <w:t>SMART MAG</w:t>
      </w:r>
      <w:r>
        <w:rPr>
          <w:i/>
          <w:lang w:val="uk-UA" w:eastAsia="ar-SA"/>
        </w:rPr>
        <w:t>»</w:t>
      </w:r>
    </w:p>
    <w:p w14:paraId="2C4C8FBE" w14:textId="74A63B1C" w:rsidR="000D39D2" w:rsidRPr="003D59E6" w:rsidRDefault="000D39D2" w:rsidP="000D39D2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>Інформація ТОВ «</w:t>
      </w:r>
      <w:r>
        <w:rPr>
          <w:i/>
          <w:lang w:val="en-US" w:eastAsia="ar-SA"/>
        </w:rPr>
        <w:t>UKR TRIGA</w:t>
      </w:r>
      <w:r>
        <w:rPr>
          <w:i/>
          <w:lang w:val="uk-UA" w:eastAsia="ar-SA"/>
        </w:rPr>
        <w:t>»</w:t>
      </w:r>
    </w:p>
    <w:p w14:paraId="07F2B823" w14:textId="77777777" w:rsidR="004F53FD" w:rsidRPr="003D59E6" w:rsidRDefault="004F53FD" w:rsidP="004F53FD">
      <w:pPr>
        <w:ind w:left="709"/>
        <w:jc w:val="both"/>
        <w:rPr>
          <w:i/>
          <w:lang w:val="uk-UA" w:eastAsia="ar-SA"/>
        </w:rPr>
      </w:pPr>
      <w:bookmarkStart w:id="0" w:name="_GoBack"/>
      <w:bookmarkEnd w:id="0"/>
    </w:p>
    <w:p w14:paraId="2A198BF7" w14:textId="61D7E495" w:rsidR="004F53FD" w:rsidRPr="003D59E6" w:rsidRDefault="004F53FD" w:rsidP="004F53FD">
      <w:pPr>
        <w:jc w:val="both"/>
        <w:rPr>
          <w:i/>
          <w:lang w:val="uk-UA" w:eastAsia="ar-SA"/>
        </w:rPr>
      </w:pP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630D6"/>
    <w:rsid w:val="005A594F"/>
    <w:rsid w:val="005B020C"/>
    <w:rsid w:val="005F4A5C"/>
    <w:rsid w:val="006A3DFD"/>
    <w:rsid w:val="006D7354"/>
    <w:rsid w:val="00784384"/>
    <w:rsid w:val="00784DA0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A62B4"/>
    <w:rsid w:val="00BE718D"/>
    <w:rsid w:val="00C05059"/>
    <w:rsid w:val="00C63E30"/>
    <w:rsid w:val="00D0424E"/>
    <w:rsid w:val="00D35A9F"/>
    <w:rsid w:val="00D65C53"/>
    <w:rsid w:val="00DD1383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2024-02-23T13:38:00Z</dcterms:created>
  <dcterms:modified xsi:type="dcterms:W3CDTF">2024-02-23T13:38:00Z</dcterms:modified>
</cp:coreProperties>
</file>