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CAE" w:rsidRPr="00783BC3" w:rsidRDefault="00833CAE" w:rsidP="00833CAE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877E" wp14:editId="5598A39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33CAE" w:rsidRDefault="00833CAE" w:rsidP="00833CA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6877E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833CAE" w:rsidRDefault="00833CAE" w:rsidP="00833CA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79085253" r:id="rId5"/>
        </w:object>
      </w:r>
    </w:p>
    <w:p w:rsidR="00833CAE" w:rsidRPr="00783BC3" w:rsidRDefault="00833CAE" w:rsidP="00833CA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833CAE" w:rsidRPr="00783BC3" w:rsidTr="008D0FF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833CAE" w:rsidRPr="00783BC3" w:rsidRDefault="00833CAE" w:rsidP="008D0FF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833CAE" w:rsidRPr="00783BC3" w:rsidRDefault="00833CAE" w:rsidP="008D0F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833CAE" w:rsidRPr="00783BC3" w:rsidRDefault="00833CAE" w:rsidP="00833CAE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833CAE" w:rsidRPr="00783BC3" w:rsidRDefault="00833CAE" w:rsidP="00833CAE"/>
    <w:p w:rsidR="00833CAE" w:rsidRPr="007C0A87" w:rsidRDefault="00833CAE" w:rsidP="00833CAE">
      <w:pPr>
        <w:rPr>
          <w:b/>
          <w:bCs/>
        </w:rPr>
      </w:pPr>
      <w:r>
        <w:rPr>
          <w:b/>
          <w:bCs/>
          <w:lang w:val="uk-UA"/>
        </w:rPr>
        <w:t>01</w:t>
      </w:r>
      <w:r>
        <w:rPr>
          <w:b/>
          <w:bCs/>
        </w:rPr>
        <w:t>.</w:t>
      </w:r>
      <w:r>
        <w:rPr>
          <w:b/>
          <w:bCs/>
          <w:lang w:val="uk-UA"/>
        </w:rPr>
        <w:t>03.2024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</w:t>
      </w:r>
      <w:r w:rsidRPr="00783BC3">
        <w:rPr>
          <w:b/>
          <w:bCs/>
          <w:lang w:val="uk-UA"/>
        </w:rPr>
        <w:t xml:space="preserve"> №</w:t>
      </w:r>
      <w:r>
        <w:rPr>
          <w:b/>
          <w:bCs/>
          <w:lang w:val="uk-UA"/>
        </w:rPr>
        <w:t xml:space="preserve"> 1533</w:t>
      </w:r>
    </w:p>
    <w:p w:rsidR="00833CAE" w:rsidRPr="00783BC3" w:rsidRDefault="00833CAE" w:rsidP="00833CAE">
      <w:pPr>
        <w:rPr>
          <w:b/>
          <w:bCs/>
          <w:lang w:val="uk-UA"/>
        </w:rPr>
      </w:pPr>
    </w:p>
    <w:p w:rsidR="00833CAE" w:rsidRPr="00783BC3" w:rsidRDefault="00833CAE" w:rsidP="00833CAE">
      <w:pPr>
        <w:rPr>
          <w:lang w:val="uk-UA"/>
        </w:rPr>
      </w:pPr>
    </w:p>
    <w:p w:rsidR="00833CAE" w:rsidRPr="00783BC3" w:rsidRDefault="00833CAE" w:rsidP="00833CAE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833CAE" w:rsidRDefault="00833CAE" w:rsidP="00833CAE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833CAE" w:rsidRDefault="00833CAE" w:rsidP="00833CAE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заходів в березні та закупівлю </w:t>
      </w:r>
    </w:p>
    <w:p w:rsidR="00833CAE" w:rsidRPr="00783BC3" w:rsidRDefault="00833CAE" w:rsidP="00833CAE">
      <w:pPr>
        <w:rPr>
          <w:b/>
          <w:bCs/>
          <w:lang w:val="uk-UA"/>
        </w:rPr>
      </w:pPr>
      <w:r>
        <w:rPr>
          <w:b/>
          <w:bCs/>
          <w:lang w:val="uk-UA"/>
        </w:rPr>
        <w:t>квіткової продукції у 2024 році</w:t>
      </w:r>
    </w:p>
    <w:p w:rsidR="00833CAE" w:rsidRPr="00783BC3" w:rsidRDefault="00833CAE" w:rsidP="00833CAE">
      <w:pPr>
        <w:rPr>
          <w:lang w:val="uk-UA"/>
        </w:rPr>
      </w:pPr>
    </w:p>
    <w:p w:rsidR="00833CAE" w:rsidRPr="00783BC3" w:rsidRDefault="00833CAE" w:rsidP="00833CAE">
      <w:pPr>
        <w:jc w:val="both"/>
        <w:rPr>
          <w:lang w:val="uk-UA"/>
        </w:rPr>
      </w:pPr>
      <w:r>
        <w:rPr>
          <w:lang w:val="uk-UA"/>
        </w:rPr>
        <w:tab/>
      </w:r>
      <w:r w:rsidRPr="00783BC3">
        <w:rPr>
          <w:lang w:val="uk-UA"/>
        </w:rPr>
        <w:t xml:space="preserve">На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>
        <w:rPr>
          <w:lang w:val="uk-UA"/>
        </w:rPr>
        <w:t xml:space="preserve"> в березні 2024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833CAE" w:rsidRPr="00783BC3" w:rsidRDefault="00833CAE" w:rsidP="00833CA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833CAE" w:rsidRDefault="00833CAE" w:rsidP="00833CAE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833CAE" w:rsidRPr="00897CE6" w:rsidRDefault="00833CAE" w:rsidP="00833CAE">
      <w:pPr>
        <w:jc w:val="both"/>
        <w:rPr>
          <w:bCs/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 </w:t>
      </w:r>
      <w:r w:rsidRPr="00585011">
        <w:rPr>
          <w:bCs/>
          <w:lang w:val="uk-UA"/>
        </w:rPr>
        <w:t>заходів в березні</w:t>
      </w:r>
      <w:r>
        <w:rPr>
          <w:bCs/>
          <w:lang w:val="uk-UA"/>
        </w:rPr>
        <w:t xml:space="preserve"> </w:t>
      </w:r>
      <w:r w:rsidRPr="00897CE6">
        <w:rPr>
          <w:bCs/>
          <w:lang w:val="uk-UA"/>
        </w:rPr>
        <w:t>та закупівлю квіткової продукції</w:t>
      </w:r>
      <w:r>
        <w:rPr>
          <w:b/>
          <w:bCs/>
          <w:lang w:val="uk-UA"/>
        </w:rPr>
        <w:t xml:space="preserve"> </w:t>
      </w:r>
      <w:r>
        <w:rPr>
          <w:bCs/>
          <w:lang w:val="uk-UA"/>
        </w:rPr>
        <w:t>2024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взяти до відома.</w:t>
      </w:r>
    </w:p>
    <w:p w:rsidR="00833CAE" w:rsidRPr="00897CE6" w:rsidRDefault="00833CAE" w:rsidP="00833CAE">
      <w:pPr>
        <w:jc w:val="both"/>
        <w:rPr>
          <w:bCs/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 w:rsidRPr="00585011">
        <w:rPr>
          <w:bCs/>
          <w:lang w:val="uk-UA"/>
        </w:rPr>
        <w:t>заходів в березні</w:t>
      </w:r>
      <w:r>
        <w:rPr>
          <w:bCs/>
          <w:lang w:val="uk-UA"/>
        </w:rPr>
        <w:t xml:space="preserve"> </w:t>
      </w:r>
      <w:r w:rsidRPr="00897CE6">
        <w:rPr>
          <w:bCs/>
          <w:lang w:val="uk-UA"/>
        </w:rPr>
        <w:t xml:space="preserve">та закупівлю </w:t>
      </w:r>
      <w:r>
        <w:rPr>
          <w:bCs/>
          <w:lang w:val="uk-UA"/>
        </w:rPr>
        <w:t xml:space="preserve"> </w:t>
      </w:r>
      <w:r w:rsidRPr="00897CE6">
        <w:rPr>
          <w:bCs/>
          <w:lang w:val="uk-UA"/>
        </w:rPr>
        <w:t>квіткової продукції</w:t>
      </w:r>
      <w:r>
        <w:rPr>
          <w:b/>
          <w:bCs/>
          <w:lang w:val="uk-UA"/>
        </w:rPr>
        <w:t xml:space="preserve"> </w:t>
      </w:r>
      <w:r>
        <w:rPr>
          <w:bCs/>
          <w:lang w:val="uk-UA"/>
        </w:rPr>
        <w:t>2024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833CAE" w:rsidRPr="00897CE6" w:rsidRDefault="00833CAE" w:rsidP="00833CAE">
      <w:pPr>
        <w:jc w:val="both"/>
        <w:rPr>
          <w:bCs/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культурно-ми</w:t>
      </w:r>
      <w:r>
        <w:rPr>
          <w:lang w:val="uk-UA"/>
        </w:rPr>
        <w:t>стецьких заходів в березні</w:t>
      </w:r>
      <w:r w:rsidRPr="00585011">
        <w:rPr>
          <w:lang w:val="uk-UA"/>
        </w:rPr>
        <w:t xml:space="preserve"> </w:t>
      </w:r>
      <w:r w:rsidRPr="00897CE6">
        <w:rPr>
          <w:bCs/>
          <w:lang w:val="uk-UA"/>
        </w:rPr>
        <w:t>та закупівлю квіткової продукції</w:t>
      </w:r>
      <w:r w:rsidRPr="00585011">
        <w:rPr>
          <w:lang w:val="uk-UA"/>
        </w:rPr>
        <w:t xml:space="preserve"> </w:t>
      </w:r>
      <w:r>
        <w:rPr>
          <w:lang w:val="uk-UA"/>
        </w:rPr>
        <w:t>2024</w:t>
      </w:r>
      <w:r w:rsidRPr="00585011">
        <w:rPr>
          <w:lang w:val="uk-UA"/>
        </w:rPr>
        <w:t xml:space="preserve"> році.</w:t>
      </w:r>
    </w:p>
    <w:p w:rsidR="00833CAE" w:rsidRPr="00585011" w:rsidRDefault="00833CAE" w:rsidP="00833CAE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4. Затвердити кошторис витрат на культурно-</w:t>
      </w:r>
      <w:r>
        <w:rPr>
          <w:bCs/>
          <w:lang w:val="uk-UA"/>
        </w:rPr>
        <w:t xml:space="preserve">мистецьких заходів в березні </w:t>
      </w:r>
      <w:r w:rsidRPr="00897CE6">
        <w:rPr>
          <w:bCs/>
          <w:lang w:val="uk-UA"/>
        </w:rPr>
        <w:t>та закупівлю квіткової продукції</w:t>
      </w:r>
      <w:r>
        <w:rPr>
          <w:bCs/>
          <w:lang w:val="uk-UA"/>
        </w:rPr>
        <w:t xml:space="preserve"> 2024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833CAE" w:rsidRPr="00F95EEC" w:rsidRDefault="00833CAE" w:rsidP="00833CA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5.</w:t>
      </w:r>
      <w:r w:rsidRPr="00585011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 w:rsidRPr="00585011"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833CAE" w:rsidRPr="009375D5" w:rsidRDefault="00833CAE" w:rsidP="00833CA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833CAE" w:rsidRPr="00783BC3" w:rsidRDefault="00833CAE" w:rsidP="00833CA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833CAE" w:rsidRPr="00783BC3" w:rsidRDefault="00833CAE" w:rsidP="00833CA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833CAE" w:rsidRPr="00783BC3" w:rsidRDefault="00833CAE" w:rsidP="00833CAE">
      <w:pPr>
        <w:jc w:val="both"/>
        <w:rPr>
          <w:lang w:val="uk-UA"/>
        </w:rPr>
      </w:pP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833CAE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833CAE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833CAE" w:rsidRPr="00783BC3" w:rsidRDefault="00833CAE" w:rsidP="00833CAE">
      <w:pPr>
        <w:jc w:val="both"/>
        <w:rPr>
          <w:lang w:val="uk-UA"/>
        </w:rPr>
      </w:pPr>
    </w:p>
    <w:p w:rsidR="00833CAE" w:rsidRPr="00783BC3" w:rsidRDefault="00833CAE" w:rsidP="00833CAE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Сергій ШЕПЕТЬКО</w:t>
      </w: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833CAE" w:rsidRPr="00783BC3" w:rsidRDefault="00833CAE" w:rsidP="00833CA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01.03.2024</w:t>
      </w:r>
      <w:r w:rsidRPr="00783BC3">
        <w:rPr>
          <w:u w:val="single"/>
          <w:lang w:val="uk-UA"/>
        </w:rPr>
        <w:t>_____</w:t>
      </w: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833CAE" w:rsidRPr="00783BC3" w:rsidRDefault="00833CAE" w:rsidP="00833CAE">
      <w:pPr>
        <w:jc w:val="both"/>
        <w:rPr>
          <w:b/>
          <w:bCs/>
          <w:color w:val="000000"/>
          <w:lang w:val="uk-UA"/>
        </w:rPr>
      </w:pPr>
    </w:p>
    <w:p w:rsidR="00833CAE" w:rsidRPr="00783BC3" w:rsidRDefault="00833CAE" w:rsidP="00833CA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В.о. керуючого </w:t>
      </w:r>
      <w:r w:rsidRPr="00783BC3">
        <w:rPr>
          <w:b/>
          <w:bCs/>
          <w:color w:val="000000"/>
          <w:lang w:val="uk-UA"/>
        </w:rPr>
        <w:t xml:space="preserve">справами                               __________________    </w:t>
      </w:r>
      <w:r w:rsidRPr="00765D35">
        <w:rPr>
          <w:bCs/>
          <w:color w:val="000000"/>
          <w:lang w:val="uk-UA"/>
        </w:rPr>
        <w:t>Богдана САВИЦЬКА</w:t>
      </w:r>
      <w:r w:rsidRPr="00783BC3">
        <w:rPr>
          <w:b/>
          <w:lang w:val="uk-UA"/>
        </w:rPr>
        <w:tab/>
        <w:t xml:space="preserve">                 </w:t>
      </w: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833CAE" w:rsidRPr="00783BC3" w:rsidRDefault="00833CAE" w:rsidP="00833CA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01.03.2024</w:t>
      </w:r>
      <w:r w:rsidRPr="00783BC3">
        <w:rPr>
          <w:u w:val="single"/>
          <w:lang w:val="uk-UA"/>
        </w:rPr>
        <w:t>_____</w:t>
      </w: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833CAE" w:rsidRPr="00BF01D1" w:rsidRDefault="00833CAE" w:rsidP="00833CAE">
      <w:pPr>
        <w:jc w:val="both"/>
        <w:rPr>
          <w:lang w:val="uk-UA"/>
        </w:rPr>
      </w:pP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833CAE" w:rsidRPr="00783BC3" w:rsidRDefault="00833CAE" w:rsidP="00833CAE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833CAE" w:rsidRPr="00783BC3" w:rsidRDefault="00833CAE" w:rsidP="00833CAE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833CAE" w:rsidRPr="00783BC3" w:rsidRDefault="00833CAE" w:rsidP="00833CAE">
      <w:pPr>
        <w:jc w:val="center"/>
        <w:rPr>
          <w:u w:val="single"/>
          <w:lang w:val="uk-UA"/>
        </w:rPr>
      </w:pPr>
      <w:r w:rsidRPr="00BF3693">
        <w:rPr>
          <w:lang w:val="uk-UA"/>
        </w:rPr>
        <w:t xml:space="preserve">                        </w:t>
      </w:r>
      <w:r>
        <w:rPr>
          <w:u w:val="single"/>
          <w:lang w:val="uk-UA"/>
        </w:rPr>
        <w:t>01.03.2024</w:t>
      </w:r>
      <w:r w:rsidRPr="00783BC3">
        <w:rPr>
          <w:u w:val="single"/>
          <w:lang w:val="uk-UA"/>
        </w:rPr>
        <w:t>_____</w:t>
      </w: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>(дата)</w:t>
      </w:r>
    </w:p>
    <w:p w:rsidR="00833CAE" w:rsidRPr="00783BC3" w:rsidRDefault="00833CAE" w:rsidP="00833CAE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833CAE" w:rsidRPr="00783BC3" w:rsidRDefault="00833CAE" w:rsidP="00833CAE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833CAE" w:rsidRPr="00897CE6" w:rsidRDefault="00833CAE" w:rsidP="00833CA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 </w:t>
      </w:r>
      <w:r w:rsidRPr="00897CE6">
        <w:rPr>
          <w:u w:val="single"/>
          <w:lang w:val="uk-UA"/>
        </w:rPr>
        <w:t>01.03.2024_____</w:t>
      </w: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>(дата)</w:t>
      </w:r>
    </w:p>
    <w:p w:rsidR="00833CAE" w:rsidRPr="00783BC3" w:rsidRDefault="00833CAE" w:rsidP="00833CAE">
      <w:pPr>
        <w:jc w:val="both"/>
        <w:rPr>
          <w:lang w:val="uk-UA"/>
        </w:rPr>
      </w:pPr>
    </w:p>
    <w:p w:rsidR="00833CAE" w:rsidRPr="00783BC3" w:rsidRDefault="00833CAE" w:rsidP="00833CAE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833CAE" w:rsidRPr="00783BC3" w:rsidRDefault="00833CAE" w:rsidP="00833CAE">
      <w:pPr>
        <w:jc w:val="both"/>
        <w:rPr>
          <w:lang w:val="uk-UA"/>
        </w:rPr>
      </w:pPr>
    </w:p>
    <w:p w:rsidR="00833CAE" w:rsidRPr="00783BC3" w:rsidRDefault="00833CAE" w:rsidP="00833CAE">
      <w:pPr>
        <w:jc w:val="both"/>
        <w:rPr>
          <w:b/>
          <w:lang w:val="uk-UA"/>
        </w:rPr>
      </w:pPr>
    </w:p>
    <w:p w:rsidR="00833CAE" w:rsidRPr="00783BC3" w:rsidRDefault="00833CAE" w:rsidP="00833CAE">
      <w:pPr>
        <w:jc w:val="both"/>
        <w:rPr>
          <w:lang w:val="uk-UA"/>
        </w:rPr>
      </w:pPr>
    </w:p>
    <w:p w:rsidR="00833CAE" w:rsidRPr="00783BC3" w:rsidRDefault="00833CAE" w:rsidP="00833CA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833CAE" w:rsidRPr="00783BC3" w:rsidRDefault="00833CAE" w:rsidP="00833CAE">
      <w:pPr>
        <w:jc w:val="both"/>
        <w:rPr>
          <w:lang w:val="uk-UA"/>
        </w:rPr>
      </w:pPr>
    </w:p>
    <w:p w:rsidR="00833CAE" w:rsidRPr="00783BC3" w:rsidRDefault="00833CAE" w:rsidP="00833CAE">
      <w:pPr>
        <w:jc w:val="both"/>
        <w:rPr>
          <w:lang w:val="uk-UA"/>
        </w:rPr>
      </w:pPr>
    </w:p>
    <w:p w:rsidR="00833CAE" w:rsidRPr="00783BC3" w:rsidRDefault="00833CAE" w:rsidP="00833CAE">
      <w:pPr>
        <w:rPr>
          <w:b/>
          <w:lang w:val="uk-UA"/>
        </w:rPr>
      </w:pPr>
    </w:p>
    <w:p w:rsidR="00833CAE" w:rsidRPr="00783BC3" w:rsidRDefault="00833CAE" w:rsidP="00833CAE">
      <w:pPr>
        <w:rPr>
          <w:lang w:val="uk-UA"/>
        </w:rPr>
      </w:pPr>
    </w:p>
    <w:p w:rsidR="00833CAE" w:rsidRPr="00783BC3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Default="00833CAE" w:rsidP="00833CAE">
      <w:pPr>
        <w:rPr>
          <w:lang w:val="uk-UA"/>
        </w:rPr>
      </w:pPr>
    </w:p>
    <w:p w:rsidR="00833CAE" w:rsidRPr="00783BC3" w:rsidRDefault="00833CAE" w:rsidP="00833CAE">
      <w:pPr>
        <w:rPr>
          <w:b/>
          <w:lang w:val="uk-UA"/>
        </w:rPr>
      </w:pPr>
    </w:p>
    <w:p w:rsidR="00833CAE" w:rsidRPr="00BF4CA1" w:rsidRDefault="00833CAE" w:rsidP="00833CAE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833CAE" w:rsidRPr="0096569C" w:rsidRDefault="00833CAE" w:rsidP="00833CAE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до рішення № 1533 </w:t>
      </w:r>
    </w:p>
    <w:p w:rsidR="00833CAE" w:rsidRPr="00783BC3" w:rsidRDefault="00833CAE" w:rsidP="00833CAE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833CAE" w:rsidRPr="00783BC3" w:rsidRDefault="00833CAE" w:rsidP="00833CAE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833CAE" w:rsidRPr="00783BC3" w:rsidRDefault="00833CAE" w:rsidP="00833CAE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01.03</w:t>
      </w:r>
      <w:r w:rsidRPr="00783BC3">
        <w:rPr>
          <w:b/>
          <w:lang w:val="uk-UA"/>
        </w:rPr>
        <w:t>.</w:t>
      </w:r>
      <w:r>
        <w:rPr>
          <w:b/>
          <w:lang w:val="uk-UA"/>
        </w:rPr>
        <w:t>2024</w:t>
      </w:r>
      <w:r w:rsidRPr="00783BC3">
        <w:rPr>
          <w:b/>
          <w:lang w:val="uk-UA"/>
        </w:rPr>
        <w:t xml:space="preserve"> </w:t>
      </w:r>
    </w:p>
    <w:p w:rsidR="00833CAE" w:rsidRPr="00783BC3" w:rsidRDefault="00833CAE" w:rsidP="00833CAE">
      <w:pPr>
        <w:rPr>
          <w:b/>
          <w:lang w:val="uk-UA"/>
        </w:rPr>
      </w:pPr>
    </w:p>
    <w:p w:rsidR="00833CAE" w:rsidRPr="00783BC3" w:rsidRDefault="00833CAE" w:rsidP="00833CAE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833CAE" w:rsidRPr="00AE0EF5" w:rsidRDefault="00833CAE" w:rsidP="00833CAE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Pr="00783BC3">
        <w:rPr>
          <w:b/>
          <w:lang w:val="uk-UA"/>
        </w:rPr>
        <w:t xml:space="preserve"> заходів в </w:t>
      </w:r>
      <w:r>
        <w:rPr>
          <w:b/>
          <w:lang w:val="uk-UA"/>
        </w:rPr>
        <w:t>березні</w:t>
      </w:r>
      <w:r w:rsidRPr="00783BC3">
        <w:rPr>
          <w:b/>
          <w:lang w:val="uk-UA"/>
        </w:rPr>
        <w:t xml:space="preserve"> 202</w:t>
      </w:r>
      <w:r>
        <w:rPr>
          <w:b/>
          <w:lang w:val="uk-UA"/>
        </w:rPr>
        <w:t>4</w:t>
      </w:r>
      <w:r w:rsidRPr="00783BC3">
        <w:rPr>
          <w:b/>
          <w:lang w:val="uk-UA"/>
        </w:rPr>
        <w:t xml:space="preserve"> року</w:t>
      </w:r>
    </w:p>
    <w:p w:rsidR="00833CAE" w:rsidRDefault="00833CAE" w:rsidP="00833CAE">
      <w:pPr>
        <w:jc w:val="both"/>
        <w:rPr>
          <w:b/>
          <w:lang w:val="uk-UA"/>
        </w:rPr>
      </w:pPr>
    </w:p>
    <w:tbl>
      <w:tblPr>
        <w:tblpPr w:leftFromText="180" w:rightFromText="180" w:vertAnchor="page" w:horzAnchor="margin" w:tblpY="379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966"/>
        <w:gridCol w:w="3260"/>
        <w:gridCol w:w="2381"/>
      </w:tblGrid>
      <w:tr w:rsidR="00833CAE" w:rsidRPr="00783BC3" w:rsidTr="008D0FF4">
        <w:trPr>
          <w:trHeight w:val="69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AE" w:rsidRPr="00783BC3" w:rsidRDefault="00833CAE" w:rsidP="008D0FF4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833CAE" w:rsidRPr="00783BC3" w:rsidRDefault="00833CAE" w:rsidP="008D0FF4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AE" w:rsidRPr="00783BC3" w:rsidRDefault="00833CAE" w:rsidP="008D0FF4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833CAE" w:rsidRPr="00783BC3" w:rsidRDefault="00833CAE" w:rsidP="008D0FF4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AE" w:rsidRPr="00783BC3" w:rsidRDefault="00833CAE" w:rsidP="008D0FF4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833CAE" w:rsidRPr="00783BC3" w:rsidRDefault="00833CAE" w:rsidP="008D0FF4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AE" w:rsidRPr="00783BC3" w:rsidRDefault="00833CAE" w:rsidP="008D0FF4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833CAE" w:rsidRPr="00783BC3" w:rsidTr="008D0FF4">
        <w:trPr>
          <w:trHeight w:val="12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AE" w:rsidRDefault="00833CAE" w:rsidP="008D0FF4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2.</w:t>
            </w: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3.</w:t>
            </w: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4.</w:t>
            </w: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5.</w:t>
            </w: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6.</w:t>
            </w: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7.</w:t>
            </w: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8.</w:t>
            </w: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Default="00833CAE" w:rsidP="008D0FF4">
            <w:pPr>
              <w:rPr>
                <w:noProof/>
                <w:lang w:val="uk-UA"/>
              </w:rPr>
            </w:pPr>
          </w:p>
          <w:p w:rsidR="00833CAE" w:rsidRPr="00783BC3" w:rsidRDefault="00833CAE" w:rsidP="008D0FF4">
            <w:pPr>
              <w:rPr>
                <w:noProof/>
                <w:lang w:val="uk-UA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AE" w:rsidRDefault="00833CAE" w:rsidP="008D0FF4">
            <w:pPr>
              <w:rPr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lastRenderedPageBreak/>
              <w:t xml:space="preserve">14.03.2024 – </w:t>
            </w:r>
            <w:r>
              <w:rPr>
                <w:bCs/>
                <w:color w:val="000000" w:themeColor="text1"/>
                <w:lang w:val="uk-UA"/>
              </w:rPr>
              <w:t xml:space="preserve"> День Українського Добровольця.</w:t>
            </w:r>
          </w:p>
          <w:p w:rsidR="00833CAE" w:rsidRDefault="00833CAE" w:rsidP="008D0FF4">
            <w:pPr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- меморіальний захід з вшанування загиблих захисників України.</w:t>
            </w:r>
          </w:p>
          <w:p w:rsidR="00833CAE" w:rsidRDefault="00833CAE" w:rsidP="008D0FF4">
            <w:pPr>
              <w:rPr>
                <w:bCs/>
                <w:noProof/>
                <w:lang w:val="uk-UA"/>
              </w:rPr>
            </w:pPr>
          </w:p>
          <w:p w:rsidR="00833CAE" w:rsidRPr="00944F10" w:rsidRDefault="00833CAE" w:rsidP="008D0FF4">
            <w:pPr>
              <w:rPr>
                <w:bCs/>
                <w:color w:val="000000" w:themeColor="text1"/>
                <w:lang w:val="uk-UA"/>
              </w:rPr>
            </w:pPr>
            <w:r w:rsidRPr="001021B0">
              <w:rPr>
                <w:b/>
                <w:bCs/>
                <w:color w:val="000000" w:themeColor="text1"/>
                <w:lang w:val="uk-UA"/>
              </w:rPr>
              <w:t>16.03.2024</w:t>
            </w:r>
            <w:r>
              <w:rPr>
                <w:bCs/>
                <w:color w:val="000000" w:themeColor="text1"/>
                <w:lang w:val="uk-UA"/>
              </w:rPr>
              <w:t xml:space="preserve"> – Відкриття меморіальної дошки загиблому захиснику</w:t>
            </w:r>
          </w:p>
          <w:p w:rsidR="00833CAE" w:rsidRDefault="00833CAE" w:rsidP="008D0FF4">
            <w:pPr>
              <w:rPr>
                <w:bCs/>
                <w:noProof/>
                <w:lang w:val="uk-UA"/>
              </w:rPr>
            </w:pPr>
          </w:p>
          <w:p w:rsidR="00833CAE" w:rsidRDefault="00833CAE" w:rsidP="008D0FF4">
            <w:pPr>
              <w:rPr>
                <w:bCs/>
                <w:noProof/>
                <w:lang w:val="uk-UA"/>
              </w:rPr>
            </w:pPr>
            <w:r w:rsidRPr="008548C2">
              <w:rPr>
                <w:b/>
                <w:bCs/>
                <w:noProof/>
                <w:lang w:val="uk-UA"/>
              </w:rPr>
              <w:t xml:space="preserve">29.03.2023 </w:t>
            </w:r>
            <w:r>
              <w:rPr>
                <w:bCs/>
                <w:noProof/>
                <w:lang w:val="uk-UA"/>
              </w:rPr>
              <w:t>– відкриття меморіальних дошок загиблим Захисникам України</w:t>
            </w:r>
          </w:p>
          <w:p w:rsidR="00833CAE" w:rsidRDefault="00833CAE" w:rsidP="008D0FF4">
            <w:pPr>
              <w:rPr>
                <w:bCs/>
                <w:noProof/>
                <w:lang w:val="uk-UA"/>
              </w:rPr>
            </w:pPr>
          </w:p>
          <w:p w:rsidR="00833CAE" w:rsidRPr="00460986" w:rsidRDefault="00833CAE" w:rsidP="008D0FF4">
            <w:pPr>
              <w:rPr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08.03.2024 – </w:t>
            </w:r>
            <w:r w:rsidRPr="00460986">
              <w:rPr>
                <w:bCs/>
                <w:color w:val="000000" w:themeColor="text1"/>
                <w:lang w:val="uk-UA"/>
              </w:rPr>
              <w:t>урочистий захід з нагоди відзначення Дня прав жінок та миру.</w:t>
            </w:r>
          </w:p>
          <w:p w:rsidR="00833CAE" w:rsidRPr="00460986" w:rsidRDefault="00833CAE" w:rsidP="008D0FF4">
            <w:pPr>
              <w:rPr>
                <w:bCs/>
                <w:color w:val="000000" w:themeColor="text1"/>
                <w:lang w:val="uk-UA"/>
              </w:rPr>
            </w:pPr>
          </w:p>
          <w:p w:rsidR="00833CAE" w:rsidRDefault="00833CAE" w:rsidP="008D0FF4">
            <w:pPr>
              <w:rPr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09.03.2024</w:t>
            </w:r>
            <w:r w:rsidRPr="00C02FEB">
              <w:rPr>
                <w:b/>
                <w:bCs/>
                <w:color w:val="000000" w:themeColor="text1"/>
                <w:lang w:val="uk-UA"/>
              </w:rPr>
              <w:t xml:space="preserve"> – </w:t>
            </w:r>
            <w:r>
              <w:rPr>
                <w:bCs/>
                <w:color w:val="000000" w:themeColor="text1"/>
                <w:lang w:val="uk-UA"/>
              </w:rPr>
              <w:t>Меморіальний захід з нагоди вшанування Керівника колективу народного аматорського ансамблю «Перевесло».</w:t>
            </w:r>
            <w:r w:rsidRPr="00C02FEB">
              <w:rPr>
                <w:bCs/>
                <w:color w:val="000000" w:themeColor="text1"/>
                <w:lang w:val="uk-UA"/>
              </w:rPr>
              <w:t xml:space="preserve"> </w:t>
            </w:r>
          </w:p>
          <w:p w:rsidR="00833CAE" w:rsidRDefault="00833CAE" w:rsidP="008D0FF4">
            <w:pPr>
              <w:rPr>
                <w:bCs/>
                <w:color w:val="000000" w:themeColor="text1"/>
                <w:lang w:val="uk-UA"/>
              </w:rPr>
            </w:pPr>
          </w:p>
          <w:p w:rsidR="00833CAE" w:rsidRDefault="00833CAE" w:rsidP="008D0FF4">
            <w:pPr>
              <w:rPr>
                <w:bCs/>
                <w:color w:val="000000" w:themeColor="text1"/>
                <w:lang w:val="uk-UA"/>
              </w:rPr>
            </w:pPr>
            <w:r w:rsidRPr="004E7138">
              <w:rPr>
                <w:b/>
                <w:bCs/>
                <w:color w:val="000000" w:themeColor="text1"/>
                <w:lang w:val="uk-UA"/>
              </w:rPr>
              <w:t xml:space="preserve">09.03.2024 </w:t>
            </w:r>
            <w:r>
              <w:rPr>
                <w:bCs/>
                <w:color w:val="000000" w:themeColor="text1"/>
                <w:lang w:val="uk-UA"/>
              </w:rPr>
              <w:t xml:space="preserve">– Обласний захід присвячений 120 – річниці від Дня народження </w:t>
            </w:r>
            <w:proofErr w:type="spellStart"/>
            <w:r>
              <w:rPr>
                <w:bCs/>
                <w:color w:val="000000" w:themeColor="text1"/>
                <w:lang w:val="uk-UA"/>
              </w:rPr>
              <w:t>Т.Г.Шевченка</w:t>
            </w:r>
            <w:proofErr w:type="spellEnd"/>
          </w:p>
          <w:p w:rsidR="00833CAE" w:rsidRDefault="00833CAE" w:rsidP="008D0FF4">
            <w:pPr>
              <w:rPr>
                <w:bCs/>
                <w:color w:val="000000" w:themeColor="text1"/>
                <w:lang w:val="uk-UA"/>
              </w:rPr>
            </w:pPr>
          </w:p>
          <w:p w:rsidR="00833CAE" w:rsidRDefault="00833CAE" w:rsidP="008D0FF4">
            <w:pPr>
              <w:rPr>
                <w:bCs/>
                <w:color w:val="000000" w:themeColor="text1"/>
                <w:lang w:val="uk-UA"/>
              </w:rPr>
            </w:pPr>
            <w:r w:rsidRPr="001146B8">
              <w:rPr>
                <w:b/>
                <w:bCs/>
                <w:color w:val="000000" w:themeColor="text1"/>
                <w:lang w:val="uk-UA"/>
              </w:rPr>
              <w:t>09.03.2024</w:t>
            </w:r>
            <w:r>
              <w:rPr>
                <w:bCs/>
                <w:color w:val="000000" w:themeColor="text1"/>
                <w:lang w:val="uk-UA"/>
              </w:rPr>
              <w:t xml:space="preserve"> – Відкриття меморіальних дошок загиблим захисникам </w:t>
            </w:r>
            <w:proofErr w:type="spellStart"/>
            <w:r>
              <w:rPr>
                <w:bCs/>
                <w:color w:val="000000" w:themeColor="text1"/>
                <w:lang w:val="uk-UA"/>
              </w:rPr>
              <w:t>Бучанської</w:t>
            </w:r>
            <w:proofErr w:type="spellEnd"/>
            <w:r>
              <w:rPr>
                <w:bCs/>
                <w:color w:val="000000" w:themeColor="text1"/>
                <w:lang w:val="uk-UA"/>
              </w:rPr>
              <w:t xml:space="preserve"> міської територіальної громади</w:t>
            </w:r>
          </w:p>
          <w:p w:rsidR="00833CAE" w:rsidRDefault="00833CAE" w:rsidP="008D0FF4">
            <w:pPr>
              <w:rPr>
                <w:bCs/>
                <w:color w:val="000000" w:themeColor="text1"/>
                <w:lang w:val="uk-UA"/>
              </w:rPr>
            </w:pPr>
          </w:p>
          <w:p w:rsidR="00833CAE" w:rsidRPr="00CF0568" w:rsidRDefault="00833CAE" w:rsidP="008D0FF4">
            <w:pPr>
              <w:rPr>
                <w:bCs/>
                <w:color w:val="000000" w:themeColor="text1"/>
                <w:lang w:val="uk-UA"/>
              </w:rPr>
            </w:pPr>
            <w:r w:rsidRPr="00100666">
              <w:rPr>
                <w:b/>
                <w:bCs/>
                <w:color w:val="000000" w:themeColor="text1"/>
                <w:lang w:val="uk-UA"/>
              </w:rPr>
              <w:t>09.03.2024</w:t>
            </w:r>
            <w:r>
              <w:rPr>
                <w:bCs/>
                <w:color w:val="000000" w:themeColor="text1"/>
                <w:lang w:val="uk-UA"/>
              </w:rPr>
              <w:t xml:space="preserve"> - урочистий захід присвячений 120 – </w:t>
            </w:r>
            <w:r>
              <w:rPr>
                <w:bCs/>
                <w:color w:val="000000" w:themeColor="text1"/>
                <w:lang w:val="uk-UA"/>
              </w:rPr>
              <w:lastRenderedPageBreak/>
              <w:t xml:space="preserve">річниці від Дня народження </w:t>
            </w:r>
            <w:proofErr w:type="spellStart"/>
            <w:r>
              <w:rPr>
                <w:bCs/>
                <w:color w:val="000000" w:themeColor="text1"/>
                <w:lang w:val="uk-UA"/>
              </w:rPr>
              <w:t>Т.Г.Шевченка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AE" w:rsidRDefault="00833CAE" w:rsidP="008D0FF4">
            <w:pPr>
              <w:rPr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м.Буча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вул. Депутатська. Алея Слави, </w:t>
            </w:r>
            <w:proofErr w:type="spellStart"/>
            <w:r>
              <w:rPr>
                <w:rFonts w:eastAsia="Calibri"/>
                <w:bCs/>
                <w:lang w:val="uk-UA"/>
              </w:rPr>
              <w:t>Бучанська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міська територіальна громада</w:t>
            </w: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Pr="00944F10" w:rsidRDefault="00833CAE" w:rsidP="008D0FF4">
            <w:pPr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Бучанська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міська територіальна громада </w:t>
            </w:r>
            <w:proofErr w:type="spellStart"/>
            <w:r>
              <w:rPr>
                <w:rFonts w:eastAsia="Calibri"/>
                <w:bCs/>
                <w:lang w:val="uk-UA"/>
              </w:rPr>
              <w:t>с.Синяк</w:t>
            </w:r>
            <w:proofErr w:type="spellEnd"/>
          </w:p>
          <w:p w:rsidR="00833CAE" w:rsidRDefault="00833CAE" w:rsidP="008D0FF4">
            <w:pPr>
              <w:rPr>
                <w:lang w:val="uk-UA"/>
              </w:rPr>
            </w:pPr>
          </w:p>
          <w:p w:rsidR="00833CAE" w:rsidRDefault="00833CAE" w:rsidP="008D0FF4">
            <w:pPr>
              <w:rPr>
                <w:lang w:val="uk-UA"/>
              </w:rPr>
            </w:pPr>
            <w:r>
              <w:rPr>
                <w:lang w:val="uk-UA"/>
              </w:rPr>
              <w:t>м. Буча Сілезька, 1 а</w:t>
            </w:r>
          </w:p>
          <w:p w:rsidR="00833CAE" w:rsidRDefault="00833CAE" w:rsidP="008D0FF4">
            <w:pPr>
              <w:rPr>
                <w:lang w:val="uk-UA"/>
              </w:rPr>
            </w:pPr>
            <w:r>
              <w:rPr>
                <w:lang w:val="uk-UA"/>
              </w:rPr>
              <w:t xml:space="preserve">м. Буча </w:t>
            </w:r>
            <w:proofErr w:type="spellStart"/>
            <w:r>
              <w:rPr>
                <w:lang w:val="uk-UA"/>
              </w:rPr>
              <w:t>Б.Гмирі</w:t>
            </w:r>
            <w:proofErr w:type="spellEnd"/>
            <w:r>
              <w:rPr>
                <w:lang w:val="uk-UA"/>
              </w:rPr>
              <w:t>, 2</w:t>
            </w:r>
          </w:p>
          <w:p w:rsidR="00833CAE" w:rsidRDefault="00833CAE" w:rsidP="008D0FF4">
            <w:pPr>
              <w:rPr>
                <w:lang w:val="uk-UA"/>
              </w:rPr>
            </w:pPr>
            <w:r>
              <w:rPr>
                <w:lang w:val="uk-UA"/>
              </w:rPr>
              <w:t xml:space="preserve">м. Буча </w:t>
            </w:r>
            <w:proofErr w:type="spellStart"/>
            <w:r>
              <w:rPr>
                <w:lang w:val="uk-UA"/>
              </w:rPr>
              <w:t>Б.Гмирі</w:t>
            </w:r>
            <w:proofErr w:type="spellEnd"/>
            <w:r>
              <w:rPr>
                <w:lang w:val="uk-UA"/>
              </w:rPr>
              <w:t>, 4</w:t>
            </w:r>
          </w:p>
          <w:p w:rsidR="00833CAE" w:rsidRDefault="00833CAE" w:rsidP="008D0FF4">
            <w:pPr>
              <w:rPr>
                <w:lang w:val="uk-UA"/>
              </w:rPr>
            </w:pPr>
          </w:p>
          <w:p w:rsidR="00833CAE" w:rsidRDefault="00833CAE" w:rsidP="008D0FF4">
            <w:pPr>
              <w:rPr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м.Буча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Центр культури та мистецтв вул. </w:t>
            </w:r>
            <w:proofErr w:type="spellStart"/>
            <w:r>
              <w:rPr>
                <w:rFonts w:eastAsia="Calibri"/>
                <w:bCs/>
                <w:lang w:val="uk-UA"/>
              </w:rPr>
              <w:t>В.Ковальського</w:t>
            </w:r>
            <w:proofErr w:type="spellEnd"/>
            <w:r>
              <w:rPr>
                <w:rFonts w:eastAsia="Calibri"/>
                <w:bCs/>
                <w:lang w:val="uk-UA"/>
              </w:rPr>
              <w:t>, 61 в</w:t>
            </w: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Pr="000310E9" w:rsidRDefault="00833CAE" w:rsidP="008D0FF4">
            <w:pPr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м.Черкаси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Кладовище №6</w:t>
            </w:r>
          </w:p>
          <w:p w:rsidR="00833CAE" w:rsidRDefault="00833CAE" w:rsidP="008D0FF4">
            <w:pPr>
              <w:rPr>
                <w:rFonts w:eastAsia="Calibri"/>
                <w:bCs/>
              </w:rPr>
            </w:pPr>
          </w:p>
          <w:p w:rsidR="00833CAE" w:rsidRDefault="00833CAE" w:rsidP="008D0FF4">
            <w:pPr>
              <w:rPr>
                <w:rFonts w:eastAsia="Calibri"/>
                <w:bCs/>
              </w:rPr>
            </w:pPr>
          </w:p>
          <w:p w:rsidR="00833CAE" w:rsidRDefault="00833CAE" w:rsidP="008D0FF4">
            <w:pPr>
              <w:rPr>
                <w:rFonts w:eastAsia="Calibri"/>
                <w:bCs/>
              </w:rPr>
            </w:pPr>
          </w:p>
          <w:p w:rsidR="00833CAE" w:rsidRDefault="00833CAE" w:rsidP="008D0FF4">
            <w:pPr>
              <w:rPr>
                <w:rFonts w:eastAsia="Calibri"/>
                <w:bCs/>
              </w:rPr>
            </w:pPr>
          </w:p>
          <w:p w:rsidR="00833CAE" w:rsidRDefault="00833CAE" w:rsidP="008D0FF4">
            <w:pPr>
              <w:rPr>
                <w:rFonts w:eastAsia="Calibri"/>
                <w:bCs/>
              </w:rPr>
            </w:pPr>
          </w:p>
          <w:p w:rsidR="00833CAE" w:rsidRDefault="00833CAE" w:rsidP="008D0FF4">
            <w:pPr>
              <w:rPr>
                <w:rFonts w:eastAsia="Calibri"/>
                <w:bCs/>
              </w:rPr>
            </w:pPr>
          </w:p>
          <w:p w:rsidR="00833CAE" w:rsidRPr="004E7138" w:rsidRDefault="00833CAE" w:rsidP="008D0FF4">
            <w:pPr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Бучанський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р-</w:t>
            </w:r>
            <w:proofErr w:type="spellStart"/>
            <w:r>
              <w:rPr>
                <w:rFonts w:eastAsia="Calibri"/>
                <w:bCs/>
                <w:lang w:val="uk-UA"/>
              </w:rPr>
              <w:t>н,селище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val="uk-UA"/>
              </w:rPr>
              <w:t>Бородянка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вул. Паркова,1А</w:t>
            </w: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Бучанська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міська територіальна громада</w:t>
            </w: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</w:p>
          <w:p w:rsidR="00833CAE" w:rsidRDefault="00833CAE" w:rsidP="008D0FF4">
            <w:pPr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lastRenderedPageBreak/>
              <w:t>м.Буча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площа </w:t>
            </w:r>
            <w:proofErr w:type="spellStart"/>
            <w:r>
              <w:rPr>
                <w:rFonts w:eastAsia="Calibri"/>
                <w:bCs/>
                <w:lang w:val="uk-UA"/>
              </w:rPr>
              <w:t>Т.Г.Шевченка</w:t>
            </w:r>
            <w:proofErr w:type="spellEnd"/>
          </w:p>
          <w:p w:rsidR="00833CAE" w:rsidRPr="00FF151B" w:rsidRDefault="00833CAE" w:rsidP="008D0FF4">
            <w:pPr>
              <w:rPr>
                <w:lang w:val="uk-U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AE" w:rsidRDefault="00833CAE" w:rsidP="008D0FF4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833CAE" w:rsidRPr="00437FFA" w:rsidRDefault="00833CAE" w:rsidP="008D0FF4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</w:tc>
      </w:tr>
    </w:tbl>
    <w:p w:rsidR="00833CAE" w:rsidRDefault="00833CAE" w:rsidP="00833CAE">
      <w:pPr>
        <w:jc w:val="center"/>
        <w:rPr>
          <w:lang w:val="uk-UA"/>
        </w:rPr>
      </w:pPr>
      <w:r>
        <w:rPr>
          <w:b/>
          <w:lang w:val="uk-UA"/>
        </w:rPr>
        <w:lastRenderedPageBreak/>
        <w:t xml:space="preserve">                </w:t>
      </w:r>
    </w:p>
    <w:p w:rsidR="00833CAE" w:rsidRPr="00C0044E" w:rsidRDefault="00833CAE" w:rsidP="00833CAE">
      <w:pPr>
        <w:tabs>
          <w:tab w:val="left" w:pos="6975"/>
        </w:tabs>
        <w:jc w:val="center"/>
        <w:rPr>
          <w:b/>
        </w:rPr>
      </w:pPr>
      <w:r w:rsidRPr="00C0044E">
        <w:rPr>
          <w:b/>
        </w:rPr>
        <w:t>План</w:t>
      </w:r>
    </w:p>
    <w:p w:rsidR="00833CAE" w:rsidRPr="00C0044E" w:rsidRDefault="00833CAE" w:rsidP="00833CAE">
      <w:pPr>
        <w:jc w:val="center"/>
        <w:rPr>
          <w:b/>
          <w:bCs/>
          <w:lang w:val="uk-UA"/>
        </w:rPr>
      </w:pPr>
      <w:r w:rsidRPr="00C0044E">
        <w:rPr>
          <w:b/>
          <w:bCs/>
          <w:lang w:val="uk-UA"/>
        </w:rPr>
        <w:t xml:space="preserve">проведення заходів </w:t>
      </w:r>
      <w:r>
        <w:rPr>
          <w:b/>
          <w:bCs/>
          <w:lang w:val="uk-UA"/>
        </w:rPr>
        <w:t>з нагоди другої річниці з Дня визволення міста Буча від російських окупантів 29.03-31.03.2024</w:t>
      </w:r>
      <w:r w:rsidRPr="00C0044E">
        <w:rPr>
          <w:b/>
          <w:bCs/>
          <w:lang w:val="uk-UA"/>
        </w:rPr>
        <w:t xml:space="preserve"> року</w:t>
      </w:r>
    </w:p>
    <w:p w:rsidR="00833CAE" w:rsidRPr="00C0044E" w:rsidRDefault="00833CAE" w:rsidP="00833CAE">
      <w:pPr>
        <w:jc w:val="center"/>
        <w:rPr>
          <w:lang w:val="uk-UA"/>
        </w:rPr>
      </w:pPr>
    </w:p>
    <w:tbl>
      <w:tblPr>
        <w:tblW w:w="9436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"/>
        <w:gridCol w:w="3827"/>
        <w:gridCol w:w="5103"/>
      </w:tblGrid>
      <w:tr w:rsidR="00833CAE" w:rsidRPr="00C0044E" w:rsidTr="008D0FF4">
        <w:trPr>
          <w:trHeight w:val="540"/>
        </w:trPr>
        <w:tc>
          <w:tcPr>
            <w:tcW w:w="506" w:type="dxa"/>
            <w:hideMark/>
          </w:tcPr>
          <w:p w:rsidR="00833CAE" w:rsidRPr="00C0044E" w:rsidRDefault="00833CAE" w:rsidP="008D0FF4">
            <w:pPr>
              <w:spacing w:line="240" w:lineRule="atLeast"/>
              <w:jc w:val="center"/>
              <w:rPr>
                <w:lang w:eastAsia="en-US"/>
              </w:rPr>
            </w:pPr>
            <w:r w:rsidRPr="00C0044E">
              <w:rPr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3827" w:type="dxa"/>
          </w:tcPr>
          <w:p w:rsidR="00833CAE" w:rsidRPr="00C0044E" w:rsidRDefault="00833CAE" w:rsidP="008D0FF4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C0044E">
              <w:rPr>
                <w:b/>
                <w:bCs/>
                <w:color w:val="000000"/>
                <w:lang w:eastAsia="en-US"/>
              </w:rPr>
              <w:tab/>
            </w:r>
            <w:proofErr w:type="spellStart"/>
            <w:r w:rsidRPr="00C0044E">
              <w:rPr>
                <w:b/>
                <w:bCs/>
                <w:color w:val="000000"/>
                <w:lang w:eastAsia="en-US"/>
              </w:rPr>
              <w:t>Зміст</w:t>
            </w:r>
            <w:proofErr w:type="spellEnd"/>
            <w:r w:rsidRPr="00C0044E">
              <w:rPr>
                <w:b/>
                <w:bCs/>
                <w:color w:val="000000"/>
                <w:lang w:eastAsia="en-US"/>
              </w:rPr>
              <w:t xml:space="preserve"> заходу</w:t>
            </w:r>
          </w:p>
          <w:p w:rsidR="00833CAE" w:rsidRPr="00C0044E" w:rsidRDefault="00833CAE" w:rsidP="008D0FF4">
            <w:pPr>
              <w:spacing w:line="256" w:lineRule="auto"/>
              <w:jc w:val="center"/>
              <w:rPr>
                <w:lang w:eastAsia="en-US"/>
              </w:rPr>
            </w:pPr>
            <w:r w:rsidRPr="00C0044E">
              <w:rPr>
                <w:b/>
                <w:bCs/>
                <w:color w:val="000000"/>
                <w:lang w:eastAsia="en-US"/>
              </w:rPr>
              <w:tab/>
              <w:t xml:space="preserve">Дата </w:t>
            </w:r>
            <w:proofErr w:type="spellStart"/>
            <w:r w:rsidRPr="00C0044E">
              <w:rPr>
                <w:b/>
                <w:bCs/>
                <w:color w:val="000000"/>
                <w:lang w:eastAsia="en-US"/>
              </w:rPr>
              <w:t>проведення</w:t>
            </w:r>
            <w:proofErr w:type="spellEnd"/>
          </w:p>
        </w:tc>
        <w:tc>
          <w:tcPr>
            <w:tcW w:w="5103" w:type="dxa"/>
            <w:hideMark/>
          </w:tcPr>
          <w:p w:rsidR="00833CAE" w:rsidRPr="00C0044E" w:rsidRDefault="00833CAE" w:rsidP="008D0FF4">
            <w:pPr>
              <w:spacing w:line="240" w:lineRule="atLeast"/>
              <w:jc w:val="center"/>
              <w:rPr>
                <w:lang w:eastAsia="en-US"/>
              </w:rPr>
            </w:pPr>
            <w:proofErr w:type="spellStart"/>
            <w:r w:rsidRPr="00C0044E">
              <w:rPr>
                <w:b/>
                <w:bCs/>
                <w:color w:val="000000"/>
                <w:lang w:eastAsia="en-US"/>
              </w:rPr>
              <w:t>Місце</w:t>
            </w:r>
            <w:proofErr w:type="spellEnd"/>
            <w:r w:rsidRPr="00C0044E">
              <w:rPr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C0044E">
              <w:rPr>
                <w:b/>
                <w:bCs/>
                <w:color w:val="000000"/>
                <w:lang w:eastAsia="en-US"/>
              </w:rPr>
              <w:t>проведення</w:t>
            </w:r>
            <w:proofErr w:type="spellEnd"/>
          </w:p>
        </w:tc>
      </w:tr>
      <w:tr w:rsidR="00833CAE" w:rsidRPr="00A20696" w:rsidTr="008D0FF4">
        <w:trPr>
          <w:trHeight w:val="540"/>
        </w:trPr>
        <w:tc>
          <w:tcPr>
            <w:tcW w:w="506" w:type="dxa"/>
          </w:tcPr>
          <w:p w:rsidR="00833CAE" w:rsidRPr="004A729E" w:rsidRDefault="00833CAE" w:rsidP="008D0FF4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1</w:t>
            </w:r>
          </w:p>
        </w:tc>
        <w:tc>
          <w:tcPr>
            <w:tcW w:w="3827" w:type="dxa"/>
          </w:tcPr>
          <w:p w:rsidR="00833CAE" w:rsidRPr="004A729E" w:rsidRDefault="00833CAE" w:rsidP="008D0FF4">
            <w:pPr>
              <w:spacing w:line="256" w:lineRule="auto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 xml:space="preserve">29.03.2024 – </w:t>
            </w:r>
            <w:r w:rsidRPr="004A729E">
              <w:rPr>
                <w:bCs/>
                <w:color w:val="000000"/>
                <w:lang w:val="uk-UA" w:eastAsia="en-US"/>
              </w:rPr>
              <w:t>Відкриття меморіальних дошок</w:t>
            </w:r>
          </w:p>
        </w:tc>
        <w:tc>
          <w:tcPr>
            <w:tcW w:w="5103" w:type="dxa"/>
          </w:tcPr>
          <w:p w:rsidR="00833CAE" w:rsidRPr="004A729E" w:rsidRDefault="00833CAE" w:rsidP="008D0FF4">
            <w:pPr>
              <w:spacing w:line="240" w:lineRule="atLeast"/>
              <w:jc w:val="center"/>
              <w:rPr>
                <w:bCs/>
                <w:color w:val="000000"/>
                <w:lang w:val="uk-UA" w:eastAsia="en-US"/>
              </w:rPr>
            </w:pPr>
            <w:proofErr w:type="spellStart"/>
            <w:r w:rsidRPr="004A729E">
              <w:rPr>
                <w:bCs/>
                <w:color w:val="000000"/>
                <w:lang w:val="uk-UA" w:eastAsia="en-US"/>
              </w:rPr>
              <w:t>м</w:t>
            </w:r>
            <w:r>
              <w:rPr>
                <w:bCs/>
                <w:color w:val="000000"/>
                <w:lang w:val="uk-UA" w:eastAsia="en-US"/>
              </w:rPr>
              <w:t>.Буча</w:t>
            </w:r>
            <w:proofErr w:type="spellEnd"/>
            <w:r>
              <w:rPr>
                <w:bCs/>
                <w:color w:val="000000"/>
                <w:lang w:val="uk-UA" w:eastAsia="en-US"/>
              </w:rPr>
              <w:t xml:space="preserve"> Сілезька, 1А вул.Б.Гмирі,2</w:t>
            </w:r>
            <w:r w:rsidRPr="004A729E">
              <w:rPr>
                <w:bCs/>
                <w:color w:val="000000"/>
                <w:lang w:val="uk-UA" w:eastAsia="en-US"/>
              </w:rPr>
              <w:t>, Б.Гмирі,4</w:t>
            </w:r>
          </w:p>
        </w:tc>
      </w:tr>
      <w:tr w:rsidR="00833CAE" w:rsidRPr="00C0044E" w:rsidTr="008D0FF4">
        <w:trPr>
          <w:trHeight w:val="540"/>
        </w:trPr>
        <w:tc>
          <w:tcPr>
            <w:tcW w:w="506" w:type="dxa"/>
          </w:tcPr>
          <w:p w:rsidR="00833CAE" w:rsidRPr="00980C55" w:rsidRDefault="00833CAE" w:rsidP="008D0FF4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2</w:t>
            </w:r>
          </w:p>
        </w:tc>
        <w:tc>
          <w:tcPr>
            <w:tcW w:w="3827" w:type="dxa"/>
          </w:tcPr>
          <w:p w:rsidR="00833CAE" w:rsidRPr="00980C55" w:rsidRDefault="00833CAE" w:rsidP="008D0FF4">
            <w:pPr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30.03.</w:t>
            </w:r>
            <w:r w:rsidRPr="00980C55">
              <w:rPr>
                <w:b/>
                <w:bCs/>
                <w:noProof/>
                <w:lang w:val="uk-UA"/>
              </w:rPr>
              <w:t xml:space="preserve">2024 </w:t>
            </w:r>
          </w:p>
          <w:p w:rsidR="00833CAE" w:rsidRPr="00980C55" w:rsidRDefault="00833CAE" w:rsidP="008D0FF4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980C55">
              <w:rPr>
                <w:b/>
                <w:bCs/>
                <w:noProof/>
                <w:lang w:val="uk-UA"/>
              </w:rPr>
              <w:t xml:space="preserve">9:00 - </w:t>
            </w:r>
            <w:r w:rsidRPr="00980C55">
              <w:rPr>
                <w:bCs/>
                <w:noProof/>
                <w:lang w:val="uk-UA"/>
              </w:rPr>
              <w:t>Урочистості з передачею допомоги військовим</w:t>
            </w:r>
          </w:p>
        </w:tc>
        <w:tc>
          <w:tcPr>
            <w:tcW w:w="5103" w:type="dxa"/>
          </w:tcPr>
          <w:p w:rsidR="00833CAE" w:rsidRPr="00C0044E" w:rsidRDefault="00833CAE" w:rsidP="008D0FF4">
            <w:pPr>
              <w:spacing w:line="240" w:lineRule="atLeast"/>
              <w:rPr>
                <w:b/>
                <w:bCs/>
                <w:color w:val="000000"/>
                <w:lang w:eastAsia="en-US"/>
              </w:rPr>
            </w:pPr>
            <w:proofErr w:type="spellStart"/>
            <w:r w:rsidRPr="00292BB4">
              <w:rPr>
                <w:bCs/>
                <w:color w:val="000000"/>
                <w:sz w:val="26"/>
                <w:szCs w:val="26"/>
                <w:lang w:val="uk-UA" w:eastAsia="en-US"/>
              </w:rPr>
              <w:t>Бучанський</w:t>
            </w:r>
            <w:proofErr w:type="spellEnd"/>
            <w:r w:rsidRPr="00292BB4">
              <w:rPr>
                <w:bCs/>
                <w:color w:val="000000"/>
                <w:sz w:val="26"/>
                <w:szCs w:val="26"/>
                <w:lang w:val="uk-UA" w:eastAsia="en-US"/>
              </w:rPr>
              <w:t xml:space="preserve"> міський парк (набережна)</w:t>
            </w:r>
          </w:p>
        </w:tc>
      </w:tr>
      <w:tr w:rsidR="00833CAE" w:rsidRPr="00F620B4" w:rsidTr="008D0FF4">
        <w:trPr>
          <w:trHeight w:val="540"/>
        </w:trPr>
        <w:tc>
          <w:tcPr>
            <w:tcW w:w="506" w:type="dxa"/>
          </w:tcPr>
          <w:p w:rsidR="00833CAE" w:rsidRPr="0096227D" w:rsidRDefault="00833CAE" w:rsidP="008D0FF4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3</w:t>
            </w:r>
          </w:p>
        </w:tc>
        <w:tc>
          <w:tcPr>
            <w:tcW w:w="3827" w:type="dxa"/>
          </w:tcPr>
          <w:p w:rsidR="00833CAE" w:rsidRPr="00980C55" w:rsidRDefault="00833CAE" w:rsidP="008D0FF4">
            <w:pPr>
              <w:rPr>
                <w:b/>
                <w:bCs/>
                <w:noProof/>
                <w:lang w:val="uk-UA"/>
              </w:rPr>
            </w:pPr>
            <w:r w:rsidRPr="00980C55">
              <w:rPr>
                <w:b/>
                <w:bCs/>
                <w:noProof/>
                <w:lang w:val="uk-UA"/>
              </w:rPr>
              <w:t>31.03.202</w:t>
            </w:r>
            <w:r>
              <w:rPr>
                <w:b/>
                <w:bCs/>
                <w:noProof/>
                <w:lang w:val="uk-UA"/>
              </w:rPr>
              <w:t>4</w:t>
            </w:r>
            <w:r w:rsidRPr="00980C55">
              <w:rPr>
                <w:b/>
                <w:bCs/>
                <w:noProof/>
                <w:lang w:val="uk-UA"/>
              </w:rPr>
              <w:t xml:space="preserve"> </w:t>
            </w:r>
          </w:p>
          <w:p w:rsidR="00833CAE" w:rsidRPr="00980C55" w:rsidRDefault="00833CAE" w:rsidP="008D0FF4">
            <w:pPr>
              <w:rPr>
                <w:bCs/>
                <w:noProof/>
                <w:lang w:val="uk-UA"/>
              </w:rPr>
            </w:pPr>
            <w:r w:rsidRPr="00980C55">
              <w:rPr>
                <w:b/>
                <w:bCs/>
                <w:noProof/>
                <w:lang w:val="uk-UA"/>
              </w:rPr>
              <w:t>09:00</w:t>
            </w:r>
            <w:r w:rsidRPr="00980C55">
              <w:rPr>
                <w:bCs/>
                <w:noProof/>
                <w:lang w:val="uk-UA"/>
              </w:rPr>
              <w:t xml:space="preserve"> – Меморіальні заходи з нагоди вшанування пам’яті полеглих Героїв-захисників. Мітинг -реквієм</w:t>
            </w:r>
          </w:p>
          <w:p w:rsidR="00833CAE" w:rsidRPr="00980C55" w:rsidRDefault="00833CAE" w:rsidP="008D0FF4">
            <w:pPr>
              <w:rPr>
                <w:bCs/>
                <w:noProof/>
                <w:lang w:val="uk-UA"/>
              </w:rPr>
            </w:pPr>
            <w:r w:rsidRPr="00980C55">
              <w:rPr>
                <w:bCs/>
                <w:noProof/>
                <w:lang w:val="uk-UA"/>
              </w:rPr>
              <w:t>(покладання квітів);</w:t>
            </w:r>
          </w:p>
          <w:p w:rsidR="00833CAE" w:rsidRPr="00980C55" w:rsidRDefault="00833CAE" w:rsidP="008D0FF4">
            <w:pPr>
              <w:rPr>
                <w:lang w:val="uk-UA"/>
              </w:rPr>
            </w:pPr>
            <w:r w:rsidRPr="00980C55">
              <w:rPr>
                <w:bCs/>
                <w:noProof/>
                <w:lang w:val="uk-UA"/>
              </w:rPr>
              <w:t>-</w:t>
            </w:r>
            <w:r w:rsidRPr="00980C55">
              <w:rPr>
                <w:lang w:val="uk-UA"/>
              </w:rPr>
              <w:t xml:space="preserve"> Покладання квітів до могил загиблих цивільних жителів </w:t>
            </w:r>
            <w:proofErr w:type="spellStart"/>
            <w:r w:rsidRPr="00980C55">
              <w:rPr>
                <w:lang w:val="uk-UA"/>
              </w:rPr>
              <w:t>Бучанської</w:t>
            </w:r>
            <w:proofErr w:type="spellEnd"/>
            <w:r w:rsidRPr="00980C55">
              <w:rPr>
                <w:lang w:val="uk-UA"/>
              </w:rPr>
              <w:t xml:space="preserve"> міської територіальної громади та могил невпізнаних цивільних людей</w:t>
            </w:r>
          </w:p>
        </w:tc>
        <w:tc>
          <w:tcPr>
            <w:tcW w:w="5103" w:type="dxa"/>
          </w:tcPr>
          <w:p w:rsidR="00833CAE" w:rsidRPr="00C0044E" w:rsidRDefault="00833CAE" w:rsidP="008D0FF4">
            <w:pPr>
              <w:rPr>
                <w:lang w:val="uk-UA"/>
              </w:rPr>
            </w:pPr>
            <w:r w:rsidRPr="00C0044E">
              <w:rPr>
                <w:lang w:val="uk-UA"/>
              </w:rPr>
              <w:t>Міське кладовище Алея Слави вул. Депутатська, м, Буч</w:t>
            </w:r>
            <w:r>
              <w:rPr>
                <w:lang w:val="uk-UA"/>
              </w:rPr>
              <w:t>а,</w:t>
            </w:r>
            <w:r w:rsidRPr="00C0044E">
              <w:rPr>
                <w:lang w:val="uk-UA"/>
              </w:rPr>
              <w:t xml:space="preserve"> місця поховання Героїв</w:t>
            </w:r>
            <w:r>
              <w:rPr>
                <w:lang w:val="uk-UA"/>
              </w:rPr>
              <w:t xml:space="preserve"> по </w:t>
            </w:r>
            <w:proofErr w:type="spellStart"/>
            <w:r>
              <w:rPr>
                <w:lang w:val="uk-UA"/>
              </w:rPr>
              <w:t>Бучанській</w:t>
            </w:r>
            <w:proofErr w:type="spellEnd"/>
            <w:r>
              <w:rPr>
                <w:lang w:val="uk-UA"/>
              </w:rPr>
              <w:t xml:space="preserve"> міській територіальній громаді</w:t>
            </w:r>
          </w:p>
          <w:p w:rsidR="00833CAE" w:rsidRPr="00C0044E" w:rsidRDefault="00833CAE" w:rsidP="008D0FF4">
            <w:pPr>
              <w:spacing w:line="256" w:lineRule="auto"/>
              <w:rPr>
                <w:b/>
                <w:bCs/>
                <w:color w:val="000000"/>
                <w:lang w:val="uk-UA" w:eastAsia="en-US"/>
              </w:rPr>
            </w:pPr>
          </w:p>
        </w:tc>
      </w:tr>
      <w:tr w:rsidR="00833CAE" w:rsidRPr="00A20696" w:rsidTr="008D0FF4">
        <w:trPr>
          <w:trHeight w:val="540"/>
        </w:trPr>
        <w:tc>
          <w:tcPr>
            <w:tcW w:w="506" w:type="dxa"/>
          </w:tcPr>
          <w:p w:rsidR="00833CAE" w:rsidRPr="004A729E" w:rsidRDefault="00833CAE" w:rsidP="008D0FF4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4</w:t>
            </w:r>
          </w:p>
        </w:tc>
        <w:tc>
          <w:tcPr>
            <w:tcW w:w="3827" w:type="dxa"/>
          </w:tcPr>
          <w:p w:rsidR="00833CAE" w:rsidRPr="00980C55" w:rsidRDefault="00833CAE" w:rsidP="008D0FF4">
            <w:pPr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31.03.</w:t>
            </w:r>
            <w:r w:rsidRPr="00980C55">
              <w:rPr>
                <w:b/>
                <w:bCs/>
                <w:noProof/>
                <w:lang w:val="uk-UA"/>
              </w:rPr>
              <w:t>202</w:t>
            </w:r>
            <w:r>
              <w:rPr>
                <w:b/>
                <w:bCs/>
                <w:noProof/>
                <w:lang w:val="uk-UA"/>
              </w:rPr>
              <w:t>4</w:t>
            </w:r>
            <w:r w:rsidRPr="00980C55">
              <w:rPr>
                <w:b/>
                <w:bCs/>
                <w:noProof/>
                <w:lang w:val="uk-UA"/>
              </w:rPr>
              <w:t xml:space="preserve"> </w:t>
            </w:r>
          </w:p>
          <w:p w:rsidR="00833CAE" w:rsidRPr="00980C55" w:rsidRDefault="00833CAE" w:rsidP="008D0FF4">
            <w:pPr>
              <w:rPr>
                <w:b/>
                <w:bCs/>
                <w:noProof/>
                <w:lang w:val="uk-UA"/>
              </w:rPr>
            </w:pPr>
            <w:r w:rsidRPr="00980C55">
              <w:rPr>
                <w:b/>
                <w:bCs/>
                <w:noProof/>
                <w:lang w:val="uk-UA"/>
              </w:rPr>
              <w:t xml:space="preserve">12:00 – </w:t>
            </w:r>
            <w:r w:rsidRPr="00980C55">
              <w:rPr>
                <w:bCs/>
                <w:noProof/>
                <w:lang w:val="uk-UA"/>
              </w:rPr>
              <w:t>урочистості та мітинг реквієм</w:t>
            </w:r>
          </w:p>
        </w:tc>
        <w:tc>
          <w:tcPr>
            <w:tcW w:w="5103" w:type="dxa"/>
          </w:tcPr>
          <w:p w:rsidR="00833CAE" w:rsidRPr="00C0044E" w:rsidRDefault="00833CAE" w:rsidP="008D0FF4">
            <w:pPr>
              <w:rPr>
                <w:lang w:val="uk-UA"/>
              </w:rPr>
            </w:pPr>
            <w:r w:rsidRPr="00C0044E">
              <w:rPr>
                <w:bCs/>
                <w:color w:val="000000"/>
                <w:lang w:val="uk-UA" w:eastAsia="en-US"/>
              </w:rPr>
              <w:t xml:space="preserve">Меморіал пам’яті захисників </w:t>
            </w:r>
            <w:proofErr w:type="spellStart"/>
            <w:r w:rsidRPr="00C0044E">
              <w:rPr>
                <w:bCs/>
                <w:color w:val="000000"/>
                <w:lang w:val="uk-UA" w:eastAsia="en-US"/>
              </w:rPr>
              <w:t>Буча</w:t>
            </w:r>
            <w:r>
              <w:rPr>
                <w:bCs/>
                <w:color w:val="000000"/>
                <w:lang w:val="uk-UA" w:eastAsia="en-US"/>
              </w:rPr>
              <w:t>нс</w:t>
            </w:r>
            <w:r w:rsidRPr="00C0044E">
              <w:rPr>
                <w:bCs/>
                <w:color w:val="000000"/>
                <w:lang w:val="uk-UA" w:eastAsia="en-US"/>
              </w:rPr>
              <w:t>ької</w:t>
            </w:r>
            <w:proofErr w:type="spellEnd"/>
            <w:r w:rsidRPr="00C0044E">
              <w:rPr>
                <w:bCs/>
                <w:color w:val="000000"/>
                <w:lang w:val="uk-UA" w:eastAsia="en-US"/>
              </w:rPr>
              <w:t xml:space="preserve"> міської територіальної громади (Перехрестя Варшавської траси)</w:t>
            </w:r>
          </w:p>
        </w:tc>
      </w:tr>
      <w:tr w:rsidR="00833CAE" w:rsidRPr="00C0044E" w:rsidTr="008D0FF4">
        <w:trPr>
          <w:trHeight w:val="1022"/>
        </w:trPr>
        <w:tc>
          <w:tcPr>
            <w:tcW w:w="506" w:type="dxa"/>
          </w:tcPr>
          <w:p w:rsidR="00833CAE" w:rsidRPr="004A729E" w:rsidRDefault="00833CAE" w:rsidP="008D0FF4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5</w:t>
            </w:r>
          </w:p>
        </w:tc>
        <w:tc>
          <w:tcPr>
            <w:tcW w:w="3827" w:type="dxa"/>
          </w:tcPr>
          <w:p w:rsidR="00833CAE" w:rsidRPr="00980C55" w:rsidRDefault="00833CAE" w:rsidP="008D0FF4">
            <w:pPr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31.03.</w:t>
            </w:r>
            <w:r w:rsidRPr="00980C55">
              <w:rPr>
                <w:b/>
                <w:bCs/>
                <w:noProof/>
                <w:lang w:val="uk-UA"/>
              </w:rPr>
              <w:t>202</w:t>
            </w:r>
            <w:r>
              <w:rPr>
                <w:b/>
                <w:bCs/>
                <w:noProof/>
                <w:lang w:val="uk-UA"/>
              </w:rPr>
              <w:t>4</w:t>
            </w:r>
            <w:r w:rsidRPr="00980C55">
              <w:rPr>
                <w:b/>
                <w:bCs/>
                <w:noProof/>
                <w:lang w:val="uk-UA"/>
              </w:rPr>
              <w:t xml:space="preserve"> </w:t>
            </w:r>
          </w:p>
          <w:p w:rsidR="00833CAE" w:rsidRPr="00980C55" w:rsidRDefault="00833CAE" w:rsidP="008D0FF4">
            <w:pPr>
              <w:rPr>
                <w:bCs/>
                <w:noProof/>
                <w:lang w:val="uk-UA"/>
              </w:rPr>
            </w:pPr>
            <w:r w:rsidRPr="00980C55">
              <w:rPr>
                <w:b/>
                <w:bCs/>
                <w:noProof/>
                <w:lang w:val="uk-UA"/>
              </w:rPr>
              <w:t>14:00</w:t>
            </w:r>
            <w:r w:rsidRPr="00980C55">
              <w:rPr>
                <w:bCs/>
                <w:noProof/>
                <w:lang w:val="uk-UA"/>
              </w:rPr>
              <w:t xml:space="preserve"> </w:t>
            </w:r>
            <w:r w:rsidRPr="00980C55">
              <w:rPr>
                <w:b/>
                <w:bCs/>
                <w:noProof/>
                <w:lang w:val="uk-UA"/>
              </w:rPr>
              <w:t xml:space="preserve">– </w:t>
            </w:r>
            <w:r w:rsidRPr="00980C55">
              <w:rPr>
                <w:bCs/>
                <w:noProof/>
                <w:lang w:val="uk-UA"/>
              </w:rPr>
              <w:t xml:space="preserve">Меморіальний захід. </w:t>
            </w:r>
          </w:p>
          <w:p w:rsidR="00833CAE" w:rsidRPr="00980C55" w:rsidRDefault="00833CAE" w:rsidP="008D0FF4">
            <w:pPr>
              <w:rPr>
                <w:bCs/>
                <w:noProof/>
                <w:lang w:val="uk-UA"/>
              </w:rPr>
            </w:pPr>
            <w:r w:rsidRPr="00980C55">
              <w:rPr>
                <w:bCs/>
                <w:noProof/>
                <w:lang w:val="uk-UA"/>
              </w:rPr>
              <w:t xml:space="preserve">«БУЧА: </w:t>
            </w:r>
            <w:r w:rsidRPr="00980C55">
              <w:rPr>
                <w:bCs/>
                <w:noProof/>
                <w:lang w:val="en-US"/>
              </w:rPr>
              <w:t>LACRIMOSA</w:t>
            </w:r>
            <w:r w:rsidRPr="00980C55">
              <w:rPr>
                <w:bCs/>
                <w:noProof/>
                <w:lang w:val="uk-UA"/>
              </w:rPr>
              <w:t>» (Ансамбль класичної музики ім.Б.Лятошинського. Національний будинок органної та камерної музикиУкраїни)</w:t>
            </w:r>
          </w:p>
        </w:tc>
        <w:tc>
          <w:tcPr>
            <w:tcW w:w="5103" w:type="dxa"/>
          </w:tcPr>
          <w:p w:rsidR="00833CAE" w:rsidRPr="00C0044E" w:rsidRDefault="00833CAE" w:rsidP="008D0FF4">
            <w:pPr>
              <w:rPr>
                <w:lang w:val="uk-UA"/>
              </w:rPr>
            </w:pPr>
            <w:r w:rsidRPr="00C0044E">
              <w:rPr>
                <w:lang w:val="uk-UA"/>
              </w:rPr>
              <w:t xml:space="preserve">Храм Святого Андрія </w:t>
            </w:r>
            <w:proofErr w:type="spellStart"/>
            <w:r w:rsidRPr="00C0044E">
              <w:rPr>
                <w:lang w:val="uk-UA"/>
              </w:rPr>
              <w:t>Первозванного</w:t>
            </w:r>
            <w:proofErr w:type="spellEnd"/>
            <w:r w:rsidRPr="00C0044E">
              <w:rPr>
                <w:lang w:val="uk-UA"/>
              </w:rPr>
              <w:t>, б-р Богдана Хмельницького, 7-В, м. Буча</w:t>
            </w:r>
          </w:p>
          <w:p w:rsidR="00833CAE" w:rsidRPr="00C0044E" w:rsidRDefault="00833CAE" w:rsidP="008D0FF4">
            <w:pPr>
              <w:spacing w:line="256" w:lineRule="auto"/>
              <w:rPr>
                <w:bCs/>
                <w:color w:val="000000"/>
                <w:lang w:val="uk-UA" w:eastAsia="en-US"/>
              </w:rPr>
            </w:pPr>
          </w:p>
        </w:tc>
      </w:tr>
      <w:tr w:rsidR="00833CAE" w:rsidRPr="00C0044E" w:rsidTr="008D0FF4">
        <w:trPr>
          <w:trHeight w:val="683"/>
        </w:trPr>
        <w:tc>
          <w:tcPr>
            <w:tcW w:w="506" w:type="dxa"/>
          </w:tcPr>
          <w:p w:rsidR="00833CAE" w:rsidRDefault="00833CAE" w:rsidP="008D0FF4">
            <w:pPr>
              <w:spacing w:line="240" w:lineRule="atLeast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6</w:t>
            </w:r>
          </w:p>
        </w:tc>
        <w:tc>
          <w:tcPr>
            <w:tcW w:w="3827" w:type="dxa"/>
          </w:tcPr>
          <w:p w:rsidR="00833CAE" w:rsidRPr="00980C55" w:rsidRDefault="00833CAE" w:rsidP="008D0FF4">
            <w:pPr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31.03.</w:t>
            </w:r>
            <w:r w:rsidRPr="00980C55">
              <w:rPr>
                <w:b/>
                <w:bCs/>
                <w:noProof/>
                <w:lang w:val="uk-UA"/>
              </w:rPr>
              <w:t>202</w:t>
            </w:r>
            <w:r>
              <w:rPr>
                <w:b/>
                <w:bCs/>
                <w:noProof/>
                <w:lang w:val="uk-UA"/>
              </w:rPr>
              <w:t>4</w:t>
            </w:r>
            <w:r w:rsidRPr="00980C55">
              <w:rPr>
                <w:b/>
                <w:bCs/>
                <w:noProof/>
                <w:lang w:val="uk-UA"/>
              </w:rPr>
              <w:t xml:space="preserve"> </w:t>
            </w:r>
          </w:p>
          <w:p w:rsidR="00833CAE" w:rsidRPr="00360740" w:rsidRDefault="00833CAE" w:rsidP="008D0FF4">
            <w:pPr>
              <w:rPr>
                <w:bCs/>
                <w:noProof/>
                <w:lang w:val="uk-UA"/>
              </w:rPr>
            </w:pPr>
            <w:r w:rsidRPr="00360740">
              <w:rPr>
                <w:bCs/>
                <w:noProof/>
                <w:lang w:val="uk-UA"/>
              </w:rPr>
              <w:t>15:00 – Відкриття «Скверу пам'яті</w:t>
            </w:r>
            <w:r>
              <w:rPr>
                <w:bCs/>
                <w:noProof/>
                <w:lang w:val="uk-UA"/>
              </w:rPr>
              <w:t xml:space="preserve"> 03.22</w:t>
            </w:r>
            <w:r w:rsidRPr="00360740">
              <w:rPr>
                <w:bCs/>
                <w:noProof/>
                <w:lang w:val="uk-UA"/>
              </w:rPr>
              <w:t>»</w:t>
            </w:r>
          </w:p>
          <w:p w:rsidR="00833CAE" w:rsidRPr="00360740" w:rsidRDefault="00833CAE" w:rsidP="008D0FF4">
            <w:pPr>
              <w:rPr>
                <w:bCs/>
                <w:noProof/>
                <w:lang w:val="uk-UA"/>
              </w:rPr>
            </w:pPr>
            <w:r w:rsidRPr="002C7DD2">
              <w:rPr>
                <w:bCs/>
                <w:noProof/>
                <w:sz w:val="26"/>
                <w:szCs w:val="26"/>
                <w:lang w:val="uk-UA"/>
              </w:rPr>
              <w:t xml:space="preserve"> </w:t>
            </w:r>
            <w:r w:rsidRPr="00360740">
              <w:rPr>
                <w:bCs/>
                <w:noProof/>
                <w:lang w:val="uk-UA"/>
              </w:rPr>
              <w:t xml:space="preserve">– Меморіальна акція – </w:t>
            </w:r>
          </w:p>
          <w:p w:rsidR="00833CAE" w:rsidRPr="00C0044E" w:rsidRDefault="00833CAE" w:rsidP="008D0FF4">
            <w:pPr>
              <w:rPr>
                <w:b/>
                <w:bCs/>
                <w:noProof/>
                <w:lang w:val="uk-UA"/>
              </w:rPr>
            </w:pPr>
            <w:r w:rsidRPr="00360740">
              <w:rPr>
                <w:bCs/>
                <w:noProof/>
                <w:lang w:val="uk-UA"/>
              </w:rPr>
              <w:t>«Свіча пам</w:t>
            </w:r>
            <w:r w:rsidRPr="00360740">
              <w:rPr>
                <w:bCs/>
                <w:noProof/>
              </w:rPr>
              <w:t>’</w:t>
            </w:r>
            <w:r w:rsidRPr="00360740">
              <w:rPr>
                <w:bCs/>
                <w:noProof/>
                <w:lang w:val="uk-UA"/>
              </w:rPr>
              <w:t>яті та миру»</w:t>
            </w:r>
          </w:p>
        </w:tc>
        <w:tc>
          <w:tcPr>
            <w:tcW w:w="5103" w:type="dxa"/>
          </w:tcPr>
          <w:p w:rsidR="00833CAE" w:rsidRPr="00C0044E" w:rsidRDefault="00833CAE" w:rsidP="008D0FF4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Перетин вулиці Олекси Тихого та вулиці </w:t>
            </w:r>
            <w:proofErr w:type="spellStart"/>
            <w:r>
              <w:rPr>
                <w:lang w:val="uk-UA"/>
              </w:rPr>
              <w:t>Яблунської</w:t>
            </w:r>
            <w:proofErr w:type="spellEnd"/>
          </w:p>
        </w:tc>
      </w:tr>
    </w:tbl>
    <w:p w:rsidR="00833CAE" w:rsidRPr="00C0044E" w:rsidRDefault="00833CAE" w:rsidP="00833CAE">
      <w:pPr>
        <w:rPr>
          <w:b/>
          <w:lang w:val="uk-UA"/>
        </w:rPr>
      </w:pPr>
    </w:p>
    <w:p w:rsidR="00833CAE" w:rsidRDefault="00833CAE" w:rsidP="00833CAE">
      <w:pPr>
        <w:jc w:val="both"/>
        <w:rPr>
          <w:b/>
          <w:lang w:val="uk-UA"/>
        </w:rPr>
      </w:pPr>
    </w:p>
    <w:p w:rsidR="00833CAE" w:rsidRDefault="00833CAE" w:rsidP="00833CAE">
      <w:pPr>
        <w:jc w:val="both"/>
        <w:rPr>
          <w:b/>
          <w:lang w:val="uk-UA"/>
        </w:rPr>
      </w:pPr>
    </w:p>
    <w:p w:rsidR="00833CAE" w:rsidRPr="00783BC3" w:rsidRDefault="00833CAE" w:rsidP="00833CAE">
      <w:pPr>
        <w:jc w:val="both"/>
        <w:rPr>
          <w:b/>
          <w:lang w:val="uk-UA"/>
        </w:rPr>
      </w:pPr>
      <w:r>
        <w:rPr>
          <w:b/>
          <w:lang w:val="uk-UA"/>
        </w:rPr>
        <w:t>В. о. керуючого</w:t>
      </w:r>
      <w:r w:rsidRPr="00783BC3">
        <w:rPr>
          <w:b/>
          <w:lang w:val="uk-UA"/>
        </w:rPr>
        <w:t xml:space="preserve"> справами                                        </w:t>
      </w:r>
      <w:r>
        <w:rPr>
          <w:b/>
          <w:lang w:val="uk-UA"/>
        </w:rPr>
        <w:t xml:space="preserve">                           Богдана САВИЦЬКА</w:t>
      </w:r>
    </w:p>
    <w:p w:rsidR="00833CAE" w:rsidRPr="00783BC3" w:rsidRDefault="00833CAE" w:rsidP="00833CAE">
      <w:pPr>
        <w:rPr>
          <w:b/>
          <w:lang w:val="uk-UA"/>
        </w:rPr>
      </w:pPr>
    </w:p>
    <w:p w:rsidR="00833CAE" w:rsidRDefault="00833CAE" w:rsidP="00833CAE">
      <w:pPr>
        <w:rPr>
          <w:b/>
          <w:lang w:val="uk-UA"/>
        </w:rPr>
      </w:pPr>
    </w:p>
    <w:p w:rsidR="00833CAE" w:rsidRPr="00783BC3" w:rsidRDefault="00833CAE" w:rsidP="00833CAE">
      <w:pPr>
        <w:rPr>
          <w:b/>
          <w:lang w:val="uk-UA"/>
        </w:rPr>
      </w:pPr>
      <w:r>
        <w:rPr>
          <w:b/>
          <w:lang w:val="uk-UA"/>
        </w:rPr>
        <w:t>Начальник</w:t>
      </w:r>
      <w:r w:rsidRPr="00783BC3">
        <w:rPr>
          <w:b/>
          <w:lang w:val="uk-UA"/>
        </w:rPr>
        <w:t xml:space="preserve"> відділу культури                                                    </w:t>
      </w:r>
    </w:p>
    <w:p w:rsidR="00EB7CA4" w:rsidRPr="00833CAE" w:rsidRDefault="00833CAE">
      <w:pPr>
        <w:rPr>
          <w:lang w:val="uk-UA"/>
        </w:rPr>
      </w:pPr>
      <w:r w:rsidRPr="00783BC3">
        <w:rPr>
          <w:b/>
          <w:lang w:val="uk-UA"/>
        </w:rPr>
        <w:t>національностей та релігій  БМР                                                       Наталія ПІВЧУК</w:t>
      </w:r>
      <w:bookmarkStart w:id="0" w:name="_GoBack"/>
      <w:bookmarkEnd w:id="0"/>
    </w:p>
    <w:sectPr w:rsidR="00EB7CA4" w:rsidRPr="00833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19"/>
    <w:rsid w:val="00833CAE"/>
    <w:rsid w:val="00A20696"/>
    <w:rsid w:val="00C96B19"/>
    <w:rsid w:val="00EB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45D06-E993-4760-AF4D-1412FEF7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833CAE"/>
    <w:rPr>
      <w:sz w:val="24"/>
      <w:szCs w:val="24"/>
    </w:rPr>
  </w:style>
  <w:style w:type="paragraph" w:styleId="a4">
    <w:name w:val="Normal (Web)"/>
    <w:basedOn w:val="a"/>
    <w:link w:val="a3"/>
    <w:unhideWhenUsed/>
    <w:rsid w:val="00833CAE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833C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833CA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4457</Words>
  <Characters>2541</Characters>
  <Application>Microsoft Office Word</Application>
  <DocSecurity>0</DocSecurity>
  <Lines>21</Lines>
  <Paragraphs>13</Paragraphs>
  <ScaleCrop>false</ScaleCrop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2024-06-05T06:30:00Z</dcterms:created>
  <dcterms:modified xsi:type="dcterms:W3CDTF">2024-06-05T06:34:00Z</dcterms:modified>
</cp:coreProperties>
</file>