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4A" w:rsidRPr="00C23EA3" w:rsidRDefault="00EA64F5" w:rsidP="00671E4A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margin">
                  <wp:align>right</wp:align>
                </wp:positionH>
                <wp:positionV relativeFrom="page">
                  <wp:posOffset>466725</wp:posOffset>
                </wp:positionV>
                <wp:extent cx="58102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5.45pt;margin-top:36.75pt;width:45.75pt;height:21.8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" fillcolor="window" stroked="f" strokeweight=".5pt">
                <v:path arrowok="t"/>
                <v:textbox>
                  <w:txbxContent>
                    <w:p w:rsidR="00671E4A" w:rsidRPr="00C160C8" w:rsidRDefault="00671E4A" w:rsidP="00671E4A"/>
                  </w:txbxContent>
                </v:textbox>
                <w10:wrap anchorx="margin"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49918" id="Надпись 2" o:spid="_x0000_s1028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h2YwIAAJY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BXHIh2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211592" w:rsidP="000A58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  <w:bookmarkStart w:id="0" w:name="_GoBack"/>
            <w:bookmarkEnd w:id="0"/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21159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21159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2130</w:t>
            </w:r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7D40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Федіної О.В.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A4061F" w:rsidRDefault="00155437" w:rsidP="00A4061F">
      <w:pPr>
        <w:spacing w:after="0" w:line="240" w:lineRule="auto"/>
        <w:ind w:right="14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5437">
        <w:rPr>
          <w:rFonts w:ascii="Times New Roman" w:hAnsi="Times New Roman" w:cs="Times New Roman"/>
          <w:sz w:val="26"/>
          <w:szCs w:val="26"/>
        </w:rPr>
        <w:t xml:space="preserve">Розглянувши звернення фізичної особи-підприємця </w:t>
      </w:r>
      <w:r w:rsidR="008E06AE">
        <w:rPr>
          <w:rFonts w:ascii="Times New Roman" w:hAnsi="Times New Roman" w:cs="Times New Roman"/>
          <w:sz w:val="26"/>
          <w:szCs w:val="26"/>
        </w:rPr>
        <w:t>Федіної Ольги Василівни</w:t>
      </w:r>
      <w:r w:rsidRPr="00155437">
        <w:rPr>
          <w:rFonts w:ascii="Times New Roman" w:hAnsi="Times New Roman" w:cs="Times New Roman"/>
          <w:sz w:val="26"/>
          <w:szCs w:val="26"/>
        </w:rPr>
        <w:t xml:space="preserve"> </w:t>
      </w:r>
      <w:r w:rsidR="007D4048">
        <w:rPr>
          <w:rFonts w:ascii="Times New Roman" w:eastAsia="Times New Roman" w:hAnsi="Times New Roman" w:cs="Times New Roman"/>
          <w:sz w:val="26"/>
          <w:szCs w:val="26"/>
          <w:lang w:eastAsia="ru-RU"/>
        </w:rPr>
        <w:t>з проханням надати дозвіл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="007D4048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і роботу щосереди ярмарку з продажу продуктів харчування та непродовольчих товарів з 01.04.2024 по 31.12.2024,</w:t>
      </w:r>
      <w:r w:rsidR="007D4048">
        <w:t xml:space="preserve"> </w:t>
      </w:r>
      <w:r w:rsidR="007D4048">
        <w:rPr>
          <w:rFonts w:ascii="Times New Roman" w:hAnsi="Times New Roman" w:cs="Times New Roman"/>
          <w:sz w:val="26"/>
          <w:szCs w:val="26"/>
        </w:rPr>
        <w:t xml:space="preserve">на парковці кафетерію, що по 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Київська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59-А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в с.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Синяк</w:t>
      </w:r>
      <w:r w:rsid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керуючись Законом України </w:t>
      </w:r>
      <w:r w:rsidRPr="00A4061F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та</w:t>
      </w:r>
      <w:r w:rsidRPr="00A4061F">
        <w:rPr>
          <w:rFonts w:ascii="Times New Roman" w:hAnsi="Times New Roman" w:cs="Times New Roman"/>
          <w:bCs/>
          <w:sz w:val="26"/>
          <w:szCs w:val="26"/>
        </w:rPr>
        <w:t xml:space="preserve"> ст. 30 Закону України «Про місцеве самоврядування в Україні», </w:t>
      </w:r>
      <w:r w:rsidRPr="00155437">
        <w:rPr>
          <w:rFonts w:ascii="Times New Roman" w:hAnsi="Times New Roman" w:cs="Times New Roman"/>
          <w:bCs/>
          <w:sz w:val="26"/>
          <w:szCs w:val="26"/>
        </w:rPr>
        <w:t>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047A2" w:rsidRPr="003047A2" w:rsidRDefault="00810DDE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Федіній О.В</w:t>
      </w:r>
      <w:r w:rsidR="00A4061F"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3047A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здійснювати діяльність з продажу </w:t>
      </w:r>
      <w:r w:rsidR="007D404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продуктів харчування та непродовольчих товарів з 01.04.2024 по 31.12.2024</w:t>
      </w:r>
      <w:r w:rsidR="007D4048" w:rsidRP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с. Синяк,</w:t>
      </w:r>
      <w:r w:rsidR="007D4048" w:rsidRP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Київська, 59-А.</w:t>
      </w:r>
    </w:p>
    <w:p w:rsidR="00810DDE" w:rsidRPr="003047A2" w:rsidRDefault="007D4048" w:rsidP="00F21F96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Федіній О.В</w:t>
      </w:r>
      <w:r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r w:rsidR="00810DDE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7D4048" w:rsidRP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7D404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Федіній О.В</w:t>
      </w:r>
      <w:r w:rsidR="00EA64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7D4048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</w:t>
      </w:r>
      <w:r w:rsidR="003047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A64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Федіну О.В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43434D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Дмитра Чейчука.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3F1FFB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</w:t>
      </w:r>
      <w:r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810DDE"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3F1F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Дмитро ЧЕЙЧУК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F1FFB" w:rsidRPr="00C26D3D" w:rsidTr="00DC5B47">
        <w:trPr>
          <w:trHeight w:val="925"/>
        </w:trPr>
        <w:tc>
          <w:tcPr>
            <w:tcW w:w="3969" w:type="dxa"/>
          </w:tcPr>
          <w:p w:rsidR="00F67AE0" w:rsidRDefault="00F67AE0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C3190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C3190C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B25" w:rsidRDefault="00473B25" w:rsidP="00540F60">
      <w:pPr>
        <w:spacing w:after="0" w:line="240" w:lineRule="auto"/>
      </w:pPr>
      <w:r>
        <w:separator/>
      </w:r>
    </w:p>
  </w:endnote>
  <w:endnote w:type="continuationSeparator" w:id="0">
    <w:p w:rsidR="00473B25" w:rsidRDefault="00473B25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B25" w:rsidRDefault="00473B25" w:rsidP="00540F60">
      <w:pPr>
        <w:spacing w:after="0" w:line="240" w:lineRule="auto"/>
      </w:pPr>
      <w:r>
        <w:separator/>
      </w:r>
    </w:p>
  </w:footnote>
  <w:footnote w:type="continuationSeparator" w:id="0">
    <w:p w:rsidR="00473B25" w:rsidRDefault="00473B25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A5858"/>
    <w:rsid w:val="000B6A77"/>
    <w:rsid w:val="000C4ACA"/>
    <w:rsid w:val="00155437"/>
    <w:rsid w:val="001F4EA8"/>
    <w:rsid w:val="00211592"/>
    <w:rsid w:val="002124A0"/>
    <w:rsid w:val="00235C26"/>
    <w:rsid w:val="00261FBE"/>
    <w:rsid w:val="002C55A1"/>
    <w:rsid w:val="002D54F9"/>
    <w:rsid w:val="002E31C6"/>
    <w:rsid w:val="002F7FE2"/>
    <w:rsid w:val="003047A2"/>
    <w:rsid w:val="003625EB"/>
    <w:rsid w:val="003E7C43"/>
    <w:rsid w:val="003F1FFB"/>
    <w:rsid w:val="0043434D"/>
    <w:rsid w:val="0047021D"/>
    <w:rsid w:val="00473B25"/>
    <w:rsid w:val="00532F7E"/>
    <w:rsid w:val="00540F60"/>
    <w:rsid w:val="00576FC8"/>
    <w:rsid w:val="005A513F"/>
    <w:rsid w:val="005B5C6B"/>
    <w:rsid w:val="006251BE"/>
    <w:rsid w:val="006329BC"/>
    <w:rsid w:val="00671E4A"/>
    <w:rsid w:val="006928C0"/>
    <w:rsid w:val="006B5585"/>
    <w:rsid w:val="006C6488"/>
    <w:rsid w:val="007605F2"/>
    <w:rsid w:val="007D4048"/>
    <w:rsid w:val="007E32E3"/>
    <w:rsid w:val="00802510"/>
    <w:rsid w:val="00810DDE"/>
    <w:rsid w:val="00846983"/>
    <w:rsid w:val="0087279B"/>
    <w:rsid w:val="008E06AE"/>
    <w:rsid w:val="00982E3C"/>
    <w:rsid w:val="009914D1"/>
    <w:rsid w:val="009B03F2"/>
    <w:rsid w:val="00A15C0A"/>
    <w:rsid w:val="00A4061F"/>
    <w:rsid w:val="00A6526B"/>
    <w:rsid w:val="00A962E3"/>
    <w:rsid w:val="00B02050"/>
    <w:rsid w:val="00B023C4"/>
    <w:rsid w:val="00B319B6"/>
    <w:rsid w:val="00C07C80"/>
    <w:rsid w:val="00C26D3D"/>
    <w:rsid w:val="00C3190C"/>
    <w:rsid w:val="00C541E4"/>
    <w:rsid w:val="00CA3FF7"/>
    <w:rsid w:val="00CF6351"/>
    <w:rsid w:val="00CF77BA"/>
    <w:rsid w:val="00DC7729"/>
    <w:rsid w:val="00DE34CC"/>
    <w:rsid w:val="00DE5CA5"/>
    <w:rsid w:val="00E02ADB"/>
    <w:rsid w:val="00E0776D"/>
    <w:rsid w:val="00E7678A"/>
    <w:rsid w:val="00EA64F5"/>
    <w:rsid w:val="00EE43EB"/>
    <w:rsid w:val="00EF56B7"/>
    <w:rsid w:val="00F32DFB"/>
    <w:rsid w:val="00F54B3D"/>
    <w:rsid w:val="00F67AE0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4C85E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1493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2024-03-22T12:43:00Z</cp:lastPrinted>
  <dcterms:created xsi:type="dcterms:W3CDTF">2022-12-16T10:49:00Z</dcterms:created>
  <dcterms:modified xsi:type="dcterms:W3CDTF">2024-03-27T07:13:00Z</dcterms:modified>
</cp:coreProperties>
</file>