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F1E56" w14:textId="60283F54" w:rsidR="00B27960" w:rsidRPr="003479D4" w:rsidRDefault="00B27960" w:rsidP="00B27960">
      <w:pPr>
        <w:tabs>
          <w:tab w:val="left" w:pos="0"/>
        </w:tabs>
        <w:jc w:val="center"/>
        <w:rPr>
          <w:i/>
          <w:sz w:val="28"/>
          <w:szCs w:val="28"/>
          <w:lang w:val="uk-UA"/>
        </w:rPr>
      </w:pPr>
      <w:r w:rsidRPr="003479D4">
        <w:rPr>
          <w:sz w:val="28"/>
          <w:szCs w:val="28"/>
          <w:lang w:val="uk-UA"/>
        </w:rPr>
        <w:object w:dxaOrig="2040" w:dyaOrig="2325" w14:anchorId="3E6FB6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8pt" o:ole="">
            <v:imagedata r:id="rId8" o:title=""/>
          </v:shape>
          <o:OLEObject Type="Embed" ProgID="PBrush" ShapeID="_x0000_i1025" DrawAspect="Content" ObjectID="_1794039310" r:id="rId9"/>
        </w:object>
      </w:r>
    </w:p>
    <w:p w14:paraId="372BC5B3" w14:textId="77777777" w:rsidR="00B27960" w:rsidRPr="003479D4" w:rsidRDefault="00B27960" w:rsidP="00B27960">
      <w:pPr>
        <w:spacing w:line="276" w:lineRule="auto"/>
        <w:jc w:val="center"/>
        <w:outlineLvl w:val="0"/>
        <w:rPr>
          <w:b/>
          <w:i/>
          <w:spacing w:val="40"/>
          <w:sz w:val="28"/>
          <w:szCs w:val="28"/>
          <w:lang w:val="uk-UA"/>
        </w:rPr>
      </w:pPr>
      <w:r w:rsidRPr="003479D4">
        <w:rPr>
          <w:b/>
          <w:spacing w:val="40"/>
          <w:sz w:val="28"/>
          <w:szCs w:val="28"/>
          <w:lang w:val="uk-UA"/>
        </w:rPr>
        <w:t>БУЧАНСЬКА МІСЬКА РАДА</w:t>
      </w:r>
    </w:p>
    <w:tbl>
      <w:tblPr>
        <w:tblStyle w:val="a8"/>
        <w:tblW w:w="9639" w:type="dxa"/>
        <w:tblInd w:w="-147" w:type="dxa"/>
        <w:tblBorders>
          <w:top w:val="thinThickSmallGap" w:sz="12" w:space="0" w:color="auto"/>
          <w:left w:val="none" w:sz="0" w:space="0" w:color="auto"/>
          <w:bottom w:val="none" w:sz="0" w:space="0" w:color="auto"/>
          <w:right w:val="none" w:sz="0" w:space="0" w:color="auto"/>
          <w:insideH w:val="thinThickSmallGap" w:sz="12" w:space="0" w:color="auto"/>
          <w:insideV w:val="thinThickSmallGap" w:sz="12" w:space="0" w:color="auto"/>
        </w:tblBorders>
        <w:tblLook w:val="04A0" w:firstRow="1" w:lastRow="0" w:firstColumn="1" w:lastColumn="0" w:noHBand="0" w:noVBand="1"/>
      </w:tblPr>
      <w:tblGrid>
        <w:gridCol w:w="9639"/>
      </w:tblGrid>
      <w:tr w:rsidR="00B27960" w:rsidRPr="003479D4" w14:paraId="773F12B7" w14:textId="77777777" w:rsidTr="00847397">
        <w:tc>
          <w:tcPr>
            <w:tcW w:w="9639" w:type="dxa"/>
          </w:tcPr>
          <w:p w14:paraId="254C32A1" w14:textId="76B8E32E" w:rsidR="00B27960" w:rsidRPr="003479D4" w:rsidRDefault="00320966" w:rsidP="00847397">
            <w:pPr>
              <w:keepNext/>
              <w:spacing w:line="276" w:lineRule="auto"/>
              <w:jc w:val="center"/>
              <w:rPr>
                <w:b/>
                <w:spacing w:val="40"/>
                <w:sz w:val="28"/>
                <w:szCs w:val="28"/>
              </w:rPr>
            </w:pPr>
            <w:r>
              <w:rPr>
                <w:b/>
                <w:bCs/>
                <w:sz w:val="28"/>
                <w:szCs w:val="28"/>
              </w:rPr>
              <w:t xml:space="preserve">ШІСТДЕСЯТ </w:t>
            </w:r>
            <w:r w:rsidR="0026474C">
              <w:rPr>
                <w:b/>
                <w:bCs/>
                <w:sz w:val="28"/>
                <w:szCs w:val="28"/>
              </w:rPr>
              <w:t>П’ЯТА</w:t>
            </w:r>
            <w:r w:rsidR="00B27960" w:rsidRPr="003479D4">
              <w:rPr>
                <w:b/>
                <w:bCs/>
                <w:sz w:val="28"/>
                <w:szCs w:val="28"/>
              </w:rPr>
              <w:t xml:space="preserve"> </w:t>
            </w:r>
            <w:r w:rsidR="00B27960" w:rsidRPr="003479D4">
              <w:rPr>
                <w:b/>
                <w:sz w:val="28"/>
                <w:szCs w:val="28"/>
              </w:rPr>
              <w:t>СЕСІЯ ВОСЬМОГО СКЛИКАННЯ</w:t>
            </w:r>
          </w:p>
        </w:tc>
      </w:tr>
    </w:tbl>
    <w:p w14:paraId="38AC4301" w14:textId="41376DB0" w:rsidR="00DF43CB" w:rsidRDefault="009E21B0" w:rsidP="00B27960">
      <w:pPr>
        <w:keepNext/>
        <w:tabs>
          <w:tab w:val="left" w:pos="14743"/>
        </w:tabs>
        <w:jc w:val="center"/>
        <w:rPr>
          <w:b/>
          <w:spacing w:val="80"/>
          <w:sz w:val="28"/>
          <w:szCs w:val="28"/>
          <w:lang w:val="uk-UA"/>
        </w:rPr>
      </w:pPr>
      <w:r>
        <w:rPr>
          <w:b/>
          <w:spacing w:val="80"/>
          <w:sz w:val="28"/>
          <w:szCs w:val="28"/>
          <w:lang w:val="uk-UA"/>
        </w:rPr>
        <w:t>(</w:t>
      </w:r>
      <w:r w:rsidR="00B35C8F">
        <w:rPr>
          <w:b/>
          <w:spacing w:val="80"/>
          <w:sz w:val="28"/>
          <w:szCs w:val="28"/>
          <w:lang w:val="uk-UA"/>
        </w:rPr>
        <w:t>ПОЗАЧЕРГОВЕ ЗАСІДАННЯ</w:t>
      </w:r>
      <w:r>
        <w:rPr>
          <w:b/>
          <w:spacing w:val="80"/>
          <w:sz w:val="28"/>
          <w:szCs w:val="28"/>
          <w:lang w:val="uk-UA"/>
        </w:rPr>
        <w:t>)</w:t>
      </w:r>
    </w:p>
    <w:p w14:paraId="55144084" w14:textId="77777777" w:rsidR="003C0D97" w:rsidRPr="009E21B0" w:rsidRDefault="003C0D97" w:rsidP="00B27960">
      <w:pPr>
        <w:keepNext/>
        <w:tabs>
          <w:tab w:val="left" w:pos="14743"/>
        </w:tabs>
        <w:jc w:val="center"/>
        <w:rPr>
          <w:b/>
          <w:spacing w:val="80"/>
          <w:sz w:val="28"/>
          <w:szCs w:val="28"/>
          <w:lang w:val="uk-UA"/>
        </w:rPr>
      </w:pPr>
    </w:p>
    <w:p w14:paraId="1842E299" w14:textId="77777777" w:rsidR="00B27960" w:rsidRPr="003479D4" w:rsidRDefault="00B27960" w:rsidP="00B27960">
      <w:pPr>
        <w:keepNext/>
        <w:tabs>
          <w:tab w:val="left" w:pos="14743"/>
        </w:tabs>
        <w:jc w:val="center"/>
        <w:rPr>
          <w:spacing w:val="80"/>
          <w:sz w:val="28"/>
          <w:szCs w:val="28"/>
          <w:lang w:val="uk-UA"/>
        </w:rPr>
      </w:pPr>
      <w:r w:rsidRPr="003479D4">
        <w:rPr>
          <w:b/>
          <w:spacing w:val="80"/>
          <w:sz w:val="28"/>
          <w:szCs w:val="28"/>
          <w:lang w:val="uk-UA"/>
        </w:rPr>
        <w:t>РІШЕННЯ</w:t>
      </w:r>
    </w:p>
    <w:p w14:paraId="58FBD176" w14:textId="77777777" w:rsidR="00AF21EA" w:rsidRPr="006B6F9A" w:rsidRDefault="00AF21EA" w:rsidP="00AF21EA">
      <w:pPr>
        <w:keepNext/>
        <w:jc w:val="center"/>
        <w:outlineLvl w:val="0"/>
        <w:rPr>
          <w:b/>
        </w:rPr>
      </w:pPr>
    </w:p>
    <w:p w14:paraId="4F9F7974" w14:textId="24ACFE9B" w:rsidR="009C759E" w:rsidRPr="00AD3381" w:rsidRDefault="0095346F" w:rsidP="009C759E">
      <w:pPr>
        <w:pStyle w:val="1"/>
        <w:rPr>
          <w:b/>
          <w:sz w:val="28"/>
          <w:szCs w:val="28"/>
        </w:rPr>
      </w:pPr>
      <w:r w:rsidRPr="00AD3381">
        <w:rPr>
          <w:b/>
          <w:sz w:val="28"/>
          <w:szCs w:val="28"/>
        </w:rPr>
        <w:t xml:space="preserve">  </w:t>
      </w:r>
      <w:r w:rsidR="00320966" w:rsidRPr="00AD3381">
        <w:rPr>
          <w:b/>
          <w:sz w:val="28"/>
          <w:szCs w:val="28"/>
        </w:rPr>
        <w:t>1</w:t>
      </w:r>
      <w:r w:rsidR="00135F19">
        <w:rPr>
          <w:b/>
          <w:sz w:val="28"/>
          <w:szCs w:val="28"/>
        </w:rPr>
        <w:t>9</w:t>
      </w:r>
      <w:r w:rsidR="00320966" w:rsidRPr="00AD3381">
        <w:rPr>
          <w:b/>
          <w:sz w:val="28"/>
          <w:szCs w:val="28"/>
        </w:rPr>
        <w:t>.1</w:t>
      </w:r>
      <w:r w:rsidR="00135F19">
        <w:rPr>
          <w:b/>
          <w:sz w:val="28"/>
          <w:szCs w:val="28"/>
        </w:rPr>
        <w:t>1</w:t>
      </w:r>
      <w:r w:rsidR="006B6F9A" w:rsidRPr="00AD3381">
        <w:rPr>
          <w:b/>
          <w:sz w:val="28"/>
          <w:szCs w:val="28"/>
        </w:rPr>
        <w:t>.202</w:t>
      </w:r>
      <w:r w:rsidR="00135F19">
        <w:rPr>
          <w:b/>
          <w:sz w:val="28"/>
          <w:szCs w:val="28"/>
        </w:rPr>
        <w:t>4</w:t>
      </w:r>
      <w:r w:rsidR="009C759E" w:rsidRPr="00AD3381">
        <w:rPr>
          <w:b/>
          <w:sz w:val="28"/>
          <w:szCs w:val="28"/>
        </w:rPr>
        <w:t xml:space="preserve"> </w:t>
      </w:r>
      <w:r w:rsidR="009C759E" w:rsidRPr="00AD3381">
        <w:rPr>
          <w:b/>
          <w:sz w:val="28"/>
          <w:szCs w:val="28"/>
        </w:rPr>
        <w:tab/>
      </w:r>
      <w:r w:rsidR="00052BD5" w:rsidRPr="00AD3381">
        <w:rPr>
          <w:b/>
          <w:sz w:val="28"/>
          <w:szCs w:val="28"/>
        </w:rPr>
        <w:tab/>
      </w:r>
      <w:r w:rsidR="00052BD5" w:rsidRPr="00AD3381">
        <w:rPr>
          <w:b/>
          <w:sz w:val="28"/>
          <w:szCs w:val="28"/>
        </w:rPr>
        <w:tab/>
      </w:r>
      <w:r w:rsidR="00052BD5" w:rsidRPr="00AD3381">
        <w:rPr>
          <w:b/>
          <w:sz w:val="28"/>
          <w:szCs w:val="28"/>
        </w:rPr>
        <w:tab/>
      </w:r>
      <w:r w:rsidR="00052BD5" w:rsidRPr="00AD3381">
        <w:rPr>
          <w:b/>
          <w:sz w:val="28"/>
          <w:szCs w:val="28"/>
        </w:rPr>
        <w:tab/>
      </w:r>
      <w:r w:rsidR="00052BD5" w:rsidRPr="00AD3381">
        <w:rPr>
          <w:b/>
          <w:sz w:val="28"/>
          <w:szCs w:val="28"/>
        </w:rPr>
        <w:tab/>
      </w:r>
      <w:r w:rsidR="00052BD5" w:rsidRPr="00AD3381">
        <w:rPr>
          <w:b/>
          <w:sz w:val="28"/>
          <w:szCs w:val="28"/>
        </w:rPr>
        <w:tab/>
      </w:r>
      <w:r w:rsidR="00052BD5" w:rsidRPr="00AD3381">
        <w:rPr>
          <w:b/>
          <w:sz w:val="28"/>
          <w:szCs w:val="28"/>
        </w:rPr>
        <w:tab/>
      </w:r>
      <w:r w:rsidR="00CA3304" w:rsidRPr="00AD3381">
        <w:rPr>
          <w:b/>
          <w:sz w:val="28"/>
          <w:szCs w:val="28"/>
        </w:rPr>
        <w:t xml:space="preserve">         </w:t>
      </w:r>
      <w:r w:rsidR="00E54B36" w:rsidRPr="00AD3381">
        <w:rPr>
          <w:b/>
          <w:sz w:val="28"/>
          <w:szCs w:val="28"/>
        </w:rPr>
        <w:t xml:space="preserve">№ </w:t>
      </w:r>
      <w:r w:rsidR="00320966" w:rsidRPr="00AD3381">
        <w:rPr>
          <w:b/>
          <w:color w:val="000000"/>
          <w:sz w:val="28"/>
          <w:szCs w:val="28"/>
        </w:rPr>
        <w:t xml:space="preserve"> </w:t>
      </w:r>
      <w:r w:rsidR="00392FCB" w:rsidRPr="00392FCB">
        <w:rPr>
          <w:b/>
          <w:bCs/>
          <w:color w:val="000000"/>
          <w:sz w:val="28"/>
          <w:szCs w:val="28"/>
        </w:rPr>
        <w:t>5006-</w:t>
      </w:r>
      <w:r w:rsidR="00320966" w:rsidRPr="00AD3381">
        <w:rPr>
          <w:b/>
          <w:color w:val="000000"/>
          <w:sz w:val="28"/>
          <w:szCs w:val="28"/>
        </w:rPr>
        <w:t>6</w:t>
      </w:r>
      <w:r w:rsidR="00135F19">
        <w:rPr>
          <w:b/>
          <w:color w:val="000000"/>
          <w:sz w:val="28"/>
          <w:szCs w:val="28"/>
        </w:rPr>
        <w:t>5</w:t>
      </w:r>
      <w:r w:rsidR="009311A7" w:rsidRPr="00AD3381">
        <w:rPr>
          <w:b/>
          <w:sz w:val="28"/>
          <w:szCs w:val="28"/>
        </w:rPr>
        <w:t>-</w:t>
      </w:r>
      <w:r w:rsidR="00052BD5" w:rsidRPr="00AD3381">
        <w:rPr>
          <w:b/>
          <w:sz w:val="28"/>
          <w:szCs w:val="28"/>
        </w:rPr>
        <w:t>VIІІ</w:t>
      </w:r>
    </w:p>
    <w:p w14:paraId="31A2BC6E" w14:textId="77777777" w:rsidR="004015FE" w:rsidRPr="00AD3381" w:rsidRDefault="004015FE" w:rsidP="00BD28E5">
      <w:pPr>
        <w:keepNext/>
        <w:outlineLvl w:val="0"/>
        <w:rPr>
          <w:b/>
          <w:sz w:val="28"/>
          <w:szCs w:val="28"/>
          <w:lang w:val="uk-UA"/>
        </w:rPr>
      </w:pPr>
    </w:p>
    <w:p w14:paraId="36ED024E" w14:textId="77777777" w:rsidR="00083E6F" w:rsidRDefault="00083E6F" w:rsidP="00320966">
      <w:pPr>
        <w:widowControl w:val="0"/>
        <w:ind w:right="-1" w:firstLine="567"/>
        <w:jc w:val="both"/>
        <w:rPr>
          <w:sz w:val="26"/>
          <w:szCs w:val="26"/>
          <w:lang w:val="uk-UA"/>
        </w:rPr>
      </w:pPr>
      <w:bookmarkStart w:id="0" w:name="_Hlk136455821"/>
    </w:p>
    <w:p w14:paraId="036EFD2D" w14:textId="135D4D0A" w:rsidR="00003AFC" w:rsidRPr="00DD7CCE" w:rsidRDefault="00083E6F" w:rsidP="00CD5EAA">
      <w:pPr>
        <w:ind w:right="4676"/>
        <w:rPr>
          <w:b/>
          <w:sz w:val="26"/>
          <w:szCs w:val="26"/>
          <w:lang w:val="uk-UA"/>
        </w:rPr>
      </w:pPr>
      <w:r w:rsidRPr="00DD7CCE">
        <w:rPr>
          <w:b/>
          <w:sz w:val="26"/>
          <w:szCs w:val="26"/>
          <w:lang w:val="uk-UA"/>
        </w:rPr>
        <w:t>Про</w:t>
      </w:r>
      <w:r w:rsidRPr="00DD7CCE">
        <w:rPr>
          <w:b/>
          <w:spacing w:val="-13"/>
          <w:sz w:val="26"/>
          <w:szCs w:val="26"/>
          <w:lang w:val="uk-UA"/>
        </w:rPr>
        <w:t xml:space="preserve"> </w:t>
      </w:r>
      <w:r w:rsidR="00AE4F84">
        <w:rPr>
          <w:b/>
          <w:sz w:val="26"/>
          <w:szCs w:val="26"/>
          <w:lang w:val="uk-UA"/>
        </w:rPr>
        <w:t>зменшення</w:t>
      </w:r>
      <w:r w:rsidR="00003AFC">
        <w:rPr>
          <w:b/>
          <w:sz w:val="26"/>
          <w:szCs w:val="26"/>
          <w:lang w:val="uk-UA"/>
        </w:rPr>
        <w:t xml:space="preserve"> ставки </w:t>
      </w:r>
      <w:r w:rsidR="00EF2D60">
        <w:rPr>
          <w:b/>
          <w:sz w:val="26"/>
          <w:szCs w:val="26"/>
          <w:lang w:val="uk-UA"/>
        </w:rPr>
        <w:t xml:space="preserve">із сплати </w:t>
      </w:r>
      <w:r w:rsidR="00003AFC">
        <w:rPr>
          <w:b/>
          <w:sz w:val="26"/>
          <w:szCs w:val="26"/>
          <w:lang w:val="uk-UA"/>
        </w:rPr>
        <w:t>земельного податку за земельні ділянки, що входять до складу території індустріального парку «КИТ»</w:t>
      </w:r>
    </w:p>
    <w:p w14:paraId="15DDC7AF" w14:textId="77777777" w:rsidR="00083E6F" w:rsidRPr="00DD7CCE" w:rsidRDefault="00083E6F" w:rsidP="00083E6F">
      <w:pPr>
        <w:pStyle w:val="a9"/>
        <w:ind w:left="0"/>
        <w:rPr>
          <w:sz w:val="26"/>
          <w:szCs w:val="26"/>
        </w:rPr>
      </w:pPr>
    </w:p>
    <w:p w14:paraId="669B19A2" w14:textId="63281F4A" w:rsidR="00726084" w:rsidRPr="00DD7CCE" w:rsidRDefault="003B30B5" w:rsidP="00BD7BE5">
      <w:pPr>
        <w:pStyle w:val="a9"/>
        <w:spacing w:before="120" w:after="120" w:line="276" w:lineRule="auto"/>
        <w:ind w:right="102" w:firstLine="539"/>
        <w:jc w:val="both"/>
        <w:rPr>
          <w:sz w:val="26"/>
          <w:szCs w:val="26"/>
          <w:lang w:eastAsia="ru-RU"/>
        </w:rPr>
      </w:pPr>
      <w:r>
        <w:rPr>
          <w:sz w:val="26"/>
          <w:szCs w:val="26"/>
          <w:lang w:eastAsia="ru-RU"/>
        </w:rPr>
        <w:t>З</w:t>
      </w:r>
      <w:r w:rsidRPr="00DD7CCE">
        <w:rPr>
          <w:sz w:val="26"/>
          <w:szCs w:val="26"/>
          <w:lang w:eastAsia="ru-RU"/>
        </w:rPr>
        <w:t xml:space="preserve"> метою стимулювання інвестиційної діяльності</w:t>
      </w:r>
      <w:r>
        <w:rPr>
          <w:sz w:val="26"/>
          <w:szCs w:val="26"/>
          <w:lang w:eastAsia="ru-RU"/>
        </w:rPr>
        <w:t>,</w:t>
      </w:r>
      <w:r w:rsidRPr="00DD7CCE">
        <w:rPr>
          <w:sz w:val="26"/>
          <w:szCs w:val="26"/>
          <w:lang w:eastAsia="ru-RU"/>
        </w:rPr>
        <w:t xml:space="preserve"> </w:t>
      </w:r>
      <w:r>
        <w:rPr>
          <w:sz w:val="26"/>
          <w:szCs w:val="26"/>
          <w:lang w:eastAsia="ru-RU"/>
        </w:rPr>
        <w:t>р</w:t>
      </w:r>
      <w:r w:rsidR="00083E6F" w:rsidRPr="00DD7CCE">
        <w:rPr>
          <w:sz w:val="26"/>
          <w:szCs w:val="26"/>
          <w:lang w:eastAsia="ru-RU"/>
        </w:rPr>
        <w:t xml:space="preserve">озглянувши </w:t>
      </w:r>
      <w:r w:rsidR="009B3A15" w:rsidRPr="00DD7CCE">
        <w:rPr>
          <w:sz w:val="26"/>
          <w:szCs w:val="26"/>
          <w:lang w:eastAsia="ru-RU"/>
        </w:rPr>
        <w:t>звернення</w:t>
      </w:r>
      <w:r w:rsidR="00875ECC">
        <w:rPr>
          <w:sz w:val="26"/>
          <w:szCs w:val="26"/>
          <w:lang w:eastAsia="ru-RU"/>
        </w:rPr>
        <w:t xml:space="preserve"> ініціатора створення індустріального </w:t>
      </w:r>
      <w:r w:rsidR="009B3A15" w:rsidRPr="00DD7CCE">
        <w:rPr>
          <w:sz w:val="26"/>
          <w:szCs w:val="26"/>
          <w:lang w:eastAsia="ru-RU"/>
        </w:rPr>
        <w:t xml:space="preserve"> парку «КИТ»</w:t>
      </w:r>
      <w:r w:rsidR="00A2503C">
        <w:rPr>
          <w:sz w:val="26"/>
          <w:szCs w:val="26"/>
          <w:lang w:eastAsia="ru-RU"/>
        </w:rPr>
        <w:t xml:space="preserve"> від 07.10.2024 року № 12.1-08/2/7563</w:t>
      </w:r>
      <w:r w:rsidR="006F3FC2" w:rsidRPr="00DD7CCE">
        <w:rPr>
          <w:sz w:val="26"/>
          <w:szCs w:val="26"/>
          <w:lang w:eastAsia="ru-RU"/>
        </w:rPr>
        <w:t xml:space="preserve">, </w:t>
      </w:r>
      <w:r w:rsidR="00083E6F" w:rsidRPr="00DD7CCE">
        <w:rPr>
          <w:sz w:val="26"/>
          <w:szCs w:val="26"/>
          <w:lang w:eastAsia="ru-RU"/>
        </w:rPr>
        <w:t xml:space="preserve">відповідно до Закону України «Про індустріальні парки», </w:t>
      </w:r>
      <w:r w:rsidR="00E90AF2" w:rsidRPr="00DD7CCE">
        <w:rPr>
          <w:sz w:val="26"/>
          <w:szCs w:val="26"/>
          <w:lang w:eastAsia="ru-RU"/>
        </w:rPr>
        <w:t xml:space="preserve"> </w:t>
      </w:r>
      <w:r w:rsidR="00083E6F" w:rsidRPr="00DD7CCE">
        <w:rPr>
          <w:sz w:val="26"/>
          <w:szCs w:val="26"/>
          <w:lang w:eastAsia="ru-RU"/>
        </w:rPr>
        <w:t>стат</w:t>
      </w:r>
      <w:r w:rsidR="00E46AB5" w:rsidRPr="00DD7CCE">
        <w:rPr>
          <w:sz w:val="26"/>
          <w:szCs w:val="26"/>
          <w:lang w:eastAsia="ru-RU"/>
        </w:rPr>
        <w:t>т</w:t>
      </w:r>
      <w:r w:rsidR="005A7E7A" w:rsidRPr="00DD7CCE">
        <w:rPr>
          <w:sz w:val="26"/>
          <w:szCs w:val="26"/>
          <w:lang w:eastAsia="ru-RU"/>
        </w:rPr>
        <w:t>і</w:t>
      </w:r>
      <w:r w:rsidR="00E90AF2" w:rsidRPr="00DD7CCE">
        <w:rPr>
          <w:sz w:val="26"/>
          <w:szCs w:val="26"/>
          <w:lang w:eastAsia="ru-RU"/>
        </w:rPr>
        <w:t xml:space="preserve"> </w:t>
      </w:r>
      <w:r w:rsidR="00E46AB5" w:rsidRPr="00DD7CCE">
        <w:rPr>
          <w:sz w:val="26"/>
          <w:szCs w:val="26"/>
          <w:lang w:eastAsia="ru-RU"/>
        </w:rPr>
        <w:t xml:space="preserve">7, </w:t>
      </w:r>
      <w:r w:rsidR="005A7E7A" w:rsidRPr="00DD7CCE">
        <w:rPr>
          <w:sz w:val="26"/>
          <w:szCs w:val="26"/>
          <w:lang w:eastAsia="ru-RU"/>
        </w:rPr>
        <w:t xml:space="preserve">підпунктів </w:t>
      </w:r>
      <w:r w:rsidR="00A6403A" w:rsidRPr="00DD7CCE">
        <w:rPr>
          <w:sz w:val="26"/>
          <w:szCs w:val="26"/>
          <w:lang w:eastAsia="ru-RU"/>
        </w:rPr>
        <w:t>12.</w:t>
      </w:r>
      <w:r w:rsidR="005A7E7A" w:rsidRPr="00DD7CCE">
        <w:rPr>
          <w:sz w:val="26"/>
          <w:szCs w:val="26"/>
          <w:lang w:eastAsia="ru-RU"/>
        </w:rPr>
        <w:t>3.</w:t>
      </w:r>
      <w:r w:rsidR="00A6403A" w:rsidRPr="00DD7CCE">
        <w:rPr>
          <w:sz w:val="26"/>
          <w:szCs w:val="26"/>
          <w:lang w:eastAsia="ru-RU"/>
        </w:rPr>
        <w:t>1</w:t>
      </w:r>
      <w:r w:rsidR="005A7E7A" w:rsidRPr="00DD7CCE">
        <w:rPr>
          <w:sz w:val="26"/>
          <w:szCs w:val="26"/>
          <w:lang w:eastAsia="ru-RU"/>
        </w:rPr>
        <w:t xml:space="preserve">, 12.3.2 </w:t>
      </w:r>
      <w:r w:rsidR="0049498F" w:rsidRPr="00DD7CCE">
        <w:rPr>
          <w:sz w:val="26"/>
          <w:szCs w:val="26"/>
          <w:lang w:eastAsia="ru-RU"/>
        </w:rPr>
        <w:t xml:space="preserve">підпункту 12.3 </w:t>
      </w:r>
      <w:r w:rsidR="005A7E7A" w:rsidRPr="00DD7CCE">
        <w:rPr>
          <w:sz w:val="26"/>
          <w:szCs w:val="26"/>
          <w:lang w:eastAsia="ru-RU"/>
        </w:rPr>
        <w:t>статті 12</w:t>
      </w:r>
      <w:r w:rsidR="00A6403A" w:rsidRPr="00DD7CCE">
        <w:rPr>
          <w:sz w:val="26"/>
          <w:szCs w:val="26"/>
          <w:lang w:eastAsia="ru-RU"/>
        </w:rPr>
        <w:t xml:space="preserve">, </w:t>
      </w:r>
      <w:r w:rsidR="009B60D2" w:rsidRPr="00DD7CCE">
        <w:rPr>
          <w:sz w:val="26"/>
          <w:szCs w:val="26"/>
          <w:lang w:eastAsia="ru-RU"/>
        </w:rPr>
        <w:t>статей</w:t>
      </w:r>
      <w:r w:rsidR="005A7E7A" w:rsidRPr="00DD7CCE">
        <w:rPr>
          <w:sz w:val="26"/>
          <w:szCs w:val="26"/>
          <w:lang w:eastAsia="ru-RU"/>
        </w:rPr>
        <w:t xml:space="preserve"> </w:t>
      </w:r>
      <w:r w:rsidR="00083E6F" w:rsidRPr="00DD7CCE">
        <w:rPr>
          <w:sz w:val="26"/>
          <w:szCs w:val="26"/>
          <w:lang w:eastAsia="ru-RU"/>
        </w:rPr>
        <w:t>30, 269,</w:t>
      </w:r>
      <w:r w:rsidR="00DD47AC" w:rsidRPr="00DD7CCE">
        <w:rPr>
          <w:sz w:val="26"/>
          <w:szCs w:val="26"/>
          <w:lang w:eastAsia="ru-RU"/>
        </w:rPr>
        <w:t xml:space="preserve"> </w:t>
      </w:r>
      <w:r w:rsidR="00083E6F" w:rsidRPr="00DD7CCE">
        <w:rPr>
          <w:sz w:val="26"/>
          <w:szCs w:val="26"/>
          <w:lang w:eastAsia="ru-RU"/>
        </w:rPr>
        <w:t>270, 271, пункту 284.6 статті 284 Податкового кодексу України, пункту 2</w:t>
      </w:r>
      <w:r w:rsidR="00304468" w:rsidRPr="00DD7CCE">
        <w:rPr>
          <w:sz w:val="26"/>
          <w:szCs w:val="26"/>
          <w:lang w:eastAsia="ru-RU"/>
        </w:rPr>
        <w:t>8</w:t>
      </w:r>
      <w:r w:rsidR="00DD28D2" w:rsidRPr="00DD7CCE">
        <w:rPr>
          <w:sz w:val="26"/>
          <w:szCs w:val="26"/>
          <w:lang w:eastAsia="ru-RU"/>
        </w:rPr>
        <w:t xml:space="preserve"> </w:t>
      </w:r>
      <w:r w:rsidR="00083E6F" w:rsidRPr="00DD7CCE">
        <w:rPr>
          <w:sz w:val="26"/>
          <w:szCs w:val="26"/>
          <w:lang w:eastAsia="ru-RU"/>
        </w:rPr>
        <w:t xml:space="preserve">частини 1 статті 26 Закону України «Про місцеве самоврядування в Україні», міська рада </w:t>
      </w:r>
    </w:p>
    <w:p w14:paraId="05093FF3" w14:textId="2B1CC49D" w:rsidR="00083E6F" w:rsidRPr="00BD7BE5" w:rsidRDefault="00726084" w:rsidP="00BD7BE5">
      <w:pPr>
        <w:spacing w:line="276" w:lineRule="auto"/>
        <w:ind w:right="-284"/>
        <w:jc w:val="both"/>
        <w:rPr>
          <w:b/>
          <w:sz w:val="26"/>
          <w:szCs w:val="26"/>
          <w:lang w:val="uk-UA"/>
        </w:rPr>
      </w:pPr>
      <w:r w:rsidRPr="00F86858">
        <w:rPr>
          <w:b/>
          <w:sz w:val="26"/>
          <w:szCs w:val="26"/>
          <w:lang w:val="uk-UA"/>
        </w:rPr>
        <w:t xml:space="preserve">ВИРІШИЛА: </w:t>
      </w:r>
    </w:p>
    <w:p w14:paraId="563714C4" w14:textId="3F868E30" w:rsidR="00F24609" w:rsidRPr="00F24609" w:rsidRDefault="00AE4F84" w:rsidP="00F24609">
      <w:pPr>
        <w:pStyle w:val="a6"/>
        <w:numPr>
          <w:ilvl w:val="0"/>
          <w:numId w:val="19"/>
        </w:numPr>
        <w:spacing w:before="120" w:after="120" w:line="276" w:lineRule="auto"/>
        <w:jc w:val="both"/>
        <w:rPr>
          <w:sz w:val="26"/>
          <w:szCs w:val="26"/>
          <w:lang w:val="uk-UA"/>
        </w:rPr>
      </w:pPr>
      <w:r>
        <w:rPr>
          <w:sz w:val="26"/>
          <w:szCs w:val="26"/>
          <w:lang w:val="uk-UA"/>
        </w:rPr>
        <w:t>Зменшити</w:t>
      </w:r>
      <w:r w:rsidR="00875ECC">
        <w:rPr>
          <w:sz w:val="26"/>
          <w:szCs w:val="26"/>
          <w:lang w:val="uk-UA"/>
        </w:rPr>
        <w:t xml:space="preserve"> </w:t>
      </w:r>
      <w:r>
        <w:rPr>
          <w:sz w:val="26"/>
          <w:szCs w:val="26"/>
          <w:lang w:val="uk-UA"/>
        </w:rPr>
        <w:t>ТОВ «</w:t>
      </w:r>
      <w:r w:rsidR="009B60D2">
        <w:rPr>
          <w:sz w:val="26"/>
          <w:szCs w:val="26"/>
          <w:lang w:val="uk-UA"/>
        </w:rPr>
        <w:t xml:space="preserve">ЕС </w:t>
      </w:r>
      <w:r>
        <w:rPr>
          <w:sz w:val="26"/>
          <w:szCs w:val="26"/>
          <w:lang w:val="uk-UA"/>
        </w:rPr>
        <w:t xml:space="preserve">ЯК ДОЛАР» (ЄДРПОУ 44364634) </w:t>
      </w:r>
      <w:r w:rsidR="00875ECC">
        <w:rPr>
          <w:sz w:val="26"/>
          <w:szCs w:val="26"/>
          <w:lang w:val="uk-UA"/>
        </w:rPr>
        <w:t xml:space="preserve">ставку земельного податку </w:t>
      </w:r>
      <w:r>
        <w:rPr>
          <w:sz w:val="26"/>
          <w:szCs w:val="26"/>
          <w:lang w:val="uk-UA"/>
        </w:rPr>
        <w:t>до</w:t>
      </w:r>
      <w:r w:rsidR="00875ECC">
        <w:rPr>
          <w:sz w:val="26"/>
          <w:szCs w:val="26"/>
          <w:lang w:val="uk-UA"/>
        </w:rPr>
        <w:t xml:space="preserve"> розмір</w:t>
      </w:r>
      <w:r>
        <w:rPr>
          <w:sz w:val="26"/>
          <w:szCs w:val="26"/>
          <w:lang w:val="uk-UA"/>
        </w:rPr>
        <w:t>у</w:t>
      </w:r>
      <w:r w:rsidR="00875ECC">
        <w:rPr>
          <w:sz w:val="26"/>
          <w:szCs w:val="26"/>
          <w:lang w:val="uk-UA"/>
        </w:rPr>
        <w:t xml:space="preserve"> 1 %, у</w:t>
      </w:r>
      <w:r w:rsidR="00F24609" w:rsidRPr="00F24609">
        <w:rPr>
          <w:sz w:val="26"/>
          <w:szCs w:val="26"/>
          <w:lang w:val="uk-UA"/>
        </w:rPr>
        <w:t xml:space="preserve"> частині плати за землю за земельні ділянки</w:t>
      </w:r>
      <w:r w:rsidR="00B01E4B">
        <w:rPr>
          <w:sz w:val="26"/>
          <w:szCs w:val="26"/>
          <w:lang w:val="uk-UA"/>
        </w:rPr>
        <w:t xml:space="preserve"> з кадастровими номерами </w:t>
      </w:r>
      <w:r w:rsidR="00B01E4B" w:rsidRPr="00B01E4B">
        <w:rPr>
          <w:sz w:val="26"/>
          <w:szCs w:val="26"/>
          <w:lang w:val="uk-UA"/>
        </w:rPr>
        <w:t>3210800000:01:026:0222</w:t>
      </w:r>
      <w:r w:rsidR="00B01E4B">
        <w:rPr>
          <w:sz w:val="26"/>
          <w:szCs w:val="26"/>
          <w:lang w:val="uk-UA"/>
        </w:rPr>
        <w:t xml:space="preserve">, </w:t>
      </w:r>
      <w:r w:rsidR="00B01E4B" w:rsidRPr="00B01E4B">
        <w:rPr>
          <w:sz w:val="26"/>
          <w:szCs w:val="26"/>
          <w:lang w:val="uk-UA"/>
        </w:rPr>
        <w:t>3210945300:01:026:0193</w:t>
      </w:r>
      <w:r w:rsidR="00F24609" w:rsidRPr="00F24609">
        <w:rPr>
          <w:sz w:val="26"/>
          <w:szCs w:val="26"/>
          <w:lang w:val="uk-UA"/>
        </w:rPr>
        <w:t>,</w:t>
      </w:r>
      <w:r w:rsidR="00B01E4B">
        <w:rPr>
          <w:sz w:val="26"/>
          <w:szCs w:val="26"/>
          <w:lang w:val="uk-UA"/>
        </w:rPr>
        <w:t xml:space="preserve"> </w:t>
      </w:r>
      <w:r w:rsidR="00B01E4B" w:rsidRPr="00B01E4B">
        <w:rPr>
          <w:sz w:val="26"/>
          <w:szCs w:val="26"/>
          <w:lang w:val="uk-UA"/>
        </w:rPr>
        <w:t>3210945300:01:026:0191</w:t>
      </w:r>
      <w:r w:rsidR="00B01E4B">
        <w:rPr>
          <w:sz w:val="26"/>
          <w:szCs w:val="26"/>
          <w:lang w:val="uk-UA"/>
        </w:rPr>
        <w:t>,</w:t>
      </w:r>
      <w:r w:rsidR="00F24609" w:rsidRPr="00F24609">
        <w:rPr>
          <w:sz w:val="26"/>
          <w:szCs w:val="26"/>
          <w:lang w:val="uk-UA"/>
        </w:rPr>
        <w:t xml:space="preserve"> що входять до складу території </w:t>
      </w:r>
      <w:r w:rsidR="00F24609">
        <w:rPr>
          <w:sz w:val="26"/>
          <w:szCs w:val="26"/>
          <w:lang w:val="uk-UA"/>
        </w:rPr>
        <w:t>індустріального парку «КИТ»</w:t>
      </w:r>
      <w:r w:rsidR="00F24609" w:rsidRPr="00F24609">
        <w:rPr>
          <w:sz w:val="26"/>
          <w:szCs w:val="26"/>
          <w:lang w:val="uk-UA"/>
        </w:rPr>
        <w:t>, включен</w:t>
      </w:r>
      <w:r w:rsidR="00F24609">
        <w:rPr>
          <w:sz w:val="26"/>
          <w:szCs w:val="26"/>
          <w:lang w:val="uk-UA"/>
        </w:rPr>
        <w:t>ого</w:t>
      </w:r>
      <w:r w:rsidR="00F24609" w:rsidRPr="00F24609">
        <w:rPr>
          <w:sz w:val="26"/>
          <w:szCs w:val="26"/>
          <w:lang w:val="uk-UA"/>
        </w:rPr>
        <w:t xml:space="preserve"> до Реєстру індустріальних парків</w:t>
      </w:r>
      <w:r w:rsidR="00F24609">
        <w:rPr>
          <w:sz w:val="26"/>
          <w:szCs w:val="26"/>
          <w:lang w:val="uk-UA"/>
        </w:rPr>
        <w:t xml:space="preserve"> Розпорядженням КМУ від 16.08.2024 року № 770-р</w:t>
      </w:r>
      <w:r w:rsidR="00F24609" w:rsidRPr="00F24609">
        <w:rPr>
          <w:sz w:val="26"/>
          <w:szCs w:val="26"/>
          <w:lang w:val="uk-UA"/>
        </w:rPr>
        <w:t xml:space="preserve">, нормативну грошову оцінку яких проведено, що </w:t>
      </w:r>
      <w:r w:rsidR="00872D85">
        <w:rPr>
          <w:sz w:val="26"/>
          <w:szCs w:val="26"/>
          <w:lang w:val="uk-UA"/>
        </w:rPr>
        <w:t xml:space="preserve">мають цільове призначення «11.02 – </w:t>
      </w:r>
      <w:r w:rsidR="00B01E4B">
        <w:rPr>
          <w:sz w:val="26"/>
          <w:szCs w:val="26"/>
          <w:lang w:val="uk-UA"/>
        </w:rPr>
        <w:t>для</w:t>
      </w:r>
      <w:r w:rsidR="00B01E4B" w:rsidRPr="00B01E4B">
        <w:rPr>
          <w:sz w:val="26"/>
          <w:szCs w:val="26"/>
          <w:lang w:val="uk-UA"/>
        </w:rPr>
        <w:t xml:space="preserve"> розміщення та експлуатації основних, підсобних і допоміжних будівель та споруд підприємств переробної, машинобудівної та іншої промисловості</w:t>
      </w:r>
      <w:r w:rsidR="00B01E4B">
        <w:rPr>
          <w:sz w:val="26"/>
          <w:szCs w:val="26"/>
          <w:lang w:val="uk-UA"/>
        </w:rPr>
        <w:t>».</w:t>
      </w:r>
    </w:p>
    <w:p w14:paraId="2FA1721A" w14:textId="142633FC" w:rsidR="00A2503C" w:rsidRDefault="00497030" w:rsidP="00F24609">
      <w:pPr>
        <w:pStyle w:val="a6"/>
        <w:numPr>
          <w:ilvl w:val="0"/>
          <w:numId w:val="19"/>
        </w:numPr>
        <w:spacing w:before="120" w:after="120" w:line="276" w:lineRule="auto"/>
        <w:jc w:val="both"/>
        <w:rPr>
          <w:sz w:val="26"/>
          <w:szCs w:val="26"/>
          <w:lang w:val="uk-UA"/>
        </w:rPr>
      </w:pPr>
      <w:r>
        <w:rPr>
          <w:sz w:val="26"/>
          <w:szCs w:val="26"/>
          <w:lang w:val="uk-UA"/>
        </w:rPr>
        <w:t>Відповідно до статті 284.6 Податкового кодексу України д</w:t>
      </w:r>
      <w:r w:rsidR="00F24609" w:rsidRPr="00F24609">
        <w:rPr>
          <w:sz w:val="26"/>
          <w:szCs w:val="26"/>
          <w:lang w:val="uk-UA"/>
        </w:rPr>
        <w:t xml:space="preserve">о </w:t>
      </w:r>
      <w:r w:rsidR="00FD07D9">
        <w:rPr>
          <w:sz w:val="26"/>
          <w:szCs w:val="26"/>
          <w:lang w:val="uk-UA"/>
        </w:rPr>
        <w:t>цього</w:t>
      </w:r>
      <w:r w:rsidR="00F24609" w:rsidRPr="00F24609">
        <w:rPr>
          <w:sz w:val="26"/>
          <w:szCs w:val="26"/>
          <w:lang w:val="uk-UA"/>
        </w:rPr>
        <w:t xml:space="preserve"> рішен</w:t>
      </w:r>
      <w:r w:rsidR="00FD07D9">
        <w:rPr>
          <w:sz w:val="26"/>
          <w:szCs w:val="26"/>
          <w:lang w:val="uk-UA"/>
        </w:rPr>
        <w:t>ня</w:t>
      </w:r>
      <w:r w:rsidR="00F24609" w:rsidRPr="00F24609">
        <w:rPr>
          <w:sz w:val="26"/>
          <w:szCs w:val="26"/>
          <w:lang w:val="uk-UA"/>
        </w:rPr>
        <w:t xml:space="preserve"> не застосовуються вимоги підпункту 4.1.9 пункту 4.1 та пункту 4.5 статті 4, підпунктів 12.3.3, 12.3.4 і 12.3.7 пункту 12.3, підпункту 12.4.3 пункту 12.4 (у частині прийняття та набрання чинності рішеннями) та пункту 12.5 (у частині строку набрання чинності рішеннями) статті 12 цього Кодексу та Закону України "Про засади державної регуляторної політики у сфері господарської діяльності.</w:t>
      </w:r>
    </w:p>
    <w:p w14:paraId="10C3EA64" w14:textId="50A337E2" w:rsidR="00083E6F" w:rsidRPr="00DD47AC" w:rsidRDefault="00083E6F" w:rsidP="00FA1487">
      <w:pPr>
        <w:pStyle w:val="a6"/>
        <w:numPr>
          <w:ilvl w:val="0"/>
          <w:numId w:val="19"/>
        </w:numPr>
        <w:spacing w:before="120" w:after="120" w:line="276" w:lineRule="auto"/>
        <w:jc w:val="both"/>
        <w:rPr>
          <w:sz w:val="26"/>
          <w:szCs w:val="26"/>
          <w:lang w:val="uk-UA"/>
        </w:rPr>
      </w:pPr>
      <w:r w:rsidRPr="00DD47AC">
        <w:rPr>
          <w:sz w:val="26"/>
          <w:szCs w:val="26"/>
          <w:lang w:val="uk-UA"/>
        </w:rPr>
        <w:t xml:space="preserve">Термін дії цього рішення </w:t>
      </w:r>
      <w:r w:rsidR="00497030">
        <w:rPr>
          <w:sz w:val="26"/>
          <w:szCs w:val="26"/>
          <w:lang w:val="uk-UA"/>
        </w:rPr>
        <w:t xml:space="preserve">з 01 грудня 2024 року </w:t>
      </w:r>
      <w:r w:rsidR="00DD7CCE">
        <w:rPr>
          <w:sz w:val="26"/>
          <w:szCs w:val="26"/>
          <w:lang w:val="uk-UA"/>
        </w:rPr>
        <w:t>до</w:t>
      </w:r>
      <w:r w:rsidRPr="00DD47AC">
        <w:rPr>
          <w:sz w:val="26"/>
          <w:szCs w:val="26"/>
          <w:lang w:val="uk-UA"/>
        </w:rPr>
        <w:t xml:space="preserve"> 31 грудня 202</w:t>
      </w:r>
      <w:r w:rsidR="00907CB8" w:rsidRPr="00F86858">
        <w:rPr>
          <w:sz w:val="26"/>
          <w:szCs w:val="26"/>
          <w:lang w:val="uk-UA"/>
        </w:rPr>
        <w:t>4</w:t>
      </w:r>
      <w:r w:rsidRPr="00DD47AC">
        <w:rPr>
          <w:sz w:val="26"/>
          <w:szCs w:val="26"/>
          <w:lang w:val="uk-UA"/>
        </w:rPr>
        <w:t xml:space="preserve"> року.</w:t>
      </w:r>
    </w:p>
    <w:p w14:paraId="733B24E0" w14:textId="77777777" w:rsidR="00DD7CCE" w:rsidRDefault="00EE1402" w:rsidP="002D786F">
      <w:pPr>
        <w:pStyle w:val="a6"/>
        <w:numPr>
          <w:ilvl w:val="0"/>
          <w:numId w:val="19"/>
        </w:numPr>
        <w:spacing w:before="120" w:after="120" w:line="276" w:lineRule="auto"/>
        <w:jc w:val="both"/>
        <w:rPr>
          <w:sz w:val="26"/>
          <w:szCs w:val="26"/>
          <w:lang w:val="uk-UA"/>
        </w:rPr>
      </w:pPr>
      <w:r w:rsidRPr="00DD7CCE">
        <w:rPr>
          <w:sz w:val="26"/>
          <w:szCs w:val="26"/>
          <w:lang w:val="uk-UA"/>
        </w:rPr>
        <w:t>В</w:t>
      </w:r>
      <w:r w:rsidR="00083E6F" w:rsidRPr="00DD7CCE">
        <w:rPr>
          <w:sz w:val="26"/>
          <w:szCs w:val="26"/>
          <w:lang w:val="uk-UA"/>
        </w:rPr>
        <w:t>ідділу</w:t>
      </w:r>
      <w:r w:rsidRPr="00DD7CCE">
        <w:rPr>
          <w:sz w:val="26"/>
          <w:szCs w:val="26"/>
          <w:lang w:val="uk-UA"/>
        </w:rPr>
        <w:t xml:space="preserve"> економічно</w:t>
      </w:r>
      <w:r w:rsidR="009B1171" w:rsidRPr="00DD7CCE">
        <w:rPr>
          <w:sz w:val="26"/>
          <w:szCs w:val="26"/>
          <w:lang w:val="uk-UA"/>
        </w:rPr>
        <w:t>го</w:t>
      </w:r>
      <w:r w:rsidRPr="00DD7CCE">
        <w:rPr>
          <w:sz w:val="26"/>
          <w:szCs w:val="26"/>
          <w:lang w:val="uk-UA"/>
        </w:rPr>
        <w:t xml:space="preserve"> розвитку та інвестицій</w:t>
      </w:r>
      <w:r w:rsidR="00083E6F" w:rsidRPr="00DD7CCE">
        <w:rPr>
          <w:sz w:val="26"/>
          <w:szCs w:val="26"/>
          <w:lang w:val="uk-UA"/>
        </w:rPr>
        <w:t xml:space="preserve"> Б</w:t>
      </w:r>
      <w:r w:rsidRPr="00DD7CCE">
        <w:rPr>
          <w:sz w:val="26"/>
          <w:szCs w:val="26"/>
          <w:lang w:val="uk-UA"/>
        </w:rPr>
        <w:t>учанс</w:t>
      </w:r>
      <w:r w:rsidR="00083E6F" w:rsidRPr="00DD7CCE">
        <w:rPr>
          <w:sz w:val="26"/>
          <w:szCs w:val="26"/>
          <w:lang w:val="uk-UA"/>
        </w:rPr>
        <w:t xml:space="preserve">ької міської ради </w:t>
      </w:r>
      <w:r w:rsidR="009B1171" w:rsidRPr="00DD7CCE">
        <w:rPr>
          <w:sz w:val="26"/>
          <w:szCs w:val="26"/>
          <w:lang w:val="uk-UA"/>
        </w:rPr>
        <w:t xml:space="preserve">у десятиденний строк з дня прийняття </w:t>
      </w:r>
      <w:r w:rsidR="00083E6F" w:rsidRPr="00DD7CCE">
        <w:rPr>
          <w:sz w:val="26"/>
          <w:szCs w:val="26"/>
          <w:lang w:val="uk-UA"/>
        </w:rPr>
        <w:t xml:space="preserve">направити </w:t>
      </w:r>
      <w:r w:rsidR="00DD7CCE" w:rsidRPr="00DD7CCE">
        <w:rPr>
          <w:sz w:val="26"/>
          <w:szCs w:val="26"/>
          <w:lang w:val="uk-UA"/>
        </w:rPr>
        <w:t xml:space="preserve">копії цього </w:t>
      </w:r>
      <w:r w:rsidR="00083E6F" w:rsidRPr="00DD7CCE">
        <w:rPr>
          <w:sz w:val="26"/>
          <w:szCs w:val="26"/>
          <w:lang w:val="uk-UA"/>
        </w:rPr>
        <w:t xml:space="preserve">рішення </w:t>
      </w:r>
      <w:bookmarkEnd w:id="0"/>
      <w:r w:rsidR="00DD7CCE" w:rsidRPr="00DD7CCE">
        <w:rPr>
          <w:sz w:val="26"/>
          <w:szCs w:val="26"/>
          <w:lang w:val="uk-UA"/>
        </w:rPr>
        <w:t>до ГУ ДПС у Київській області.</w:t>
      </w:r>
    </w:p>
    <w:p w14:paraId="28F7E7FD" w14:textId="2EAE3F66" w:rsidR="00373347" w:rsidRPr="00DD7CCE" w:rsidRDefault="00373347" w:rsidP="00497030">
      <w:pPr>
        <w:pStyle w:val="a6"/>
        <w:numPr>
          <w:ilvl w:val="0"/>
          <w:numId w:val="19"/>
        </w:numPr>
        <w:spacing w:before="120" w:after="120" w:line="276" w:lineRule="auto"/>
        <w:jc w:val="both"/>
        <w:rPr>
          <w:sz w:val="26"/>
          <w:szCs w:val="26"/>
          <w:lang w:val="uk-UA"/>
        </w:rPr>
      </w:pPr>
      <w:r w:rsidRPr="00DD7CCE">
        <w:rPr>
          <w:sz w:val="26"/>
          <w:szCs w:val="26"/>
          <w:lang w:val="uk-UA"/>
        </w:rPr>
        <w:lastRenderedPageBreak/>
        <w:t>Загальному відділу</w:t>
      </w:r>
      <w:r w:rsidR="00BD0516" w:rsidRPr="00DD7CCE">
        <w:rPr>
          <w:sz w:val="26"/>
          <w:szCs w:val="26"/>
          <w:lang w:val="uk-UA"/>
        </w:rPr>
        <w:t xml:space="preserve"> у</w:t>
      </w:r>
      <w:r w:rsidR="00471D86" w:rsidRPr="00DD7CCE">
        <w:rPr>
          <w:sz w:val="26"/>
          <w:szCs w:val="26"/>
          <w:lang w:val="uk-UA"/>
        </w:rPr>
        <w:t>правління організаційно-документального забезпечення</w:t>
      </w:r>
      <w:r w:rsidRPr="00DD7CCE">
        <w:rPr>
          <w:sz w:val="26"/>
          <w:szCs w:val="26"/>
          <w:lang w:val="uk-UA"/>
        </w:rPr>
        <w:t xml:space="preserve"> Бучанської міської ради забезпечити оприлюднення цього рішення на офіційному сайті Бучанської міської ради</w:t>
      </w:r>
      <w:r w:rsidR="006D7624" w:rsidRPr="00DD7CCE">
        <w:rPr>
          <w:sz w:val="26"/>
          <w:szCs w:val="26"/>
          <w:lang w:val="uk-UA"/>
        </w:rPr>
        <w:t>.</w:t>
      </w:r>
    </w:p>
    <w:p w14:paraId="7B535EFF" w14:textId="567DD46A" w:rsidR="00EE3319" w:rsidRDefault="00373347" w:rsidP="00EE3319">
      <w:pPr>
        <w:pStyle w:val="a6"/>
        <w:numPr>
          <w:ilvl w:val="0"/>
          <w:numId w:val="19"/>
        </w:numPr>
        <w:spacing w:before="120" w:after="120" w:line="276" w:lineRule="auto"/>
        <w:jc w:val="both"/>
        <w:rPr>
          <w:sz w:val="26"/>
          <w:szCs w:val="26"/>
          <w:lang w:val="uk-UA"/>
        </w:rPr>
      </w:pPr>
      <w:r w:rsidRPr="00F86858">
        <w:rPr>
          <w:sz w:val="26"/>
          <w:szCs w:val="26"/>
          <w:lang w:val="uk-UA"/>
        </w:rPr>
        <w:t xml:space="preserve">Контроль за виконанням цього рішення покласти на постійну комісію з питань </w:t>
      </w:r>
      <w:r w:rsidR="00C77C05">
        <w:rPr>
          <w:sz w:val="26"/>
          <w:szCs w:val="26"/>
          <w:lang w:val="uk-UA"/>
        </w:rPr>
        <w:t xml:space="preserve">фінансів, бюджетної та податкової політики, </w:t>
      </w:r>
      <w:r w:rsidRPr="00F86858">
        <w:rPr>
          <w:sz w:val="26"/>
          <w:szCs w:val="26"/>
          <w:lang w:val="uk-UA"/>
        </w:rPr>
        <w:t xml:space="preserve">соціально-економічного розвитку, підприємництва </w:t>
      </w:r>
      <w:r w:rsidR="008E7A60" w:rsidRPr="00F86858">
        <w:rPr>
          <w:sz w:val="26"/>
          <w:szCs w:val="26"/>
          <w:lang w:val="uk-UA"/>
        </w:rPr>
        <w:t xml:space="preserve">та </w:t>
      </w:r>
      <w:r w:rsidRPr="00F86858">
        <w:rPr>
          <w:sz w:val="26"/>
          <w:szCs w:val="26"/>
          <w:lang w:val="uk-UA"/>
        </w:rPr>
        <w:t>інвестиційної діяльності.</w:t>
      </w:r>
    </w:p>
    <w:p w14:paraId="255606E9" w14:textId="77777777" w:rsidR="005B659B" w:rsidRDefault="005B659B" w:rsidP="005B659B">
      <w:pPr>
        <w:pStyle w:val="a6"/>
        <w:spacing w:before="120" w:after="120" w:line="276" w:lineRule="auto"/>
        <w:ind w:left="360"/>
        <w:jc w:val="both"/>
        <w:rPr>
          <w:sz w:val="26"/>
          <w:szCs w:val="26"/>
          <w:lang w:val="uk-UA"/>
        </w:rPr>
      </w:pPr>
    </w:p>
    <w:p w14:paraId="2BFAE4FE" w14:textId="77777777" w:rsidR="0071449C" w:rsidRPr="001A406B" w:rsidRDefault="0071449C" w:rsidP="005B659B">
      <w:pPr>
        <w:pStyle w:val="a6"/>
        <w:spacing w:before="120" w:after="120" w:line="276" w:lineRule="auto"/>
        <w:ind w:left="360"/>
        <w:jc w:val="both"/>
        <w:rPr>
          <w:sz w:val="26"/>
          <w:szCs w:val="26"/>
          <w:lang w:val="uk-UA"/>
        </w:rPr>
      </w:pPr>
    </w:p>
    <w:p w14:paraId="4524B445" w14:textId="2AFEE3E5" w:rsidR="00EE3319" w:rsidRDefault="00DA6E31" w:rsidP="008B399A">
      <w:pPr>
        <w:tabs>
          <w:tab w:val="left" w:pos="15168"/>
        </w:tabs>
        <w:ind w:right="78"/>
        <w:rPr>
          <w:b/>
          <w:lang w:val="uk-UA"/>
        </w:rPr>
      </w:pPr>
      <w:r>
        <w:rPr>
          <w:b/>
          <w:sz w:val="28"/>
          <w:szCs w:val="28"/>
          <w:lang w:val="uk-UA"/>
        </w:rPr>
        <w:t>Міський голова                                                                            Анатолій ФЕДОРУК</w:t>
      </w:r>
      <w:r w:rsidR="00EE3319">
        <w:rPr>
          <w:b/>
          <w:lang w:val="uk-UA"/>
        </w:rPr>
        <w:br w:type="page"/>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3"/>
        <w:gridCol w:w="3113"/>
        <w:gridCol w:w="3642"/>
      </w:tblGrid>
      <w:tr w:rsidR="00710913" w14:paraId="5799DD6D" w14:textId="77777777" w:rsidTr="002E52B2">
        <w:trPr>
          <w:trHeight w:val="1447"/>
          <w:jc w:val="center"/>
        </w:trPr>
        <w:tc>
          <w:tcPr>
            <w:tcW w:w="2873" w:type="dxa"/>
          </w:tcPr>
          <w:p w14:paraId="1C0C3B41" w14:textId="10E558E5" w:rsidR="00710913" w:rsidRPr="007B611E" w:rsidRDefault="007B611E" w:rsidP="002E52B2">
            <w:pPr>
              <w:widowControl w:val="0"/>
              <w:tabs>
                <w:tab w:val="left" w:pos="0"/>
              </w:tabs>
              <w:rPr>
                <w:b/>
                <w:iCs/>
                <w:sz w:val="28"/>
                <w:lang w:eastAsia="uk-UA"/>
              </w:rPr>
            </w:pPr>
            <w:r>
              <w:rPr>
                <w:b/>
                <w:iCs/>
                <w:sz w:val="28"/>
              </w:rPr>
              <w:lastRenderedPageBreak/>
              <w:t>Заступник міського голови</w:t>
            </w:r>
          </w:p>
        </w:tc>
        <w:tc>
          <w:tcPr>
            <w:tcW w:w="3113" w:type="dxa"/>
            <w:vAlign w:val="center"/>
          </w:tcPr>
          <w:p w14:paraId="1C49E184" w14:textId="77777777" w:rsidR="00710913" w:rsidRPr="0013621A" w:rsidRDefault="00710913" w:rsidP="002E52B2">
            <w:pPr>
              <w:widowControl w:val="0"/>
              <w:tabs>
                <w:tab w:val="left" w:pos="0"/>
              </w:tabs>
              <w:jc w:val="center"/>
              <w:rPr>
                <w:lang w:eastAsia="uk-UA"/>
              </w:rPr>
            </w:pPr>
            <w:r w:rsidRPr="008B3494">
              <w:rPr>
                <w:sz w:val="28"/>
                <w:lang w:eastAsia="uk-UA"/>
              </w:rPr>
              <w:t>___</w:t>
            </w:r>
            <w:r>
              <w:rPr>
                <w:sz w:val="28"/>
                <w:lang w:eastAsia="uk-UA"/>
              </w:rPr>
              <w:t>___</w:t>
            </w:r>
            <w:r w:rsidRPr="008B3494">
              <w:rPr>
                <w:sz w:val="28"/>
                <w:lang w:eastAsia="uk-UA"/>
              </w:rPr>
              <w:t xml:space="preserve">____________ </w:t>
            </w:r>
            <w:r w:rsidRPr="00BE6C32">
              <w:rPr>
                <w:sz w:val="16"/>
                <w:szCs w:val="16"/>
                <w:lang w:eastAsia="uk-UA"/>
              </w:rPr>
              <w:t>(</w:t>
            </w:r>
            <w:r w:rsidRPr="00BE6C32">
              <w:rPr>
                <w:i/>
                <w:sz w:val="16"/>
                <w:szCs w:val="16"/>
                <w:lang w:eastAsia="uk-UA"/>
              </w:rPr>
              <w:t>Особистий підпис</w:t>
            </w:r>
            <w:r w:rsidRPr="00BE6C32">
              <w:rPr>
                <w:sz w:val="16"/>
                <w:szCs w:val="16"/>
                <w:lang w:eastAsia="uk-UA"/>
              </w:rPr>
              <w:t xml:space="preserve"> )</w:t>
            </w:r>
          </w:p>
          <w:p w14:paraId="595D4192" w14:textId="77777777" w:rsidR="00710913" w:rsidRPr="0013621A" w:rsidRDefault="00710913" w:rsidP="002E52B2">
            <w:pPr>
              <w:widowControl w:val="0"/>
              <w:tabs>
                <w:tab w:val="left" w:pos="0"/>
              </w:tabs>
              <w:jc w:val="center"/>
              <w:rPr>
                <w:sz w:val="28"/>
                <w:lang w:eastAsia="uk-UA"/>
              </w:rPr>
            </w:pPr>
            <w:r>
              <w:rPr>
                <w:sz w:val="28"/>
                <w:lang w:eastAsia="uk-UA"/>
              </w:rPr>
              <w:t>_______</w:t>
            </w:r>
          </w:p>
          <w:p w14:paraId="69A955DA" w14:textId="77777777" w:rsidR="00710913" w:rsidRDefault="00710913" w:rsidP="002E52B2">
            <w:pPr>
              <w:widowControl w:val="0"/>
              <w:tabs>
                <w:tab w:val="left" w:pos="0"/>
              </w:tabs>
              <w:jc w:val="center"/>
              <w:rPr>
                <w:i/>
                <w:sz w:val="16"/>
                <w:szCs w:val="16"/>
                <w:lang w:eastAsia="uk-UA"/>
              </w:rPr>
            </w:pPr>
            <w:r w:rsidRPr="00BE6C32">
              <w:rPr>
                <w:i/>
                <w:sz w:val="16"/>
                <w:szCs w:val="16"/>
                <w:lang w:eastAsia="uk-UA"/>
              </w:rPr>
              <w:t>(дата)</w:t>
            </w:r>
          </w:p>
          <w:p w14:paraId="204F87E7" w14:textId="77777777" w:rsidR="00710913" w:rsidRDefault="00710913" w:rsidP="002E52B2">
            <w:pPr>
              <w:widowControl w:val="0"/>
              <w:tabs>
                <w:tab w:val="left" w:pos="0"/>
              </w:tabs>
              <w:jc w:val="center"/>
              <w:rPr>
                <w:i/>
                <w:sz w:val="16"/>
                <w:szCs w:val="16"/>
                <w:lang w:eastAsia="uk-UA"/>
              </w:rPr>
            </w:pPr>
          </w:p>
          <w:p w14:paraId="261D7E7D" w14:textId="77777777" w:rsidR="00710913" w:rsidRPr="00BE6C32" w:rsidRDefault="00710913" w:rsidP="002E52B2">
            <w:pPr>
              <w:widowControl w:val="0"/>
              <w:tabs>
                <w:tab w:val="left" w:pos="0"/>
              </w:tabs>
              <w:jc w:val="center"/>
              <w:rPr>
                <w:sz w:val="16"/>
                <w:szCs w:val="16"/>
                <w:lang w:eastAsia="uk-UA"/>
              </w:rPr>
            </w:pPr>
          </w:p>
        </w:tc>
        <w:tc>
          <w:tcPr>
            <w:tcW w:w="3642" w:type="dxa"/>
          </w:tcPr>
          <w:p w14:paraId="548A4585" w14:textId="3625260B" w:rsidR="00EE3319" w:rsidRPr="00EE3319" w:rsidRDefault="00924C44" w:rsidP="002E52B2">
            <w:pPr>
              <w:widowControl w:val="0"/>
              <w:tabs>
                <w:tab w:val="left" w:pos="0"/>
              </w:tabs>
              <w:rPr>
                <w:bCs/>
                <w:sz w:val="28"/>
                <w:lang w:eastAsia="uk-UA"/>
              </w:rPr>
            </w:pPr>
            <w:r>
              <w:rPr>
                <w:sz w:val="28"/>
                <w:szCs w:val="28"/>
              </w:rPr>
              <w:t xml:space="preserve">Дмитро </w:t>
            </w:r>
            <w:r w:rsidR="007B611E">
              <w:rPr>
                <w:sz w:val="28"/>
                <w:szCs w:val="28"/>
              </w:rPr>
              <w:t>ЧЕЙЧУК</w:t>
            </w:r>
          </w:p>
        </w:tc>
      </w:tr>
      <w:tr w:rsidR="00710913" w14:paraId="06E3AAF4" w14:textId="77777777" w:rsidTr="002E52B2">
        <w:trPr>
          <w:trHeight w:val="1447"/>
          <w:jc w:val="center"/>
        </w:trPr>
        <w:tc>
          <w:tcPr>
            <w:tcW w:w="2873" w:type="dxa"/>
          </w:tcPr>
          <w:p w14:paraId="6275F8E4" w14:textId="2E338F0C" w:rsidR="00710913" w:rsidRDefault="00D17BAD" w:rsidP="00710913">
            <w:pPr>
              <w:widowControl w:val="0"/>
              <w:tabs>
                <w:tab w:val="left" w:pos="0"/>
              </w:tabs>
              <w:rPr>
                <w:b/>
                <w:sz w:val="28"/>
                <w:szCs w:val="28"/>
              </w:rPr>
            </w:pPr>
            <w:r>
              <w:rPr>
                <w:b/>
                <w:sz w:val="28"/>
                <w:szCs w:val="28"/>
              </w:rPr>
              <w:t>Начальник Фінансового управління</w:t>
            </w:r>
          </w:p>
          <w:p w14:paraId="44D07DD5" w14:textId="11A6A886" w:rsidR="00D17BAD" w:rsidRPr="00710913" w:rsidRDefault="00D17BAD" w:rsidP="00710913">
            <w:pPr>
              <w:widowControl w:val="0"/>
              <w:tabs>
                <w:tab w:val="left" w:pos="0"/>
              </w:tabs>
              <w:rPr>
                <w:b/>
                <w:i/>
                <w:sz w:val="28"/>
                <w:lang w:eastAsia="uk-UA"/>
              </w:rPr>
            </w:pPr>
          </w:p>
        </w:tc>
        <w:tc>
          <w:tcPr>
            <w:tcW w:w="3113" w:type="dxa"/>
            <w:vAlign w:val="center"/>
          </w:tcPr>
          <w:p w14:paraId="0D78290D" w14:textId="77777777" w:rsidR="00710913" w:rsidRPr="0013621A" w:rsidRDefault="00710913" w:rsidP="002E52B2">
            <w:pPr>
              <w:widowControl w:val="0"/>
              <w:tabs>
                <w:tab w:val="left" w:pos="0"/>
              </w:tabs>
              <w:jc w:val="center"/>
              <w:rPr>
                <w:lang w:eastAsia="uk-UA"/>
              </w:rPr>
            </w:pPr>
            <w:r w:rsidRPr="008B3494">
              <w:rPr>
                <w:sz w:val="28"/>
                <w:lang w:eastAsia="uk-UA"/>
              </w:rPr>
              <w:t>___</w:t>
            </w:r>
            <w:r>
              <w:rPr>
                <w:sz w:val="28"/>
                <w:lang w:eastAsia="uk-UA"/>
              </w:rPr>
              <w:t>___</w:t>
            </w:r>
            <w:r w:rsidRPr="008B3494">
              <w:rPr>
                <w:sz w:val="28"/>
                <w:lang w:eastAsia="uk-UA"/>
              </w:rPr>
              <w:t xml:space="preserve">____________ </w:t>
            </w:r>
            <w:r w:rsidRPr="00BE6C32">
              <w:rPr>
                <w:sz w:val="16"/>
                <w:szCs w:val="16"/>
                <w:lang w:eastAsia="uk-UA"/>
              </w:rPr>
              <w:t>(</w:t>
            </w:r>
            <w:r w:rsidRPr="00BE6C32">
              <w:rPr>
                <w:i/>
                <w:sz w:val="16"/>
                <w:szCs w:val="16"/>
                <w:lang w:eastAsia="uk-UA"/>
              </w:rPr>
              <w:t>Особистий підпис</w:t>
            </w:r>
            <w:r w:rsidRPr="00BE6C32">
              <w:rPr>
                <w:sz w:val="16"/>
                <w:szCs w:val="16"/>
                <w:lang w:eastAsia="uk-UA"/>
              </w:rPr>
              <w:t xml:space="preserve"> )</w:t>
            </w:r>
          </w:p>
          <w:p w14:paraId="55CB94F0" w14:textId="77777777" w:rsidR="00710913" w:rsidRPr="0013621A" w:rsidRDefault="00710913" w:rsidP="002E52B2">
            <w:pPr>
              <w:widowControl w:val="0"/>
              <w:tabs>
                <w:tab w:val="left" w:pos="0"/>
              </w:tabs>
              <w:jc w:val="center"/>
              <w:rPr>
                <w:sz w:val="28"/>
                <w:lang w:eastAsia="uk-UA"/>
              </w:rPr>
            </w:pPr>
            <w:r>
              <w:rPr>
                <w:sz w:val="28"/>
                <w:lang w:eastAsia="uk-UA"/>
              </w:rPr>
              <w:t>_______</w:t>
            </w:r>
          </w:p>
          <w:p w14:paraId="7E1DA462" w14:textId="77777777" w:rsidR="00710913" w:rsidRDefault="00710913" w:rsidP="002E52B2">
            <w:pPr>
              <w:widowControl w:val="0"/>
              <w:tabs>
                <w:tab w:val="left" w:pos="0"/>
              </w:tabs>
              <w:jc w:val="center"/>
              <w:rPr>
                <w:i/>
                <w:sz w:val="16"/>
                <w:szCs w:val="16"/>
                <w:lang w:eastAsia="uk-UA"/>
              </w:rPr>
            </w:pPr>
            <w:r w:rsidRPr="00BE6C32">
              <w:rPr>
                <w:i/>
                <w:sz w:val="16"/>
                <w:szCs w:val="16"/>
                <w:lang w:eastAsia="uk-UA"/>
              </w:rPr>
              <w:t>(дата)</w:t>
            </w:r>
          </w:p>
          <w:p w14:paraId="523844B4" w14:textId="77777777" w:rsidR="00710913" w:rsidRDefault="00710913" w:rsidP="002E52B2">
            <w:pPr>
              <w:widowControl w:val="0"/>
              <w:tabs>
                <w:tab w:val="left" w:pos="0"/>
              </w:tabs>
              <w:jc w:val="center"/>
              <w:rPr>
                <w:i/>
                <w:sz w:val="16"/>
                <w:szCs w:val="16"/>
                <w:lang w:eastAsia="uk-UA"/>
              </w:rPr>
            </w:pPr>
          </w:p>
          <w:p w14:paraId="53B08608" w14:textId="77777777" w:rsidR="00710913" w:rsidRPr="00BE6C32" w:rsidRDefault="00710913" w:rsidP="002E52B2">
            <w:pPr>
              <w:widowControl w:val="0"/>
              <w:tabs>
                <w:tab w:val="left" w:pos="0"/>
              </w:tabs>
              <w:jc w:val="center"/>
              <w:rPr>
                <w:sz w:val="16"/>
                <w:szCs w:val="16"/>
                <w:lang w:eastAsia="uk-UA"/>
              </w:rPr>
            </w:pPr>
          </w:p>
        </w:tc>
        <w:tc>
          <w:tcPr>
            <w:tcW w:w="3642" w:type="dxa"/>
          </w:tcPr>
          <w:p w14:paraId="3612B62D" w14:textId="5B37C73D" w:rsidR="00710913" w:rsidRDefault="00D17BAD" w:rsidP="005B7F58">
            <w:pPr>
              <w:widowControl w:val="0"/>
              <w:tabs>
                <w:tab w:val="left" w:pos="0"/>
              </w:tabs>
              <w:rPr>
                <w:b/>
                <w:sz w:val="28"/>
                <w:lang w:eastAsia="uk-UA"/>
              </w:rPr>
            </w:pPr>
            <w:r>
              <w:rPr>
                <w:sz w:val="28"/>
                <w:szCs w:val="28"/>
              </w:rPr>
              <w:t>Тетяна СІМОН</w:t>
            </w:r>
          </w:p>
        </w:tc>
      </w:tr>
      <w:tr w:rsidR="00D17BAD" w14:paraId="453A32F0" w14:textId="77777777" w:rsidTr="002E52B2">
        <w:trPr>
          <w:trHeight w:val="1447"/>
          <w:jc w:val="center"/>
        </w:trPr>
        <w:tc>
          <w:tcPr>
            <w:tcW w:w="2873" w:type="dxa"/>
          </w:tcPr>
          <w:p w14:paraId="2137B28A" w14:textId="77777777" w:rsidR="00D17BAD" w:rsidRPr="00710913" w:rsidRDefault="00D17BAD" w:rsidP="00D17BAD">
            <w:pPr>
              <w:rPr>
                <w:b/>
                <w:sz w:val="28"/>
                <w:szCs w:val="28"/>
              </w:rPr>
            </w:pPr>
            <w:r>
              <w:rPr>
                <w:b/>
                <w:sz w:val="28"/>
                <w:szCs w:val="28"/>
              </w:rPr>
              <w:t>В.о. н</w:t>
            </w:r>
            <w:r w:rsidRPr="00710913">
              <w:rPr>
                <w:b/>
                <w:sz w:val="28"/>
                <w:szCs w:val="28"/>
              </w:rPr>
              <w:t>ачальник</w:t>
            </w:r>
            <w:r>
              <w:rPr>
                <w:b/>
                <w:sz w:val="28"/>
                <w:szCs w:val="28"/>
              </w:rPr>
              <w:t xml:space="preserve">а </w:t>
            </w:r>
            <w:r w:rsidRPr="00710913">
              <w:rPr>
                <w:b/>
                <w:sz w:val="28"/>
                <w:szCs w:val="28"/>
              </w:rPr>
              <w:t>управління</w:t>
            </w:r>
          </w:p>
          <w:p w14:paraId="6721F482" w14:textId="70C92C6D" w:rsidR="00D17BAD" w:rsidRPr="00710913" w:rsidRDefault="00D17BAD" w:rsidP="00D17BAD">
            <w:pPr>
              <w:widowControl w:val="0"/>
              <w:tabs>
                <w:tab w:val="left" w:pos="0"/>
              </w:tabs>
              <w:rPr>
                <w:b/>
                <w:i/>
                <w:sz w:val="28"/>
                <w:lang w:eastAsia="uk-UA"/>
              </w:rPr>
            </w:pPr>
            <w:r w:rsidRPr="00710913">
              <w:rPr>
                <w:b/>
                <w:sz w:val="28"/>
                <w:szCs w:val="28"/>
              </w:rPr>
              <w:t>юридично-кадрової роботи</w:t>
            </w:r>
          </w:p>
        </w:tc>
        <w:tc>
          <w:tcPr>
            <w:tcW w:w="3113" w:type="dxa"/>
            <w:vAlign w:val="center"/>
          </w:tcPr>
          <w:p w14:paraId="70BA38B2" w14:textId="77777777" w:rsidR="00D17BAD" w:rsidRPr="0013621A" w:rsidRDefault="00D17BAD" w:rsidP="00D17BAD">
            <w:pPr>
              <w:widowControl w:val="0"/>
              <w:tabs>
                <w:tab w:val="left" w:pos="0"/>
              </w:tabs>
              <w:jc w:val="center"/>
              <w:rPr>
                <w:lang w:eastAsia="uk-UA"/>
              </w:rPr>
            </w:pPr>
            <w:r w:rsidRPr="008B3494">
              <w:rPr>
                <w:sz w:val="28"/>
                <w:lang w:eastAsia="uk-UA"/>
              </w:rPr>
              <w:t>___</w:t>
            </w:r>
            <w:r>
              <w:rPr>
                <w:sz w:val="28"/>
                <w:lang w:eastAsia="uk-UA"/>
              </w:rPr>
              <w:t>___</w:t>
            </w:r>
            <w:r w:rsidRPr="008B3494">
              <w:rPr>
                <w:sz w:val="28"/>
                <w:lang w:eastAsia="uk-UA"/>
              </w:rPr>
              <w:t xml:space="preserve">____________ </w:t>
            </w:r>
            <w:r w:rsidRPr="00BE6C32">
              <w:rPr>
                <w:sz w:val="16"/>
                <w:szCs w:val="16"/>
                <w:lang w:eastAsia="uk-UA"/>
              </w:rPr>
              <w:t>(</w:t>
            </w:r>
            <w:r w:rsidRPr="00BE6C32">
              <w:rPr>
                <w:i/>
                <w:sz w:val="16"/>
                <w:szCs w:val="16"/>
                <w:lang w:eastAsia="uk-UA"/>
              </w:rPr>
              <w:t>Особистий підпис</w:t>
            </w:r>
            <w:r w:rsidRPr="00BE6C32">
              <w:rPr>
                <w:sz w:val="16"/>
                <w:szCs w:val="16"/>
                <w:lang w:eastAsia="uk-UA"/>
              </w:rPr>
              <w:t xml:space="preserve"> )</w:t>
            </w:r>
          </w:p>
          <w:p w14:paraId="331E0278" w14:textId="77777777" w:rsidR="00D17BAD" w:rsidRPr="0013621A" w:rsidRDefault="00D17BAD" w:rsidP="00D17BAD">
            <w:pPr>
              <w:widowControl w:val="0"/>
              <w:tabs>
                <w:tab w:val="left" w:pos="0"/>
              </w:tabs>
              <w:jc w:val="center"/>
              <w:rPr>
                <w:sz w:val="28"/>
                <w:lang w:eastAsia="uk-UA"/>
              </w:rPr>
            </w:pPr>
            <w:r>
              <w:rPr>
                <w:sz w:val="28"/>
                <w:lang w:eastAsia="uk-UA"/>
              </w:rPr>
              <w:t>_______</w:t>
            </w:r>
          </w:p>
          <w:p w14:paraId="21518E89" w14:textId="77777777" w:rsidR="00D17BAD" w:rsidRDefault="00D17BAD" w:rsidP="00D17BAD">
            <w:pPr>
              <w:widowControl w:val="0"/>
              <w:tabs>
                <w:tab w:val="left" w:pos="0"/>
              </w:tabs>
              <w:jc w:val="center"/>
              <w:rPr>
                <w:i/>
                <w:sz w:val="16"/>
                <w:szCs w:val="16"/>
                <w:lang w:eastAsia="uk-UA"/>
              </w:rPr>
            </w:pPr>
            <w:r w:rsidRPr="00BE6C32">
              <w:rPr>
                <w:i/>
                <w:sz w:val="16"/>
                <w:szCs w:val="16"/>
                <w:lang w:eastAsia="uk-UA"/>
              </w:rPr>
              <w:t>(дата)</w:t>
            </w:r>
          </w:p>
          <w:p w14:paraId="50D5E88C" w14:textId="77777777" w:rsidR="00D17BAD" w:rsidRDefault="00D17BAD" w:rsidP="00D17BAD">
            <w:pPr>
              <w:widowControl w:val="0"/>
              <w:tabs>
                <w:tab w:val="left" w:pos="0"/>
              </w:tabs>
              <w:jc w:val="center"/>
              <w:rPr>
                <w:i/>
                <w:sz w:val="16"/>
                <w:szCs w:val="16"/>
                <w:lang w:eastAsia="uk-UA"/>
              </w:rPr>
            </w:pPr>
          </w:p>
          <w:p w14:paraId="24DE3BC4" w14:textId="77777777" w:rsidR="00D17BAD" w:rsidRPr="00BE6C32" w:rsidRDefault="00D17BAD" w:rsidP="00D17BAD">
            <w:pPr>
              <w:widowControl w:val="0"/>
              <w:tabs>
                <w:tab w:val="left" w:pos="0"/>
              </w:tabs>
              <w:jc w:val="center"/>
              <w:rPr>
                <w:sz w:val="16"/>
                <w:szCs w:val="16"/>
                <w:lang w:eastAsia="uk-UA"/>
              </w:rPr>
            </w:pPr>
          </w:p>
        </w:tc>
        <w:tc>
          <w:tcPr>
            <w:tcW w:w="3642" w:type="dxa"/>
          </w:tcPr>
          <w:p w14:paraId="7CA79CE0" w14:textId="39472757" w:rsidR="00D17BAD" w:rsidRDefault="00D17BAD" w:rsidP="00D17BAD">
            <w:pPr>
              <w:widowControl w:val="0"/>
              <w:tabs>
                <w:tab w:val="left" w:pos="0"/>
              </w:tabs>
              <w:rPr>
                <w:b/>
                <w:sz w:val="28"/>
                <w:lang w:eastAsia="uk-UA"/>
              </w:rPr>
            </w:pPr>
            <w:r>
              <w:rPr>
                <w:sz w:val="28"/>
                <w:szCs w:val="28"/>
              </w:rPr>
              <w:t>Юлія ГАЛДЕЦЬКА</w:t>
            </w:r>
          </w:p>
        </w:tc>
      </w:tr>
      <w:tr w:rsidR="00D17BAD" w14:paraId="3E35348A" w14:textId="77777777" w:rsidTr="002E52B2">
        <w:trPr>
          <w:trHeight w:val="1447"/>
          <w:jc w:val="center"/>
        </w:trPr>
        <w:tc>
          <w:tcPr>
            <w:tcW w:w="2873" w:type="dxa"/>
          </w:tcPr>
          <w:p w14:paraId="3E3FD6A4" w14:textId="3793275F" w:rsidR="00D17BAD" w:rsidRDefault="00D17BAD" w:rsidP="00D17BAD">
            <w:pPr>
              <w:rPr>
                <w:b/>
                <w:sz w:val="28"/>
                <w:szCs w:val="28"/>
              </w:rPr>
            </w:pPr>
          </w:p>
          <w:p w14:paraId="1DF12BC3" w14:textId="47526029" w:rsidR="00D17BAD" w:rsidRPr="00710913" w:rsidRDefault="00D17BAD" w:rsidP="00D17BAD">
            <w:pPr>
              <w:rPr>
                <w:b/>
                <w:sz w:val="28"/>
                <w:szCs w:val="28"/>
              </w:rPr>
            </w:pPr>
            <w:r w:rsidRPr="00710913">
              <w:rPr>
                <w:b/>
                <w:sz w:val="28"/>
                <w:szCs w:val="28"/>
              </w:rPr>
              <w:t>Начальник відділу</w:t>
            </w:r>
          </w:p>
          <w:p w14:paraId="64C0FAE0" w14:textId="4828A7CA" w:rsidR="00D17BAD" w:rsidRPr="00710913" w:rsidRDefault="00D17BAD" w:rsidP="00D17BAD">
            <w:pPr>
              <w:widowControl w:val="0"/>
              <w:tabs>
                <w:tab w:val="left" w:pos="0"/>
              </w:tabs>
              <w:rPr>
                <w:b/>
                <w:i/>
                <w:sz w:val="28"/>
                <w:lang w:eastAsia="uk-UA"/>
              </w:rPr>
            </w:pPr>
            <w:r w:rsidRPr="00710913">
              <w:rPr>
                <w:b/>
                <w:sz w:val="28"/>
                <w:szCs w:val="28"/>
              </w:rPr>
              <w:t>економічного розвитку та інвестицій</w:t>
            </w:r>
          </w:p>
        </w:tc>
        <w:tc>
          <w:tcPr>
            <w:tcW w:w="3113" w:type="dxa"/>
            <w:vAlign w:val="center"/>
          </w:tcPr>
          <w:p w14:paraId="257A5E21" w14:textId="77777777" w:rsidR="00D17BAD" w:rsidRDefault="00D17BAD" w:rsidP="00D17BAD">
            <w:pPr>
              <w:widowControl w:val="0"/>
              <w:tabs>
                <w:tab w:val="left" w:pos="0"/>
              </w:tabs>
              <w:jc w:val="center"/>
              <w:rPr>
                <w:sz w:val="28"/>
                <w:lang w:eastAsia="uk-UA"/>
              </w:rPr>
            </w:pPr>
          </w:p>
          <w:p w14:paraId="5A654D79" w14:textId="1ADCD8EB" w:rsidR="00D17BAD" w:rsidRPr="0013621A" w:rsidRDefault="00D17BAD" w:rsidP="00D17BAD">
            <w:pPr>
              <w:widowControl w:val="0"/>
              <w:tabs>
                <w:tab w:val="left" w:pos="0"/>
              </w:tabs>
              <w:jc w:val="center"/>
              <w:rPr>
                <w:lang w:eastAsia="uk-UA"/>
              </w:rPr>
            </w:pPr>
            <w:r w:rsidRPr="008B3494">
              <w:rPr>
                <w:sz w:val="28"/>
                <w:lang w:eastAsia="uk-UA"/>
              </w:rPr>
              <w:t>___</w:t>
            </w:r>
            <w:r>
              <w:rPr>
                <w:sz w:val="28"/>
                <w:lang w:eastAsia="uk-UA"/>
              </w:rPr>
              <w:t>___</w:t>
            </w:r>
            <w:r w:rsidRPr="008B3494">
              <w:rPr>
                <w:sz w:val="28"/>
                <w:lang w:eastAsia="uk-UA"/>
              </w:rPr>
              <w:t xml:space="preserve">____________ </w:t>
            </w:r>
            <w:r w:rsidRPr="00BE6C32">
              <w:rPr>
                <w:sz w:val="16"/>
                <w:szCs w:val="16"/>
                <w:lang w:eastAsia="uk-UA"/>
              </w:rPr>
              <w:t>(</w:t>
            </w:r>
            <w:r w:rsidRPr="00BE6C32">
              <w:rPr>
                <w:i/>
                <w:sz w:val="16"/>
                <w:szCs w:val="16"/>
                <w:lang w:eastAsia="uk-UA"/>
              </w:rPr>
              <w:t>Особистий підпис</w:t>
            </w:r>
            <w:r w:rsidRPr="00BE6C32">
              <w:rPr>
                <w:sz w:val="16"/>
                <w:szCs w:val="16"/>
                <w:lang w:eastAsia="uk-UA"/>
              </w:rPr>
              <w:t xml:space="preserve"> )</w:t>
            </w:r>
          </w:p>
          <w:p w14:paraId="7B59FC96" w14:textId="54F8A05F" w:rsidR="00D17BAD" w:rsidRPr="0013621A" w:rsidRDefault="00D17BAD" w:rsidP="00D17BAD">
            <w:pPr>
              <w:widowControl w:val="0"/>
              <w:tabs>
                <w:tab w:val="left" w:pos="0"/>
              </w:tabs>
              <w:jc w:val="center"/>
              <w:rPr>
                <w:sz w:val="28"/>
                <w:lang w:eastAsia="uk-UA"/>
              </w:rPr>
            </w:pPr>
            <w:r>
              <w:rPr>
                <w:sz w:val="28"/>
                <w:lang w:eastAsia="uk-UA"/>
              </w:rPr>
              <w:t>_______</w:t>
            </w:r>
          </w:p>
          <w:p w14:paraId="463BFA55" w14:textId="77777777" w:rsidR="00D17BAD" w:rsidRDefault="00D17BAD" w:rsidP="00D17BAD">
            <w:pPr>
              <w:widowControl w:val="0"/>
              <w:tabs>
                <w:tab w:val="left" w:pos="0"/>
              </w:tabs>
              <w:jc w:val="center"/>
              <w:rPr>
                <w:i/>
                <w:sz w:val="16"/>
                <w:szCs w:val="16"/>
                <w:lang w:eastAsia="uk-UA"/>
              </w:rPr>
            </w:pPr>
            <w:r w:rsidRPr="00BE6C32">
              <w:rPr>
                <w:i/>
                <w:sz w:val="16"/>
                <w:szCs w:val="16"/>
                <w:lang w:eastAsia="uk-UA"/>
              </w:rPr>
              <w:t>(дата)</w:t>
            </w:r>
          </w:p>
          <w:p w14:paraId="05FF61D4" w14:textId="77777777" w:rsidR="00D17BAD" w:rsidRDefault="00D17BAD" w:rsidP="00D17BAD">
            <w:pPr>
              <w:widowControl w:val="0"/>
              <w:tabs>
                <w:tab w:val="left" w:pos="0"/>
              </w:tabs>
              <w:jc w:val="center"/>
              <w:rPr>
                <w:i/>
                <w:sz w:val="16"/>
                <w:szCs w:val="16"/>
                <w:lang w:eastAsia="uk-UA"/>
              </w:rPr>
            </w:pPr>
          </w:p>
          <w:p w14:paraId="3158B86A" w14:textId="77777777" w:rsidR="00D17BAD" w:rsidRPr="00BE6C32" w:rsidRDefault="00D17BAD" w:rsidP="00D17BAD">
            <w:pPr>
              <w:widowControl w:val="0"/>
              <w:tabs>
                <w:tab w:val="left" w:pos="0"/>
              </w:tabs>
              <w:jc w:val="center"/>
              <w:rPr>
                <w:sz w:val="16"/>
                <w:szCs w:val="16"/>
                <w:lang w:eastAsia="uk-UA"/>
              </w:rPr>
            </w:pPr>
          </w:p>
        </w:tc>
        <w:tc>
          <w:tcPr>
            <w:tcW w:w="3642" w:type="dxa"/>
          </w:tcPr>
          <w:p w14:paraId="31FA8E4B" w14:textId="77777777" w:rsidR="00D17BAD" w:rsidRDefault="00D17BAD" w:rsidP="00D17BAD">
            <w:pPr>
              <w:widowControl w:val="0"/>
              <w:tabs>
                <w:tab w:val="left" w:pos="0"/>
              </w:tabs>
              <w:rPr>
                <w:sz w:val="28"/>
                <w:szCs w:val="28"/>
              </w:rPr>
            </w:pPr>
          </w:p>
          <w:p w14:paraId="33A78F67" w14:textId="321A31F0" w:rsidR="00D17BAD" w:rsidRDefault="00D17BAD" w:rsidP="00D17BAD">
            <w:pPr>
              <w:widowControl w:val="0"/>
              <w:tabs>
                <w:tab w:val="left" w:pos="0"/>
              </w:tabs>
              <w:rPr>
                <w:b/>
                <w:sz w:val="28"/>
                <w:lang w:eastAsia="uk-UA"/>
              </w:rPr>
            </w:pPr>
            <w:r>
              <w:rPr>
                <w:sz w:val="28"/>
                <w:szCs w:val="28"/>
              </w:rPr>
              <w:t>Тетяна ЛІПІНСЬКА</w:t>
            </w:r>
          </w:p>
        </w:tc>
      </w:tr>
    </w:tbl>
    <w:p w14:paraId="11E4804B" w14:textId="0BE2B368" w:rsidR="006F0415" w:rsidRDefault="006F0415" w:rsidP="00710913">
      <w:pPr>
        <w:spacing w:line="276" w:lineRule="auto"/>
        <w:ind w:right="-284"/>
        <w:rPr>
          <w:b/>
          <w:lang w:val="uk-UA"/>
        </w:rPr>
      </w:pPr>
    </w:p>
    <w:p w14:paraId="24D015BC" w14:textId="77777777" w:rsidR="00BD52D7" w:rsidRDefault="00BD52D7" w:rsidP="00710913">
      <w:pPr>
        <w:spacing w:line="276" w:lineRule="auto"/>
        <w:ind w:right="-284"/>
        <w:rPr>
          <w:b/>
          <w:lang w:val="uk-UA"/>
        </w:rPr>
      </w:pPr>
    </w:p>
    <w:p w14:paraId="40F8644F" w14:textId="77777777" w:rsidR="00BD52D7" w:rsidRDefault="00BD52D7" w:rsidP="00710913">
      <w:pPr>
        <w:spacing w:line="276" w:lineRule="auto"/>
        <w:ind w:right="-284"/>
        <w:rPr>
          <w:b/>
          <w:lang w:val="uk-UA"/>
        </w:rPr>
      </w:pPr>
    </w:p>
    <w:p w14:paraId="7942E1B2" w14:textId="16D21BBD" w:rsidR="005C4E3C" w:rsidRPr="00362FCA" w:rsidRDefault="005C4E3C" w:rsidP="004A54C2">
      <w:pPr>
        <w:spacing w:line="276" w:lineRule="auto"/>
        <w:ind w:right="-284"/>
        <w:rPr>
          <w:b/>
        </w:rPr>
      </w:pPr>
    </w:p>
    <w:sectPr w:rsidR="005C4E3C" w:rsidRPr="00362FCA" w:rsidSect="006C074C">
      <w:headerReference w:type="default" r:id="rId10"/>
      <w:pgSz w:w="11906" w:h="16838"/>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9BB1F" w14:textId="77777777" w:rsidR="006C074C" w:rsidRDefault="006C074C" w:rsidP="006C074C">
      <w:r>
        <w:separator/>
      </w:r>
    </w:p>
  </w:endnote>
  <w:endnote w:type="continuationSeparator" w:id="0">
    <w:p w14:paraId="01A5462E" w14:textId="77777777" w:rsidR="006C074C" w:rsidRDefault="006C074C" w:rsidP="006C0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C652D" w14:textId="77777777" w:rsidR="006C074C" w:rsidRDefault="006C074C" w:rsidP="006C074C">
      <w:r>
        <w:separator/>
      </w:r>
    </w:p>
  </w:footnote>
  <w:footnote w:type="continuationSeparator" w:id="0">
    <w:p w14:paraId="3D1F6B08" w14:textId="77777777" w:rsidR="006C074C" w:rsidRDefault="006C074C" w:rsidP="006C0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7494457"/>
      <w:docPartObj>
        <w:docPartGallery w:val="Page Numbers (Top of Page)"/>
        <w:docPartUnique/>
      </w:docPartObj>
    </w:sdtPr>
    <w:sdtEndPr/>
    <w:sdtContent>
      <w:p w14:paraId="36EB4CA3" w14:textId="74C9E3C2" w:rsidR="006C074C" w:rsidRDefault="006C074C">
        <w:pPr>
          <w:pStyle w:val="ac"/>
          <w:jc w:val="center"/>
        </w:pPr>
        <w:r>
          <w:fldChar w:fldCharType="begin"/>
        </w:r>
        <w:r>
          <w:instrText>PAGE   \* MERGEFORMAT</w:instrText>
        </w:r>
        <w:r>
          <w:fldChar w:fldCharType="separate"/>
        </w:r>
        <w:r>
          <w:rPr>
            <w:lang w:val="uk-UA"/>
          </w:rPr>
          <w:t>2</w:t>
        </w:r>
        <w:r>
          <w:fldChar w:fldCharType="end"/>
        </w:r>
      </w:p>
    </w:sdtContent>
  </w:sdt>
  <w:p w14:paraId="7AF847E9" w14:textId="77777777" w:rsidR="006C074C" w:rsidRDefault="006C074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952B5"/>
    <w:multiLevelType w:val="hybridMultilevel"/>
    <w:tmpl w:val="71AC373C"/>
    <w:lvl w:ilvl="0" w:tplc="C4569E18">
      <w:start w:val="1"/>
      <w:numFmt w:val="decimal"/>
      <w:lvlText w:val="%1."/>
      <w:lvlJc w:val="left"/>
      <w:pPr>
        <w:ind w:left="1422" w:hanging="855"/>
      </w:pPr>
      <w:rPr>
        <w:rFonts w:hint="default"/>
      </w:rPr>
    </w:lvl>
    <w:lvl w:ilvl="1" w:tplc="C4569E18">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13F4BDE"/>
    <w:multiLevelType w:val="multilevel"/>
    <w:tmpl w:val="8FEE1376"/>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3764DC8"/>
    <w:multiLevelType w:val="multilevel"/>
    <w:tmpl w:val="7EF89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6220A9"/>
    <w:multiLevelType w:val="hybridMultilevel"/>
    <w:tmpl w:val="532406C2"/>
    <w:lvl w:ilvl="0" w:tplc="04AA3590">
      <w:start w:val="1"/>
      <w:numFmt w:val="bullet"/>
      <w:lvlText w:val="-"/>
      <w:lvlJc w:val="left"/>
      <w:pPr>
        <w:ind w:left="846" w:hanging="360"/>
      </w:pPr>
      <w:rPr>
        <w:rFonts w:ascii="Times New Roman" w:eastAsia="Times New Roman" w:hAnsi="Times New Roman" w:cs="Times New Roman" w:hint="default"/>
      </w:rPr>
    </w:lvl>
    <w:lvl w:ilvl="1" w:tplc="04220003" w:tentative="1">
      <w:start w:val="1"/>
      <w:numFmt w:val="bullet"/>
      <w:lvlText w:val="o"/>
      <w:lvlJc w:val="left"/>
      <w:pPr>
        <w:ind w:left="1566" w:hanging="360"/>
      </w:pPr>
      <w:rPr>
        <w:rFonts w:ascii="Courier New" w:hAnsi="Courier New" w:cs="Courier New" w:hint="default"/>
      </w:rPr>
    </w:lvl>
    <w:lvl w:ilvl="2" w:tplc="04220005" w:tentative="1">
      <w:start w:val="1"/>
      <w:numFmt w:val="bullet"/>
      <w:lvlText w:val=""/>
      <w:lvlJc w:val="left"/>
      <w:pPr>
        <w:ind w:left="2286" w:hanging="360"/>
      </w:pPr>
      <w:rPr>
        <w:rFonts w:ascii="Wingdings" w:hAnsi="Wingdings" w:hint="default"/>
      </w:rPr>
    </w:lvl>
    <w:lvl w:ilvl="3" w:tplc="04220001" w:tentative="1">
      <w:start w:val="1"/>
      <w:numFmt w:val="bullet"/>
      <w:lvlText w:val=""/>
      <w:lvlJc w:val="left"/>
      <w:pPr>
        <w:ind w:left="3006" w:hanging="360"/>
      </w:pPr>
      <w:rPr>
        <w:rFonts w:ascii="Symbol" w:hAnsi="Symbol" w:hint="default"/>
      </w:rPr>
    </w:lvl>
    <w:lvl w:ilvl="4" w:tplc="04220003" w:tentative="1">
      <w:start w:val="1"/>
      <w:numFmt w:val="bullet"/>
      <w:lvlText w:val="o"/>
      <w:lvlJc w:val="left"/>
      <w:pPr>
        <w:ind w:left="3726" w:hanging="360"/>
      </w:pPr>
      <w:rPr>
        <w:rFonts w:ascii="Courier New" w:hAnsi="Courier New" w:cs="Courier New" w:hint="default"/>
      </w:rPr>
    </w:lvl>
    <w:lvl w:ilvl="5" w:tplc="04220005" w:tentative="1">
      <w:start w:val="1"/>
      <w:numFmt w:val="bullet"/>
      <w:lvlText w:val=""/>
      <w:lvlJc w:val="left"/>
      <w:pPr>
        <w:ind w:left="4446" w:hanging="360"/>
      </w:pPr>
      <w:rPr>
        <w:rFonts w:ascii="Wingdings" w:hAnsi="Wingdings" w:hint="default"/>
      </w:rPr>
    </w:lvl>
    <w:lvl w:ilvl="6" w:tplc="04220001" w:tentative="1">
      <w:start w:val="1"/>
      <w:numFmt w:val="bullet"/>
      <w:lvlText w:val=""/>
      <w:lvlJc w:val="left"/>
      <w:pPr>
        <w:ind w:left="5166" w:hanging="360"/>
      </w:pPr>
      <w:rPr>
        <w:rFonts w:ascii="Symbol" w:hAnsi="Symbol" w:hint="default"/>
      </w:rPr>
    </w:lvl>
    <w:lvl w:ilvl="7" w:tplc="04220003" w:tentative="1">
      <w:start w:val="1"/>
      <w:numFmt w:val="bullet"/>
      <w:lvlText w:val="o"/>
      <w:lvlJc w:val="left"/>
      <w:pPr>
        <w:ind w:left="5886" w:hanging="360"/>
      </w:pPr>
      <w:rPr>
        <w:rFonts w:ascii="Courier New" w:hAnsi="Courier New" w:cs="Courier New" w:hint="default"/>
      </w:rPr>
    </w:lvl>
    <w:lvl w:ilvl="8" w:tplc="04220005" w:tentative="1">
      <w:start w:val="1"/>
      <w:numFmt w:val="bullet"/>
      <w:lvlText w:val=""/>
      <w:lvlJc w:val="left"/>
      <w:pPr>
        <w:ind w:left="6606" w:hanging="360"/>
      </w:pPr>
      <w:rPr>
        <w:rFonts w:ascii="Wingdings" w:hAnsi="Wingdings" w:hint="default"/>
      </w:rPr>
    </w:lvl>
  </w:abstractNum>
  <w:abstractNum w:abstractNumId="4" w15:restartNumberingAfterBreak="0">
    <w:nsid w:val="1F220889"/>
    <w:multiLevelType w:val="hybridMultilevel"/>
    <w:tmpl w:val="40186BD6"/>
    <w:lvl w:ilvl="0" w:tplc="0422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5" w15:restartNumberingAfterBreak="0">
    <w:nsid w:val="1F5C4948"/>
    <w:multiLevelType w:val="hybridMultilevel"/>
    <w:tmpl w:val="EB44113C"/>
    <w:lvl w:ilvl="0" w:tplc="67FC8D36">
      <w:start w:val="11"/>
      <w:numFmt w:val="bullet"/>
      <w:lvlText w:val="-"/>
      <w:lvlJc w:val="left"/>
      <w:pPr>
        <w:ind w:left="1288" w:hanging="360"/>
      </w:pPr>
      <w:rPr>
        <w:rFonts w:ascii="Times New Roman" w:eastAsia="Times New Roman" w:hAnsi="Times New Roman" w:cs="Times New Roman" w:hint="default"/>
      </w:rPr>
    </w:lvl>
    <w:lvl w:ilvl="1" w:tplc="10000003" w:tentative="1">
      <w:start w:val="1"/>
      <w:numFmt w:val="bullet"/>
      <w:lvlText w:val="o"/>
      <w:lvlJc w:val="left"/>
      <w:pPr>
        <w:ind w:left="2008" w:hanging="360"/>
      </w:pPr>
      <w:rPr>
        <w:rFonts w:ascii="Courier New" w:hAnsi="Courier New" w:cs="Courier New" w:hint="default"/>
      </w:rPr>
    </w:lvl>
    <w:lvl w:ilvl="2" w:tplc="10000005" w:tentative="1">
      <w:start w:val="1"/>
      <w:numFmt w:val="bullet"/>
      <w:lvlText w:val=""/>
      <w:lvlJc w:val="left"/>
      <w:pPr>
        <w:ind w:left="2728" w:hanging="360"/>
      </w:pPr>
      <w:rPr>
        <w:rFonts w:ascii="Wingdings" w:hAnsi="Wingdings" w:hint="default"/>
      </w:rPr>
    </w:lvl>
    <w:lvl w:ilvl="3" w:tplc="10000001" w:tentative="1">
      <w:start w:val="1"/>
      <w:numFmt w:val="bullet"/>
      <w:lvlText w:val=""/>
      <w:lvlJc w:val="left"/>
      <w:pPr>
        <w:ind w:left="3448" w:hanging="360"/>
      </w:pPr>
      <w:rPr>
        <w:rFonts w:ascii="Symbol" w:hAnsi="Symbol" w:hint="default"/>
      </w:rPr>
    </w:lvl>
    <w:lvl w:ilvl="4" w:tplc="10000003" w:tentative="1">
      <w:start w:val="1"/>
      <w:numFmt w:val="bullet"/>
      <w:lvlText w:val="o"/>
      <w:lvlJc w:val="left"/>
      <w:pPr>
        <w:ind w:left="4168" w:hanging="360"/>
      </w:pPr>
      <w:rPr>
        <w:rFonts w:ascii="Courier New" w:hAnsi="Courier New" w:cs="Courier New" w:hint="default"/>
      </w:rPr>
    </w:lvl>
    <w:lvl w:ilvl="5" w:tplc="10000005" w:tentative="1">
      <w:start w:val="1"/>
      <w:numFmt w:val="bullet"/>
      <w:lvlText w:val=""/>
      <w:lvlJc w:val="left"/>
      <w:pPr>
        <w:ind w:left="4888" w:hanging="360"/>
      </w:pPr>
      <w:rPr>
        <w:rFonts w:ascii="Wingdings" w:hAnsi="Wingdings" w:hint="default"/>
      </w:rPr>
    </w:lvl>
    <w:lvl w:ilvl="6" w:tplc="10000001" w:tentative="1">
      <w:start w:val="1"/>
      <w:numFmt w:val="bullet"/>
      <w:lvlText w:val=""/>
      <w:lvlJc w:val="left"/>
      <w:pPr>
        <w:ind w:left="5608" w:hanging="360"/>
      </w:pPr>
      <w:rPr>
        <w:rFonts w:ascii="Symbol" w:hAnsi="Symbol" w:hint="default"/>
      </w:rPr>
    </w:lvl>
    <w:lvl w:ilvl="7" w:tplc="10000003" w:tentative="1">
      <w:start w:val="1"/>
      <w:numFmt w:val="bullet"/>
      <w:lvlText w:val="o"/>
      <w:lvlJc w:val="left"/>
      <w:pPr>
        <w:ind w:left="6328" w:hanging="360"/>
      </w:pPr>
      <w:rPr>
        <w:rFonts w:ascii="Courier New" w:hAnsi="Courier New" w:cs="Courier New" w:hint="default"/>
      </w:rPr>
    </w:lvl>
    <w:lvl w:ilvl="8" w:tplc="10000005" w:tentative="1">
      <w:start w:val="1"/>
      <w:numFmt w:val="bullet"/>
      <w:lvlText w:val=""/>
      <w:lvlJc w:val="left"/>
      <w:pPr>
        <w:ind w:left="7048" w:hanging="360"/>
      </w:pPr>
      <w:rPr>
        <w:rFonts w:ascii="Wingdings" w:hAnsi="Wingdings" w:hint="default"/>
      </w:rPr>
    </w:lvl>
  </w:abstractNum>
  <w:abstractNum w:abstractNumId="6" w15:restartNumberingAfterBreak="0">
    <w:nsid w:val="27AA6BE8"/>
    <w:multiLevelType w:val="multilevel"/>
    <w:tmpl w:val="AA2A892C"/>
    <w:lvl w:ilvl="0">
      <w:start w:val="1"/>
      <w:numFmt w:val="decimal"/>
      <w:lvlText w:val="%1"/>
      <w:lvlJc w:val="left"/>
      <w:pPr>
        <w:ind w:left="555" w:hanging="555"/>
      </w:pPr>
      <w:rPr>
        <w:rFonts w:hint="default"/>
      </w:rPr>
    </w:lvl>
    <w:lvl w:ilvl="1">
      <w:start w:val="1"/>
      <w:numFmt w:val="decimal"/>
      <w:lvlText w:val="%1.%2"/>
      <w:lvlJc w:val="left"/>
      <w:pPr>
        <w:ind w:left="1264" w:hanging="55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97905D1"/>
    <w:multiLevelType w:val="multilevel"/>
    <w:tmpl w:val="805A6F38"/>
    <w:lvl w:ilvl="0">
      <w:start w:val="1"/>
      <w:numFmt w:val="decimal"/>
      <w:lvlText w:val="%1."/>
      <w:lvlJc w:val="left"/>
      <w:pPr>
        <w:ind w:left="360" w:hanging="360"/>
      </w:pPr>
      <w:rPr>
        <w:rFonts w:cs="Times New Roman" w:hint="default"/>
        <w:b/>
      </w:rPr>
    </w:lvl>
    <w:lvl w:ilvl="1">
      <w:start w:val="1"/>
      <w:numFmt w:val="decimal"/>
      <w:lvlText w:val="%1.%2."/>
      <w:lvlJc w:val="left"/>
      <w:pPr>
        <w:ind w:left="1074" w:hanging="360"/>
      </w:pPr>
      <w:rPr>
        <w:rFonts w:cs="Times New Roman" w:hint="default"/>
        <w:b/>
      </w:rPr>
    </w:lvl>
    <w:lvl w:ilvl="2">
      <w:start w:val="1"/>
      <w:numFmt w:val="decimal"/>
      <w:lvlText w:val="%1.%2.%3."/>
      <w:lvlJc w:val="left"/>
      <w:pPr>
        <w:ind w:left="2148" w:hanging="720"/>
      </w:pPr>
      <w:rPr>
        <w:rFonts w:cs="Times New Roman" w:hint="default"/>
      </w:rPr>
    </w:lvl>
    <w:lvl w:ilvl="3">
      <w:start w:val="1"/>
      <w:numFmt w:val="decimal"/>
      <w:lvlText w:val="%1.%2.%3.%4."/>
      <w:lvlJc w:val="left"/>
      <w:pPr>
        <w:ind w:left="2862" w:hanging="72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4650" w:hanging="108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438" w:hanging="1440"/>
      </w:pPr>
      <w:rPr>
        <w:rFonts w:cs="Times New Roman" w:hint="default"/>
      </w:rPr>
    </w:lvl>
    <w:lvl w:ilvl="8">
      <w:start w:val="1"/>
      <w:numFmt w:val="decimal"/>
      <w:lvlText w:val="%1.%2.%3.%4.%5.%6.%7.%8.%9."/>
      <w:lvlJc w:val="left"/>
      <w:pPr>
        <w:ind w:left="7512" w:hanging="1800"/>
      </w:pPr>
      <w:rPr>
        <w:rFonts w:cs="Times New Roman" w:hint="default"/>
      </w:rPr>
    </w:lvl>
  </w:abstractNum>
  <w:abstractNum w:abstractNumId="8" w15:restartNumberingAfterBreak="0">
    <w:nsid w:val="445D6D88"/>
    <w:multiLevelType w:val="hybridMultilevel"/>
    <w:tmpl w:val="EF2859A8"/>
    <w:lvl w:ilvl="0" w:tplc="D92AC780">
      <w:numFmt w:val="bullet"/>
      <w:lvlText w:val="-"/>
      <w:lvlJc w:val="left"/>
      <w:pPr>
        <w:ind w:left="630" w:hanging="360"/>
      </w:pPr>
      <w:rPr>
        <w:rFonts w:ascii="Times New Roman" w:eastAsia="Times New Roman" w:hAnsi="Times New Roman" w:hint="default"/>
        <w:b/>
      </w:rPr>
    </w:lvl>
    <w:lvl w:ilvl="1" w:tplc="04190003" w:tentative="1">
      <w:start w:val="1"/>
      <w:numFmt w:val="bullet"/>
      <w:lvlText w:val="o"/>
      <w:lvlJc w:val="left"/>
      <w:pPr>
        <w:ind w:left="1350" w:hanging="360"/>
      </w:pPr>
      <w:rPr>
        <w:rFonts w:ascii="Courier New" w:hAnsi="Courier New" w:hint="default"/>
      </w:rPr>
    </w:lvl>
    <w:lvl w:ilvl="2" w:tplc="04190005" w:tentative="1">
      <w:start w:val="1"/>
      <w:numFmt w:val="bullet"/>
      <w:lvlText w:val=""/>
      <w:lvlJc w:val="left"/>
      <w:pPr>
        <w:ind w:left="2070" w:hanging="360"/>
      </w:pPr>
      <w:rPr>
        <w:rFonts w:ascii="Wingdings" w:hAnsi="Wingdings" w:hint="default"/>
      </w:rPr>
    </w:lvl>
    <w:lvl w:ilvl="3" w:tplc="04190001" w:tentative="1">
      <w:start w:val="1"/>
      <w:numFmt w:val="bullet"/>
      <w:lvlText w:val=""/>
      <w:lvlJc w:val="left"/>
      <w:pPr>
        <w:ind w:left="2790" w:hanging="360"/>
      </w:pPr>
      <w:rPr>
        <w:rFonts w:ascii="Symbol" w:hAnsi="Symbol" w:hint="default"/>
      </w:rPr>
    </w:lvl>
    <w:lvl w:ilvl="4" w:tplc="04190003" w:tentative="1">
      <w:start w:val="1"/>
      <w:numFmt w:val="bullet"/>
      <w:lvlText w:val="o"/>
      <w:lvlJc w:val="left"/>
      <w:pPr>
        <w:ind w:left="3510" w:hanging="360"/>
      </w:pPr>
      <w:rPr>
        <w:rFonts w:ascii="Courier New" w:hAnsi="Courier New" w:hint="default"/>
      </w:rPr>
    </w:lvl>
    <w:lvl w:ilvl="5" w:tplc="04190005" w:tentative="1">
      <w:start w:val="1"/>
      <w:numFmt w:val="bullet"/>
      <w:lvlText w:val=""/>
      <w:lvlJc w:val="left"/>
      <w:pPr>
        <w:ind w:left="4230" w:hanging="360"/>
      </w:pPr>
      <w:rPr>
        <w:rFonts w:ascii="Wingdings" w:hAnsi="Wingdings" w:hint="default"/>
      </w:rPr>
    </w:lvl>
    <w:lvl w:ilvl="6" w:tplc="04190001" w:tentative="1">
      <w:start w:val="1"/>
      <w:numFmt w:val="bullet"/>
      <w:lvlText w:val=""/>
      <w:lvlJc w:val="left"/>
      <w:pPr>
        <w:ind w:left="4950" w:hanging="360"/>
      </w:pPr>
      <w:rPr>
        <w:rFonts w:ascii="Symbol" w:hAnsi="Symbol" w:hint="default"/>
      </w:rPr>
    </w:lvl>
    <w:lvl w:ilvl="7" w:tplc="04190003" w:tentative="1">
      <w:start w:val="1"/>
      <w:numFmt w:val="bullet"/>
      <w:lvlText w:val="o"/>
      <w:lvlJc w:val="left"/>
      <w:pPr>
        <w:ind w:left="5670" w:hanging="360"/>
      </w:pPr>
      <w:rPr>
        <w:rFonts w:ascii="Courier New" w:hAnsi="Courier New" w:hint="default"/>
      </w:rPr>
    </w:lvl>
    <w:lvl w:ilvl="8" w:tplc="04190005" w:tentative="1">
      <w:start w:val="1"/>
      <w:numFmt w:val="bullet"/>
      <w:lvlText w:val=""/>
      <w:lvlJc w:val="left"/>
      <w:pPr>
        <w:ind w:left="6390" w:hanging="360"/>
      </w:pPr>
      <w:rPr>
        <w:rFonts w:ascii="Wingdings" w:hAnsi="Wingdings" w:hint="default"/>
      </w:rPr>
    </w:lvl>
  </w:abstractNum>
  <w:abstractNum w:abstractNumId="9" w15:restartNumberingAfterBreak="0">
    <w:nsid w:val="450F0B59"/>
    <w:multiLevelType w:val="hybridMultilevel"/>
    <w:tmpl w:val="E81E4E1A"/>
    <w:lvl w:ilvl="0" w:tplc="82A0C07C">
      <w:start w:val="3"/>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0" w15:restartNumberingAfterBreak="0">
    <w:nsid w:val="63D10D3B"/>
    <w:multiLevelType w:val="hybridMultilevel"/>
    <w:tmpl w:val="68585496"/>
    <w:lvl w:ilvl="0" w:tplc="C4569E18">
      <w:start w:val="1"/>
      <w:numFmt w:val="decimal"/>
      <w:lvlText w:val="%1."/>
      <w:lvlJc w:val="left"/>
      <w:pPr>
        <w:ind w:left="1422" w:hanging="855"/>
      </w:pPr>
      <w:rPr>
        <w:rFonts w:hint="default"/>
      </w:rPr>
    </w:lvl>
    <w:lvl w:ilvl="1" w:tplc="B5EC8EB6">
      <w:start w:val="1"/>
      <w:numFmt w:val="russianLower"/>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41A7780"/>
    <w:multiLevelType w:val="hybridMultilevel"/>
    <w:tmpl w:val="505418B8"/>
    <w:lvl w:ilvl="0" w:tplc="F9EA408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6F63D69"/>
    <w:multiLevelType w:val="multilevel"/>
    <w:tmpl w:val="11ECCD68"/>
    <w:lvl w:ilvl="0">
      <w:start w:val="1"/>
      <w:numFmt w:val="decimal"/>
      <w:lvlText w:val="%1."/>
      <w:lvlJc w:val="left"/>
      <w:pPr>
        <w:ind w:left="102" w:hanging="255"/>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1.%2."/>
      <w:lvlJc w:val="left"/>
      <w:pPr>
        <w:ind w:left="1230" w:hanging="42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196" w:hanging="420"/>
      </w:pPr>
      <w:rPr>
        <w:rFonts w:hint="default"/>
        <w:lang w:val="uk-UA" w:eastAsia="en-US" w:bidi="ar-SA"/>
      </w:rPr>
    </w:lvl>
    <w:lvl w:ilvl="3">
      <w:numFmt w:val="bullet"/>
      <w:lvlText w:val="•"/>
      <w:lvlJc w:val="left"/>
      <w:pPr>
        <w:ind w:left="3152" w:hanging="420"/>
      </w:pPr>
      <w:rPr>
        <w:rFonts w:hint="default"/>
        <w:lang w:val="uk-UA" w:eastAsia="en-US" w:bidi="ar-SA"/>
      </w:rPr>
    </w:lvl>
    <w:lvl w:ilvl="4">
      <w:numFmt w:val="bullet"/>
      <w:lvlText w:val="•"/>
      <w:lvlJc w:val="left"/>
      <w:pPr>
        <w:ind w:left="4108" w:hanging="420"/>
      </w:pPr>
      <w:rPr>
        <w:rFonts w:hint="default"/>
        <w:lang w:val="uk-UA" w:eastAsia="en-US" w:bidi="ar-SA"/>
      </w:rPr>
    </w:lvl>
    <w:lvl w:ilvl="5">
      <w:numFmt w:val="bullet"/>
      <w:lvlText w:val="•"/>
      <w:lvlJc w:val="left"/>
      <w:pPr>
        <w:ind w:left="5065" w:hanging="420"/>
      </w:pPr>
      <w:rPr>
        <w:rFonts w:hint="default"/>
        <w:lang w:val="uk-UA" w:eastAsia="en-US" w:bidi="ar-SA"/>
      </w:rPr>
    </w:lvl>
    <w:lvl w:ilvl="6">
      <w:numFmt w:val="bullet"/>
      <w:lvlText w:val="•"/>
      <w:lvlJc w:val="left"/>
      <w:pPr>
        <w:ind w:left="6021" w:hanging="420"/>
      </w:pPr>
      <w:rPr>
        <w:rFonts w:hint="default"/>
        <w:lang w:val="uk-UA" w:eastAsia="en-US" w:bidi="ar-SA"/>
      </w:rPr>
    </w:lvl>
    <w:lvl w:ilvl="7">
      <w:numFmt w:val="bullet"/>
      <w:lvlText w:val="•"/>
      <w:lvlJc w:val="left"/>
      <w:pPr>
        <w:ind w:left="6977" w:hanging="420"/>
      </w:pPr>
      <w:rPr>
        <w:rFonts w:hint="default"/>
        <w:lang w:val="uk-UA" w:eastAsia="en-US" w:bidi="ar-SA"/>
      </w:rPr>
    </w:lvl>
    <w:lvl w:ilvl="8">
      <w:numFmt w:val="bullet"/>
      <w:lvlText w:val="•"/>
      <w:lvlJc w:val="left"/>
      <w:pPr>
        <w:ind w:left="7933" w:hanging="420"/>
      </w:pPr>
      <w:rPr>
        <w:rFonts w:hint="default"/>
        <w:lang w:val="uk-UA" w:eastAsia="en-US" w:bidi="ar-SA"/>
      </w:rPr>
    </w:lvl>
  </w:abstractNum>
  <w:abstractNum w:abstractNumId="13" w15:restartNumberingAfterBreak="0">
    <w:nsid w:val="691B7D5F"/>
    <w:multiLevelType w:val="hybridMultilevel"/>
    <w:tmpl w:val="5562ED12"/>
    <w:lvl w:ilvl="0" w:tplc="95AA3298">
      <w:start w:val="1"/>
      <w:numFmt w:val="bullet"/>
      <w:lvlText w:val="-"/>
      <w:lvlJc w:val="left"/>
      <w:pPr>
        <w:ind w:left="1146" w:hanging="360"/>
      </w:pPr>
      <w:rPr>
        <w:rFonts w:ascii="Times New Roman" w:eastAsia="Times New Roman" w:hAnsi="Times New Roman" w:cs="Times New Roman" w:hint="default"/>
      </w:rPr>
    </w:lvl>
    <w:lvl w:ilvl="1" w:tplc="10000003" w:tentative="1">
      <w:start w:val="1"/>
      <w:numFmt w:val="bullet"/>
      <w:lvlText w:val="o"/>
      <w:lvlJc w:val="left"/>
      <w:pPr>
        <w:ind w:left="1866" w:hanging="360"/>
      </w:pPr>
      <w:rPr>
        <w:rFonts w:ascii="Courier New" w:hAnsi="Courier New" w:cs="Courier New" w:hint="default"/>
      </w:rPr>
    </w:lvl>
    <w:lvl w:ilvl="2" w:tplc="10000005" w:tentative="1">
      <w:start w:val="1"/>
      <w:numFmt w:val="bullet"/>
      <w:lvlText w:val=""/>
      <w:lvlJc w:val="left"/>
      <w:pPr>
        <w:ind w:left="2586" w:hanging="360"/>
      </w:pPr>
      <w:rPr>
        <w:rFonts w:ascii="Wingdings" w:hAnsi="Wingdings" w:hint="default"/>
      </w:rPr>
    </w:lvl>
    <w:lvl w:ilvl="3" w:tplc="10000001" w:tentative="1">
      <w:start w:val="1"/>
      <w:numFmt w:val="bullet"/>
      <w:lvlText w:val=""/>
      <w:lvlJc w:val="left"/>
      <w:pPr>
        <w:ind w:left="3306" w:hanging="360"/>
      </w:pPr>
      <w:rPr>
        <w:rFonts w:ascii="Symbol" w:hAnsi="Symbol" w:hint="default"/>
      </w:rPr>
    </w:lvl>
    <w:lvl w:ilvl="4" w:tplc="10000003" w:tentative="1">
      <w:start w:val="1"/>
      <w:numFmt w:val="bullet"/>
      <w:lvlText w:val="o"/>
      <w:lvlJc w:val="left"/>
      <w:pPr>
        <w:ind w:left="4026" w:hanging="360"/>
      </w:pPr>
      <w:rPr>
        <w:rFonts w:ascii="Courier New" w:hAnsi="Courier New" w:cs="Courier New" w:hint="default"/>
      </w:rPr>
    </w:lvl>
    <w:lvl w:ilvl="5" w:tplc="10000005" w:tentative="1">
      <w:start w:val="1"/>
      <w:numFmt w:val="bullet"/>
      <w:lvlText w:val=""/>
      <w:lvlJc w:val="left"/>
      <w:pPr>
        <w:ind w:left="4746" w:hanging="360"/>
      </w:pPr>
      <w:rPr>
        <w:rFonts w:ascii="Wingdings" w:hAnsi="Wingdings" w:hint="default"/>
      </w:rPr>
    </w:lvl>
    <w:lvl w:ilvl="6" w:tplc="10000001" w:tentative="1">
      <w:start w:val="1"/>
      <w:numFmt w:val="bullet"/>
      <w:lvlText w:val=""/>
      <w:lvlJc w:val="left"/>
      <w:pPr>
        <w:ind w:left="5466" w:hanging="360"/>
      </w:pPr>
      <w:rPr>
        <w:rFonts w:ascii="Symbol" w:hAnsi="Symbol" w:hint="default"/>
      </w:rPr>
    </w:lvl>
    <w:lvl w:ilvl="7" w:tplc="10000003" w:tentative="1">
      <w:start w:val="1"/>
      <w:numFmt w:val="bullet"/>
      <w:lvlText w:val="o"/>
      <w:lvlJc w:val="left"/>
      <w:pPr>
        <w:ind w:left="6186" w:hanging="360"/>
      </w:pPr>
      <w:rPr>
        <w:rFonts w:ascii="Courier New" w:hAnsi="Courier New" w:cs="Courier New" w:hint="default"/>
      </w:rPr>
    </w:lvl>
    <w:lvl w:ilvl="8" w:tplc="10000005" w:tentative="1">
      <w:start w:val="1"/>
      <w:numFmt w:val="bullet"/>
      <w:lvlText w:val=""/>
      <w:lvlJc w:val="left"/>
      <w:pPr>
        <w:ind w:left="6906" w:hanging="360"/>
      </w:pPr>
      <w:rPr>
        <w:rFonts w:ascii="Wingdings" w:hAnsi="Wingdings" w:hint="default"/>
      </w:rPr>
    </w:lvl>
  </w:abstractNum>
  <w:abstractNum w:abstractNumId="14" w15:restartNumberingAfterBreak="0">
    <w:nsid w:val="6D174E64"/>
    <w:multiLevelType w:val="hybridMultilevel"/>
    <w:tmpl w:val="895AC092"/>
    <w:lvl w:ilvl="0" w:tplc="C4569E18">
      <w:start w:val="1"/>
      <w:numFmt w:val="decimal"/>
      <w:lvlText w:val="%1."/>
      <w:lvlJc w:val="left"/>
      <w:pPr>
        <w:ind w:left="5392" w:hanging="855"/>
      </w:pPr>
      <w:rPr>
        <w:rFonts w:hint="default"/>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15" w15:restartNumberingAfterBreak="0">
    <w:nsid w:val="6F2C2D74"/>
    <w:multiLevelType w:val="multilevel"/>
    <w:tmpl w:val="10501364"/>
    <w:lvl w:ilvl="0">
      <w:start w:val="1"/>
      <w:numFmt w:val="decimal"/>
      <w:lvlText w:val="%1."/>
      <w:lvlJc w:val="left"/>
      <w:pPr>
        <w:ind w:left="7448"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72B1472B"/>
    <w:multiLevelType w:val="hybridMultilevel"/>
    <w:tmpl w:val="4FBA1404"/>
    <w:lvl w:ilvl="0" w:tplc="26FCD4A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15:restartNumberingAfterBreak="0">
    <w:nsid w:val="79114892"/>
    <w:multiLevelType w:val="multilevel"/>
    <w:tmpl w:val="AA2A892C"/>
    <w:lvl w:ilvl="0">
      <w:start w:val="1"/>
      <w:numFmt w:val="decimal"/>
      <w:lvlText w:val="%1"/>
      <w:lvlJc w:val="left"/>
      <w:pPr>
        <w:ind w:left="555" w:hanging="555"/>
      </w:pPr>
      <w:rPr>
        <w:rFonts w:hint="default"/>
      </w:rPr>
    </w:lvl>
    <w:lvl w:ilvl="1">
      <w:start w:val="1"/>
      <w:numFmt w:val="decimal"/>
      <w:lvlText w:val="%1.%2"/>
      <w:lvlJc w:val="left"/>
      <w:pPr>
        <w:ind w:left="1264" w:hanging="55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178077065">
    <w:abstractNumId w:val="7"/>
  </w:num>
  <w:num w:numId="2" w16cid:durableId="45374099">
    <w:abstractNumId w:val="8"/>
  </w:num>
  <w:num w:numId="3" w16cid:durableId="1786654839">
    <w:abstractNumId w:val="15"/>
  </w:num>
  <w:num w:numId="4" w16cid:durableId="1838957308">
    <w:abstractNumId w:val="16"/>
  </w:num>
  <w:num w:numId="5" w16cid:durableId="444469887">
    <w:abstractNumId w:val="3"/>
  </w:num>
  <w:num w:numId="6" w16cid:durableId="1559827728">
    <w:abstractNumId w:val="17"/>
  </w:num>
  <w:num w:numId="7" w16cid:durableId="1556047596">
    <w:abstractNumId w:val="6"/>
  </w:num>
  <w:num w:numId="8" w16cid:durableId="678194646">
    <w:abstractNumId w:val="14"/>
  </w:num>
  <w:num w:numId="9" w16cid:durableId="1590892972">
    <w:abstractNumId w:val="0"/>
  </w:num>
  <w:num w:numId="10" w16cid:durableId="1931544445">
    <w:abstractNumId w:val="10"/>
  </w:num>
  <w:num w:numId="11" w16cid:durableId="1700201681">
    <w:abstractNumId w:val="11"/>
  </w:num>
  <w:num w:numId="12" w16cid:durableId="626617954">
    <w:abstractNumId w:val="14"/>
  </w:num>
  <w:num w:numId="13" w16cid:durableId="1653488522">
    <w:abstractNumId w:val="2"/>
  </w:num>
  <w:num w:numId="14" w16cid:durableId="738289637">
    <w:abstractNumId w:val="1"/>
  </w:num>
  <w:num w:numId="15" w16cid:durableId="956378001">
    <w:abstractNumId w:val="13"/>
  </w:num>
  <w:num w:numId="16" w16cid:durableId="53937844">
    <w:abstractNumId w:val="5"/>
  </w:num>
  <w:num w:numId="17" w16cid:durableId="1053508272">
    <w:abstractNumId w:val="9"/>
  </w:num>
  <w:num w:numId="18" w16cid:durableId="674500564">
    <w:abstractNumId w:val="12"/>
  </w:num>
  <w:num w:numId="19" w16cid:durableId="842627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B89"/>
    <w:rsid w:val="00003AFC"/>
    <w:rsid w:val="00013A8F"/>
    <w:rsid w:val="00015202"/>
    <w:rsid w:val="00015818"/>
    <w:rsid w:val="00017B38"/>
    <w:rsid w:val="00021643"/>
    <w:rsid w:val="00021EBF"/>
    <w:rsid w:val="000241EA"/>
    <w:rsid w:val="0003054A"/>
    <w:rsid w:val="00031058"/>
    <w:rsid w:val="00032709"/>
    <w:rsid w:val="00033FA3"/>
    <w:rsid w:val="000418B5"/>
    <w:rsid w:val="00041ED2"/>
    <w:rsid w:val="00043D5D"/>
    <w:rsid w:val="000443CD"/>
    <w:rsid w:val="00044EE1"/>
    <w:rsid w:val="00050746"/>
    <w:rsid w:val="00052143"/>
    <w:rsid w:val="00052BD5"/>
    <w:rsid w:val="00062AF4"/>
    <w:rsid w:val="00064B9C"/>
    <w:rsid w:val="00065FEE"/>
    <w:rsid w:val="00081BBB"/>
    <w:rsid w:val="00083E6F"/>
    <w:rsid w:val="00090061"/>
    <w:rsid w:val="00092269"/>
    <w:rsid w:val="00092E95"/>
    <w:rsid w:val="00094F33"/>
    <w:rsid w:val="000A0552"/>
    <w:rsid w:val="000A1CD6"/>
    <w:rsid w:val="000A58BC"/>
    <w:rsid w:val="000B1A55"/>
    <w:rsid w:val="000C1947"/>
    <w:rsid w:val="000C7A69"/>
    <w:rsid w:val="000D0C01"/>
    <w:rsid w:val="000D39F0"/>
    <w:rsid w:val="000D3F6D"/>
    <w:rsid w:val="000E6B1E"/>
    <w:rsid w:val="000F009F"/>
    <w:rsid w:val="000F4CA9"/>
    <w:rsid w:val="00103AFA"/>
    <w:rsid w:val="00106034"/>
    <w:rsid w:val="001063DA"/>
    <w:rsid w:val="00106F98"/>
    <w:rsid w:val="001159A8"/>
    <w:rsid w:val="001164E8"/>
    <w:rsid w:val="00116527"/>
    <w:rsid w:val="0011671C"/>
    <w:rsid w:val="00120067"/>
    <w:rsid w:val="0012193D"/>
    <w:rsid w:val="00127B44"/>
    <w:rsid w:val="00135F19"/>
    <w:rsid w:val="00146713"/>
    <w:rsid w:val="001610A5"/>
    <w:rsid w:val="00167370"/>
    <w:rsid w:val="00170D41"/>
    <w:rsid w:val="001821D1"/>
    <w:rsid w:val="00186DBE"/>
    <w:rsid w:val="00187238"/>
    <w:rsid w:val="0019014C"/>
    <w:rsid w:val="00193929"/>
    <w:rsid w:val="00193AA9"/>
    <w:rsid w:val="00197A03"/>
    <w:rsid w:val="001A406B"/>
    <w:rsid w:val="001A42CB"/>
    <w:rsid w:val="001A603F"/>
    <w:rsid w:val="001A6C23"/>
    <w:rsid w:val="001B37F7"/>
    <w:rsid w:val="001B6E61"/>
    <w:rsid w:val="001D18EA"/>
    <w:rsid w:val="001D2D9E"/>
    <w:rsid w:val="001D42E2"/>
    <w:rsid w:val="001E0125"/>
    <w:rsid w:val="001E1EB5"/>
    <w:rsid w:val="001F36EC"/>
    <w:rsid w:val="00204DA6"/>
    <w:rsid w:val="00231585"/>
    <w:rsid w:val="00247CC5"/>
    <w:rsid w:val="00250AFB"/>
    <w:rsid w:val="002516D9"/>
    <w:rsid w:val="00255A95"/>
    <w:rsid w:val="002566BC"/>
    <w:rsid w:val="002628D4"/>
    <w:rsid w:val="00263215"/>
    <w:rsid w:val="0026474C"/>
    <w:rsid w:val="00266AEA"/>
    <w:rsid w:val="0027022F"/>
    <w:rsid w:val="00271238"/>
    <w:rsid w:val="00273A87"/>
    <w:rsid w:val="0027529E"/>
    <w:rsid w:val="00283B86"/>
    <w:rsid w:val="002864AC"/>
    <w:rsid w:val="00294AD0"/>
    <w:rsid w:val="002A4006"/>
    <w:rsid w:val="002C5DF7"/>
    <w:rsid w:val="002D3441"/>
    <w:rsid w:val="002D44CE"/>
    <w:rsid w:val="002D45D1"/>
    <w:rsid w:val="002D77CE"/>
    <w:rsid w:val="002E1CE8"/>
    <w:rsid w:val="002E37F7"/>
    <w:rsid w:val="002E407C"/>
    <w:rsid w:val="002E4F1E"/>
    <w:rsid w:val="002E53BC"/>
    <w:rsid w:val="002E5D16"/>
    <w:rsid w:val="002F0F34"/>
    <w:rsid w:val="002F3145"/>
    <w:rsid w:val="002F3D18"/>
    <w:rsid w:val="00304468"/>
    <w:rsid w:val="00304F23"/>
    <w:rsid w:val="003105EC"/>
    <w:rsid w:val="003110D9"/>
    <w:rsid w:val="00314CFE"/>
    <w:rsid w:val="00320966"/>
    <w:rsid w:val="00324061"/>
    <w:rsid w:val="00324939"/>
    <w:rsid w:val="003334B9"/>
    <w:rsid w:val="00335228"/>
    <w:rsid w:val="00335863"/>
    <w:rsid w:val="003405DB"/>
    <w:rsid w:val="003441EA"/>
    <w:rsid w:val="00344410"/>
    <w:rsid w:val="00346299"/>
    <w:rsid w:val="0035185F"/>
    <w:rsid w:val="00354557"/>
    <w:rsid w:val="0035465F"/>
    <w:rsid w:val="003571AC"/>
    <w:rsid w:val="0036087C"/>
    <w:rsid w:val="00362FCA"/>
    <w:rsid w:val="00366A4D"/>
    <w:rsid w:val="003716D7"/>
    <w:rsid w:val="00372515"/>
    <w:rsid w:val="00373347"/>
    <w:rsid w:val="0037661C"/>
    <w:rsid w:val="00380A71"/>
    <w:rsid w:val="00382508"/>
    <w:rsid w:val="0038302A"/>
    <w:rsid w:val="003868E1"/>
    <w:rsid w:val="00392FCB"/>
    <w:rsid w:val="00394155"/>
    <w:rsid w:val="003A1CA2"/>
    <w:rsid w:val="003A30E4"/>
    <w:rsid w:val="003B08DC"/>
    <w:rsid w:val="003B30B5"/>
    <w:rsid w:val="003B63E9"/>
    <w:rsid w:val="003B7841"/>
    <w:rsid w:val="003C0D97"/>
    <w:rsid w:val="003C542D"/>
    <w:rsid w:val="003D18A3"/>
    <w:rsid w:val="003D35B3"/>
    <w:rsid w:val="003D68FA"/>
    <w:rsid w:val="003D7A40"/>
    <w:rsid w:val="003E3BB9"/>
    <w:rsid w:val="003F5947"/>
    <w:rsid w:val="003F617D"/>
    <w:rsid w:val="003F6F23"/>
    <w:rsid w:val="004015FE"/>
    <w:rsid w:val="004018A1"/>
    <w:rsid w:val="00402850"/>
    <w:rsid w:val="00403C15"/>
    <w:rsid w:val="00403EFB"/>
    <w:rsid w:val="00410EF4"/>
    <w:rsid w:val="0041398A"/>
    <w:rsid w:val="00415BBE"/>
    <w:rsid w:val="00427A2A"/>
    <w:rsid w:val="00440309"/>
    <w:rsid w:val="00440C51"/>
    <w:rsid w:val="00444497"/>
    <w:rsid w:val="0044724A"/>
    <w:rsid w:val="00466C69"/>
    <w:rsid w:val="00471D86"/>
    <w:rsid w:val="00480F08"/>
    <w:rsid w:val="00486396"/>
    <w:rsid w:val="00486721"/>
    <w:rsid w:val="00492ECD"/>
    <w:rsid w:val="0049498F"/>
    <w:rsid w:val="00497030"/>
    <w:rsid w:val="004A3008"/>
    <w:rsid w:val="004A54C2"/>
    <w:rsid w:val="004A6BB0"/>
    <w:rsid w:val="004B04BD"/>
    <w:rsid w:val="004B20E9"/>
    <w:rsid w:val="004C1D06"/>
    <w:rsid w:val="004C6554"/>
    <w:rsid w:val="004D589F"/>
    <w:rsid w:val="004E049F"/>
    <w:rsid w:val="004E1673"/>
    <w:rsid w:val="004E7246"/>
    <w:rsid w:val="004E7468"/>
    <w:rsid w:val="004F2615"/>
    <w:rsid w:val="004F7202"/>
    <w:rsid w:val="004F7B0C"/>
    <w:rsid w:val="0050197F"/>
    <w:rsid w:val="00504FB3"/>
    <w:rsid w:val="005220CF"/>
    <w:rsid w:val="0052290F"/>
    <w:rsid w:val="00523F57"/>
    <w:rsid w:val="00526FC1"/>
    <w:rsid w:val="00527BE9"/>
    <w:rsid w:val="00542F22"/>
    <w:rsid w:val="0055221B"/>
    <w:rsid w:val="00556A1F"/>
    <w:rsid w:val="0056326F"/>
    <w:rsid w:val="00563C2D"/>
    <w:rsid w:val="005665E8"/>
    <w:rsid w:val="00570F79"/>
    <w:rsid w:val="0057117D"/>
    <w:rsid w:val="0057541B"/>
    <w:rsid w:val="005774DA"/>
    <w:rsid w:val="0059162C"/>
    <w:rsid w:val="00594BC9"/>
    <w:rsid w:val="005A3CFC"/>
    <w:rsid w:val="005A57DD"/>
    <w:rsid w:val="005A6175"/>
    <w:rsid w:val="005A7E7A"/>
    <w:rsid w:val="005B0E68"/>
    <w:rsid w:val="005B5318"/>
    <w:rsid w:val="005B659B"/>
    <w:rsid w:val="005B7F58"/>
    <w:rsid w:val="005C2A5C"/>
    <w:rsid w:val="005C2D38"/>
    <w:rsid w:val="005C4E3C"/>
    <w:rsid w:val="005C5100"/>
    <w:rsid w:val="005C5476"/>
    <w:rsid w:val="005C70A8"/>
    <w:rsid w:val="005D0240"/>
    <w:rsid w:val="005D3E16"/>
    <w:rsid w:val="005E0804"/>
    <w:rsid w:val="005E3805"/>
    <w:rsid w:val="005F3440"/>
    <w:rsid w:val="005F6D2D"/>
    <w:rsid w:val="00610803"/>
    <w:rsid w:val="00612584"/>
    <w:rsid w:val="00617892"/>
    <w:rsid w:val="006178D8"/>
    <w:rsid w:val="00624524"/>
    <w:rsid w:val="006305D9"/>
    <w:rsid w:val="00632B26"/>
    <w:rsid w:val="006351FC"/>
    <w:rsid w:val="006569CF"/>
    <w:rsid w:val="00656C8A"/>
    <w:rsid w:val="006600E1"/>
    <w:rsid w:val="00661758"/>
    <w:rsid w:val="00666A19"/>
    <w:rsid w:val="00672DBF"/>
    <w:rsid w:val="00673A03"/>
    <w:rsid w:val="006779C7"/>
    <w:rsid w:val="00684D87"/>
    <w:rsid w:val="006A7676"/>
    <w:rsid w:val="006A7E1E"/>
    <w:rsid w:val="006A7FC5"/>
    <w:rsid w:val="006B5853"/>
    <w:rsid w:val="006B6F9A"/>
    <w:rsid w:val="006B6F9E"/>
    <w:rsid w:val="006C067C"/>
    <w:rsid w:val="006C074C"/>
    <w:rsid w:val="006D06B0"/>
    <w:rsid w:val="006D1532"/>
    <w:rsid w:val="006D67AF"/>
    <w:rsid w:val="006D7624"/>
    <w:rsid w:val="006D7788"/>
    <w:rsid w:val="006E165F"/>
    <w:rsid w:val="006E338F"/>
    <w:rsid w:val="006E68B3"/>
    <w:rsid w:val="006F0415"/>
    <w:rsid w:val="006F1084"/>
    <w:rsid w:val="006F3FC2"/>
    <w:rsid w:val="00702199"/>
    <w:rsid w:val="00702D56"/>
    <w:rsid w:val="00710913"/>
    <w:rsid w:val="007109DD"/>
    <w:rsid w:val="0071449C"/>
    <w:rsid w:val="0071666A"/>
    <w:rsid w:val="00717359"/>
    <w:rsid w:val="00717FDB"/>
    <w:rsid w:val="00726084"/>
    <w:rsid w:val="00730D3D"/>
    <w:rsid w:val="00733D1A"/>
    <w:rsid w:val="007427E0"/>
    <w:rsid w:val="0074347A"/>
    <w:rsid w:val="0075546B"/>
    <w:rsid w:val="00755AD0"/>
    <w:rsid w:val="007765C8"/>
    <w:rsid w:val="00784368"/>
    <w:rsid w:val="00785A91"/>
    <w:rsid w:val="00786675"/>
    <w:rsid w:val="007916B4"/>
    <w:rsid w:val="007925FB"/>
    <w:rsid w:val="007A4A81"/>
    <w:rsid w:val="007A70C9"/>
    <w:rsid w:val="007B07D3"/>
    <w:rsid w:val="007B191E"/>
    <w:rsid w:val="007B23E5"/>
    <w:rsid w:val="007B611E"/>
    <w:rsid w:val="007C0601"/>
    <w:rsid w:val="007D130F"/>
    <w:rsid w:val="007D497F"/>
    <w:rsid w:val="007D53B9"/>
    <w:rsid w:val="007D6444"/>
    <w:rsid w:val="007D7735"/>
    <w:rsid w:val="007E03E0"/>
    <w:rsid w:val="007E4071"/>
    <w:rsid w:val="007E60B6"/>
    <w:rsid w:val="007E7178"/>
    <w:rsid w:val="007E79C0"/>
    <w:rsid w:val="007F2FBF"/>
    <w:rsid w:val="007F4A53"/>
    <w:rsid w:val="007F4D37"/>
    <w:rsid w:val="0080434A"/>
    <w:rsid w:val="00805862"/>
    <w:rsid w:val="00811D0B"/>
    <w:rsid w:val="008245B8"/>
    <w:rsid w:val="008267B0"/>
    <w:rsid w:val="00827CF2"/>
    <w:rsid w:val="008307CC"/>
    <w:rsid w:val="00834070"/>
    <w:rsid w:val="00835071"/>
    <w:rsid w:val="00835A4C"/>
    <w:rsid w:val="00836148"/>
    <w:rsid w:val="008375EA"/>
    <w:rsid w:val="00840CF8"/>
    <w:rsid w:val="0084220D"/>
    <w:rsid w:val="00853077"/>
    <w:rsid w:val="00863C29"/>
    <w:rsid w:val="00867B92"/>
    <w:rsid w:val="00867C65"/>
    <w:rsid w:val="008725F4"/>
    <w:rsid w:val="00872D85"/>
    <w:rsid w:val="00875ECC"/>
    <w:rsid w:val="008918CC"/>
    <w:rsid w:val="008924E4"/>
    <w:rsid w:val="008964FD"/>
    <w:rsid w:val="008A05EB"/>
    <w:rsid w:val="008A0828"/>
    <w:rsid w:val="008A1BE2"/>
    <w:rsid w:val="008A2513"/>
    <w:rsid w:val="008A4663"/>
    <w:rsid w:val="008B399A"/>
    <w:rsid w:val="008B7292"/>
    <w:rsid w:val="008C01C9"/>
    <w:rsid w:val="008C0A72"/>
    <w:rsid w:val="008C1C43"/>
    <w:rsid w:val="008C411B"/>
    <w:rsid w:val="008C47A8"/>
    <w:rsid w:val="008C5A55"/>
    <w:rsid w:val="008D0E81"/>
    <w:rsid w:val="008D6786"/>
    <w:rsid w:val="008E15FF"/>
    <w:rsid w:val="008E18E3"/>
    <w:rsid w:val="008E47AD"/>
    <w:rsid w:val="008E55C9"/>
    <w:rsid w:val="008E784E"/>
    <w:rsid w:val="008E7A60"/>
    <w:rsid w:val="008F5A2D"/>
    <w:rsid w:val="00907CB8"/>
    <w:rsid w:val="00911D8F"/>
    <w:rsid w:val="0091259C"/>
    <w:rsid w:val="00916058"/>
    <w:rsid w:val="009173C6"/>
    <w:rsid w:val="00924C44"/>
    <w:rsid w:val="00924F3E"/>
    <w:rsid w:val="00926FCA"/>
    <w:rsid w:val="009311A7"/>
    <w:rsid w:val="0095346F"/>
    <w:rsid w:val="00954356"/>
    <w:rsid w:val="00962F91"/>
    <w:rsid w:val="009707A7"/>
    <w:rsid w:val="009722DF"/>
    <w:rsid w:val="00972A64"/>
    <w:rsid w:val="00974F59"/>
    <w:rsid w:val="00975FA4"/>
    <w:rsid w:val="0097635F"/>
    <w:rsid w:val="00977421"/>
    <w:rsid w:val="00977704"/>
    <w:rsid w:val="00982468"/>
    <w:rsid w:val="00985119"/>
    <w:rsid w:val="00992167"/>
    <w:rsid w:val="00997E75"/>
    <w:rsid w:val="009A3D11"/>
    <w:rsid w:val="009A4EA8"/>
    <w:rsid w:val="009A60D1"/>
    <w:rsid w:val="009B0C46"/>
    <w:rsid w:val="009B1171"/>
    <w:rsid w:val="009B36C2"/>
    <w:rsid w:val="009B3A15"/>
    <w:rsid w:val="009B60D2"/>
    <w:rsid w:val="009B65BC"/>
    <w:rsid w:val="009C0CCB"/>
    <w:rsid w:val="009C0FEF"/>
    <w:rsid w:val="009C2CD2"/>
    <w:rsid w:val="009C3F49"/>
    <w:rsid w:val="009C642F"/>
    <w:rsid w:val="009C759E"/>
    <w:rsid w:val="009C7671"/>
    <w:rsid w:val="009D677B"/>
    <w:rsid w:val="009E21B0"/>
    <w:rsid w:val="009E2C3E"/>
    <w:rsid w:val="009E331F"/>
    <w:rsid w:val="009E5343"/>
    <w:rsid w:val="009F7B89"/>
    <w:rsid w:val="00A044CB"/>
    <w:rsid w:val="00A07E91"/>
    <w:rsid w:val="00A102E9"/>
    <w:rsid w:val="00A12772"/>
    <w:rsid w:val="00A13BB0"/>
    <w:rsid w:val="00A151A8"/>
    <w:rsid w:val="00A1714B"/>
    <w:rsid w:val="00A17EFA"/>
    <w:rsid w:val="00A225AC"/>
    <w:rsid w:val="00A2407C"/>
    <w:rsid w:val="00A2503C"/>
    <w:rsid w:val="00A304C2"/>
    <w:rsid w:val="00A46171"/>
    <w:rsid w:val="00A4787B"/>
    <w:rsid w:val="00A5665A"/>
    <w:rsid w:val="00A5724B"/>
    <w:rsid w:val="00A60164"/>
    <w:rsid w:val="00A62445"/>
    <w:rsid w:val="00A63D78"/>
    <w:rsid w:val="00A6403A"/>
    <w:rsid w:val="00A649B5"/>
    <w:rsid w:val="00A65BFC"/>
    <w:rsid w:val="00A77082"/>
    <w:rsid w:val="00A7737F"/>
    <w:rsid w:val="00A8540F"/>
    <w:rsid w:val="00A9031F"/>
    <w:rsid w:val="00A922F3"/>
    <w:rsid w:val="00A9486C"/>
    <w:rsid w:val="00AA30C1"/>
    <w:rsid w:val="00AB4009"/>
    <w:rsid w:val="00AB4CD8"/>
    <w:rsid w:val="00AC5E91"/>
    <w:rsid w:val="00AD13ED"/>
    <w:rsid w:val="00AD3381"/>
    <w:rsid w:val="00AE1BB9"/>
    <w:rsid w:val="00AE2769"/>
    <w:rsid w:val="00AE3486"/>
    <w:rsid w:val="00AE4F84"/>
    <w:rsid w:val="00AF122C"/>
    <w:rsid w:val="00AF1F2D"/>
    <w:rsid w:val="00AF21EA"/>
    <w:rsid w:val="00AF6F8A"/>
    <w:rsid w:val="00B00A0F"/>
    <w:rsid w:val="00B01E4B"/>
    <w:rsid w:val="00B05B67"/>
    <w:rsid w:val="00B11F30"/>
    <w:rsid w:val="00B12BCE"/>
    <w:rsid w:val="00B152BE"/>
    <w:rsid w:val="00B240DA"/>
    <w:rsid w:val="00B27960"/>
    <w:rsid w:val="00B34F0F"/>
    <w:rsid w:val="00B35C8F"/>
    <w:rsid w:val="00B42756"/>
    <w:rsid w:val="00B453EE"/>
    <w:rsid w:val="00B5544A"/>
    <w:rsid w:val="00B56D48"/>
    <w:rsid w:val="00B62BAE"/>
    <w:rsid w:val="00B64B93"/>
    <w:rsid w:val="00B75D38"/>
    <w:rsid w:val="00B77421"/>
    <w:rsid w:val="00B81D21"/>
    <w:rsid w:val="00B833E9"/>
    <w:rsid w:val="00B8649C"/>
    <w:rsid w:val="00B91E19"/>
    <w:rsid w:val="00BA4E4E"/>
    <w:rsid w:val="00BA67E2"/>
    <w:rsid w:val="00BB4546"/>
    <w:rsid w:val="00BC0BF7"/>
    <w:rsid w:val="00BD0516"/>
    <w:rsid w:val="00BD28E5"/>
    <w:rsid w:val="00BD52D7"/>
    <w:rsid w:val="00BD7BE5"/>
    <w:rsid w:val="00BE0CFF"/>
    <w:rsid w:val="00BF3A32"/>
    <w:rsid w:val="00BF63C5"/>
    <w:rsid w:val="00BF725A"/>
    <w:rsid w:val="00C06708"/>
    <w:rsid w:val="00C070CB"/>
    <w:rsid w:val="00C10686"/>
    <w:rsid w:val="00C10730"/>
    <w:rsid w:val="00C13794"/>
    <w:rsid w:val="00C15363"/>
    <w:rsid w:val="00C16642"/>
    <w:rsid w:val="00C21A6A"/>
    <w:rsid w:val="00C30321"/>
    <w:rsid w:val="00C34B64"/>
    <w:rsid w:val="00C35C88"/>
    <w:rsid w:val="00C46776"/>
    <w:rsid w:val="00C52E7A"/>
    <w:rsid w:val="00C57C75"/>
    <w:rsid w:val="00C6139A"/>
    <w:rsid w:val="00C626E2"/>
    <w:rsid w:val="00C63041"/>
    <w:rsid w:val="00C6774C"/>
    <w:rsid w:val="00C724F5"/>
    <w:rsid w:val="00C74D76"/>
    <w:rsid w:val="00C77B9E"/>
    <w:rsid w:val="00C77C05"/>
    <w:rsid w:val="00C809A0"/>
    <w:rsid w:val="00C82C1F"/>
    <w:rsid w:val="00C870EA"/>
    <w:rsid w:val="00C87544"/>
    <w:rsid w:val="00C91FB7"/>
    <w:rsid w:val="00C93562"/>
    <w:rsid w:val="00C94032"/>
    <w:rsid w:val="00C944BB"/>
    <w:rsid w:val="00C950A7"/>
    <w:rsid w:val="00C95D31"/>
    <w:rsid w:val="00CA3304"/>
    <w:rsid w:val="00CA4280"/>
    <w:rsid w:val="00CA4BCF"/>
    <w:rsid w:val="00CB3870"/>
    <w:rsid w:val="00CB656A"/>
    <w:rsid w:val="00CC0E4E"/>
    <w:rsid w:val="00CC3CCB"/>
    <w:rsid w:val="00CC6556"/>
    <w:rsid w:val="00CC7CF0"/>
    <w:rsid w:val="00CD5EAA"/>
    <w:rsid w:val="00CD7DED"/>
    <w:rsid w:val="00CF0133"/>
    <w:rsid w:val="00CF0B7E"/>
    <w:rsid w:val="00CF378B"/>
    <w:rsid w:val="00D01877"/>
    <w:rsid w:val="00D018B7"/>
    <w:rsid w:val="00D1111A"/>
    <w:rsid w:val="00D13737"/>
    <w:rsid w:val="00D1528C"/>
    <w:rsid w:val="00D17BAD"/>
    <w:rsid w:val="00D22040"/>
    <w:rsid w:val="00D26E25"/>
    <w:rsid w:val="00D35E8C"/>
    <w:rsid w:val="00D45D83"/>
    <w:rsid w:val="00D504C5"/>
    <w:rsid w:val="00D550DE"/>
    <w:rsid w:val="00D570F3"/>
    <w:rsid w:val="00D72641"/>
    <w:rsid w:val="00D76CD1"/>
    <w:rsid w:val="00D77FE4"/>
    <w:rsid w:val="00DA465E"/>
    <w:rsid w:val="00DA68C7"/>
    <w:rsid w:val="00DA6E31"/>
    <w:rsid w:val="00DB1523"/>
    <w:rsid w:val="00DB6327"/>
    <w:rsid w:val="00DB6870"/>
    <w:rsid w:val="00DB7A12"/>
    <w:rsid w:val="00DC6336"/>
    <w:rsid w:val="00DC6E90"/>
    <w:rsid w:val="00DD28D2"/>
    <w:rsid w:val="00DD47AC"/>
    <w:rsid w:val="00DD7CCE"/>
    <w:rsid w:val="00DE3A3C"/>
    <w:rsid w:val="00DF43CB"/>
    <w:rsid w:val="00E0053F"/>
    <w:rsid w:val="00E0459F"/>
    <w:rsid w:val="00E07D61"/>
    <w:rsid w:val="00E16184"/>
    <w:rsid w:val="00E263EC"/>
    <w:rsid w:val="00E321EC"/>
    <w:rsid w:val="00E35A7D"/>
    <w:rsid w:val="00E3709F"/>
    <w:rsid w:val="00E37EF0"/>
    <w:rsid w:val="00E406C3"/>
    <w:rsid w:val="00E45411"/>
    <w:rsid w:val="00E46AB5"/>
    <w:rsid w:val="00E50764"/>
    <w:rsid w:val="00E507E4"/>
    <w:rsid w:val="00E54B36"/>
    <w:rsid w:val="00E553C7"/>
    <w:rsid w:val="00E55D89"/>
    <w:rsid w:val="00E60958"/>
    <w:rsid w:val="00E66581"/>
    <w:rsid w:val="00E76339"/>
    <w:rsid w:val="00E86190"/>
    <w:rsid w:val="00E9070D"/>
    <w:rsid w:val="00E90AF2"/>
    <w:rsid w:val="00EA12F2"/>
    <w:rsid w:val="00EA326E"/>
    <w:rsid w:val="00EA62AA"/>
    <w:rsid w:val="00EB0D56"/>
    <w:rsid w:val="00EB3A37"/>
    <w:rsid w:val="00EB3AE0"/>
    <w:rsid w:val="00EB4500"/>
    <w:rsid w:val="00EC6B20"/>
    <w:rsid w:val="00ED58B2"/>
    <w:rsid w:val="00EE02AC"/>
    <w:rsid w:val="00EE1402"/>
    <w:rsid w:val="00EE3319"/>
    <w:rsid w:val="00EE6CB5"/>
    <w:rsid w:val="00EF2D60"/>
    <w:rsid w:val="00EF484D"/>
    <w:rsid w:val="00EF556D"/>
    <w:rsid w:val="00F015A3"/>
    <w:rsid w:val="00F02B29"/>
    <w:rsid w:val="00F1273F"/>
    <w:rsid w:val="00F20CF3"/>
    <w:rsid w:val="00F24609"/>
    <w:rsid w:val="00F324CF"/>
    <w:rsid w:val="00F33626"/>
    <w:rsid w:val="00F45EED"/>
    <w:rsid w:val="00F534F0"/>
    <w:rsid w:val="00F5602E"/>
    <w:rsid w:val="00F57A6E"/>
    <w:rsid w:val="00F60134"/>
    <w:rsid w:val="00F62705"/>
    <w:rsid w:val="00F65978"/>
    <w:rsid w:val="00F70C10"/>
    <w:rsid w:val="00F71AE0"/>
    <w:rsid w:val="00F77206"/>
    <w:rsid w:val="00F80DAC"/>
    <w:rsid w:val="00F86858"/>
    <w:rsid w:val="00FA1487"/>
    <w:rsid w:val="00FA769F"/>
    <w:rsid w:val="00FB1CC9"/>
    <w:rsid w:val="00FB2655"/>
    <w:rsid w:val="00FB27BB"/>
    <w:rsid w:val="00FB369A"/>
    <w:rsid w:val="00FC2779"/>
    <w:rsid w:val="00FC4451"/>
    <w:rsid w:val="00FD07D9"/>
    <w:rsid w:val="00FD29EF"/>
    <w:rsid w:val="00FF2D76"/>
    <w:rsid w:val="00FF32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FCF178D"/>
  <w15:docId w15:val="{6060C714-8B9B-4292-9A16-3A7CFE58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500"/>
    <w:rPr>
      <w:rFonts w:ascii="Times New Roman" w:eastAsia="Times New Roman" w:hAnsi="Times New Roman"/>
      <w:sz w:val="24"/>
      <w:szCs w:val="24"/>
    </w:rPr>
  </w:style>
  <w:style w:type="paragraph" w:styleId="1">
    <w:name w:val="heading 1"/>
    <w:basedOn w:val="a"/>
    <w:next w:val="a"/>
    <w:link w:val="10"/>
    <w:uiPriority w:val="99"/>
    <w:qFormat/>
    <w:rsid w:val="00EB4500"/>
    <w:pPr>
      <w:keepNext/>
      <w:outlineLvl w:val="0"/>
    </w:pPr>
    <w:rPr>
      <w:szCs w:val="20"/>
      <w:lang w:val="uk-UA"/>
    </w:rPr>
  </w:style>
  <w:style w:type="paragraph" w:styleId="2">
    <w:name w:val="heading 2"/>
    <w:basedOn w:val="a"/>
    <w:next w:val="a"/>
    <w:link w:val="20"/>
    <w:uiPriority w:val="99"/>
    <w:qFormat/>
    <w:rsid w:val="00EB4500"/>
    <w:pPr>
      <w:keepNext/>
      <w:ind w:left="5812" w:hanging="5760"/>
      <w:jc w:val="center"/>
      <w:outlineLvl w:val="1"/>
    </w:pPr>
    <w:rPr>
      <w:b/>
      <w:sz w:val="20"/>
      <w:szCs w:val="20"/>
      <w:lang w:val="uk-UA"/>
    </w:rPr>
  </w:style>
  <w:style w:type="paragraph" w:styleId="4">
    <w:name w:val="heading 4"/>
    <w:basedOn w:val="a"/>
    <w:next w:val="a"/>
    <w:link w:val="40"/>
    <w:semiHidden/>
    <w:unhideWhenUsed/>
    <w:qFormat/>
    <w:locked/>
    <w:rsid w:val="005C4E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B4500"/>
    <w:rPr>
      <w:rFonts w:ascii="Times New Roman" w:hAnsi="Times New Roman" w:cs="Times New Roman"/>
      <w:sz w:val="20"/>
      <w:szCs w:val="20"/>
      <w:lang w:val="uk-UA" w:eastAsia="ru-RU"/>
    </w:rPr>
  </w:style>
  <w:style w:type="character" w:customStyle="1" w:styleId="20">
    <w:name w:val="Заголовок 2 Знак"/>
    <w:link w:val="2"/>
    <w:uiPriority w:val="99"/>
    <w:locked/>
    <w:rsid w:val="00EB4500"/>
    <w:rPr>
      <w:rFonts w:ascii="Times New Roman" w:hAnsi="Times New Roman" w:cs="Times New Roman"/>
      <w:b/>
      <w:sz w:val="20"/>
      <w:szCs w:val="20"/>
      <w:lang w:val="uk-UA" w:eastAsia="ru-RU"/>
    </w:rPr>
  </w:style>
  <w:style w:type="paragraph" w:customStyle="1" w:styleId="a3">
    <w:name w:val="Знак"/>
    <w:basedOn w:val="a"/>
    <w:uiPriority w:val="99"/>
    <w:rsid w:val="00EB4500"/>
    <w:rPr>
      <w:rFonts w:ascii="Verdana" w:hAnsi="Verdana"/>
      <w:sz w:val="20"/>
      <w:szCs w:val="20"/>
      <w:lang w:val="en-US" w:eastAsia="en-US"/>
    </w:rPr>
  </w:style>
  <w:style w:type="paragraph" w:styleId="a4">
    <w:name w:val="Balloon Text"/>
    <w:basedOn w:val="a"/>
    <w:link w:val="a5"/>
    <w:uiPriority w:val="99"/>
    <w:semiHidden/>
    <w:rsid w:val="00EB4500"/>
    <w:rPr>
      <w:rFonts w:ascii="Tahoma" w:hAnsi="Tahoma" w:cs="Tahoma"/>
      <w:sz w:val="16"/>
      <w:szCs w:val="16"/>
    </w:rPr>
  </w:style>
  <w:style w:type="character" w:customStyle="1" w:styleId="a5">
    <w:name w:val="Текст у виносці Знак"/>
    <w:link w:val="a4"/>
    <w:uiPriority w:val="99"/>
    <w:semiHidden/>
    <w:locked/>
    <w:rsid w:val="00EB4500"/>
    <w:rPr>
      <w:rFonts w:ascii="Tahoma" w:hAnsi="Tahoma" w:cs="Tahoma"/>
      <w:sz w:val="16"/>
      <w:szCs w:val="16"/>
      <w:lang w:eastAsia="ru-RU"/>
    </w:rPr>
  </w:style>
  <w:style w:type="paragraph" w:styleId="a6">
    <w:name w:val="List Paragraph"/>
    <w:basedOn w:val="a"/>
    <w:uiPriority w:val="1"/>
    <w:qFormat/>
    <w:rsid w:val="004F7B0C"/>
    <w:pPr>
      <w:ind w:left="720"/>
      <w:contextualSpacing/>
    </w:pPr>
  </w:style>
  <w:style w:type="character" w:styleId="a7">
    <w:name w:val="Subtle Emphasis"/>
    <w:uiPriority w:val="99"/>
    <w:qFormat/>
    <w:rsid w:val="00AF21EA"/>
    <w:rPr>
      <w:rFonts w:ascii="Times New Roman" w:hAnsi="Times New Roman" w:cs="Times New Roman" w:hint="default"/>
      <w:i/>
      <w:iCs w:val="0"/>
      <w:color w:val="808080"/>
    </w:rPr>
  </w:style>
  <w:style w:type="table" w:styleId="a8">
    <w:name w:val="Table Grid"/>
    <w:basedOn w:val="a1"/>
    <w:uiPriority w:val="39"/>
    <w:qFormat/>
    <w:locked/>
    <w:rsid w:val="00B27960"/>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5C4E3C"/>
    <w:rPr>
      <w:rFonts w:asciiTheme="majorHAnsi" w:eastAsiaTheme="majorEastAsia" w:hAnsiTheme="majorHAnsi" w:cstheme="majorBidi"/>
      <w:i/>
      <w:iCs/>
      <w:color w:val="365F91" w:themeColor="accent1" w:themeShade="BF"/>
      <w:sz w:val="24"/>
      <w:szCs w:val="24"/>
    </w:rPr>
  </w:style>
  <w:style w:type="paragraph" w:styleId="a9">
    <w:name w:val="Body Text"/>
    <w:basedOn w:val="a"/>
    <w:link w:val="aa"/>
    <w:uiPriority w:val="1"/>
    <w:qFormat/>
    <w:rsid w:val="00083E6F"/>
    <w:pPr>
      <w:widowControl w:val="0"/>
      <w:autoSpaceDE w:val="0"/>
      <w:autoSpaceDN w:val="0"/>
      <w:ind w:left="102"/>
    </w:pPr>
    <w:rPr>
      <w:lang w:val="uk-UA" w:eastAsia="en-US"/>
    </w:rPr>
  </w:style>
  <w:style w:type="character" w:customStyle="1" w:styleId="aa">
    <w:name w:val="Основний текст Знак"/>
    <w:basedOn w:val="a0"/>
    <w:link w:val="a9"/>
    <w:uiPriority w:val="1"/>
    <w:rsid w:val="00083E6F"/>
    <w:rPr>
      <w:rFonts w:ascii="Times New Roman" w:eastAsia="Times New Roman" w:hAnsi="Times New Roman"/>
      <w:sz w:val="24"/>
      <w:szCs w:val="24"/>
      <w:lang w:val="uk-UA" w:eastAsia="en-US"/>
    </w:rPr>
  </w:style>
  <w:style w:type="paragraph" w:customStyle="1" w:styleId="ab">
    <w:name w:val="Нормальний текст"/>
    <w:basedOn w:val="a"/>
    <w:rsid w:val="009C0CCB"/>
    <w:pPr>
      <w:spacing w:before="120"/>
      <w:ind w:firstLine="567"/>
    </w:pPr>
    <w:rPr>
      <w:rFonts w:ascii="Antiqua" w:hAnsi="Antiqua"/>
      <w:sz w:val="26"/>
      <w:szCs w:val="20"/>
      <w:lang w:val="uk-UA"/>
    </w:rPr>
  </w:style>
  <w:style w:type="paragraph" w:styleId="ac">
    <w:name w:val="header"/>
    <w:basedOn w:val="a"/>
    <w:link w:val="ad"/>
    <w:uiPriority w:val="99"/>
    <w:unhideWhenUsed/>
    <w:rsid w:val="006C074C"/>
    <w:pPr>
      <w:tabs>
        <w:tab w:val="center" w:pos="4819"/>
        <w:tab w:val="right" w:pos="9639"/>
      </w:tabs>
    </w:pPr>
  </w:style>
  <w:style w:type="character" w:customStyle="1" w:styleId="ad">
    <w:name w:val="Верхній колонтитул Знак"/>
    <w:basedOn w:val="a0"/>
    <w:link w:val="ac"/>
    <w:uiPriority w:val="99"/>
    <w:rsid w:val="006C074C"/>
    <w:rPr>
      <w:rFonts w:ascii="Times New Roman" w:eastAsia="Times New Roman" w:hAnsi="Times New Roman"/>
      <w:sz w:val="24"/>
      <w:szCs w:val="24"/>
    </w:rPr>
  </w:style>
  <w:style w:type="paragraph" w:styleId="ae">
    <w:name w:val="footer"/>
    <w:basedOn w:val="a"/>
    <w:link w:val="af"/>
    <w:uiPriority w:val="99"/>
    <w:unhideWhenUsed/>
    <w:rsid w:val="006C074C"/>
    <w:pPr>
      <w:tabs>
        <w:tab w:val="center" w:pos="4819"/>
        <w:tab w:val="right" w:pos="9639"/>
      </w:tabs>
    </w:pPr>
  </w:style>
  <w:style w:type="character" w:customStyle="1" w:styleId="af">
    <w:name w:val="Нижній колонтитул Знак"/>
    <w:basedOn w:val="a0"/>
    <w:link w:val="ae"/>
    <w:uiPriority w:val="99"/>
    <w:rsid w:val="006C074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36926">
      <w:bodyDiv w:val="1"/>
      <w:marLeft w:val="0"/>
      <w:marRight w:val="0"/>
      <w:marTop w:val="0"/>
      <w:marBottom w:val="0"/>
      <w:divBdr>
        <w:top w:val="none" w:sz="0" w:space="0" w:color="auto"/>
        <w:left w:val="none" w:sz="0" w:space="0" w:color="auto"/>
        <w:bottom w:val="none" w:sz="0" w:space="0" w:color="auto"/>
        <w:right w:val="none" w:sz="0" w:space="0" w:color="auto"/>
      </w:divBdr>
    </w:div>
    <w:div w:id="138965632">
      <w:bodyDiv w:val="1"/>
      <w:marLeft w:val="0"/>
      <w:marRight w:val="0"/>
      <w:marTop w:val="0"/>
      <w:marBottom w:val="0"/>
      <w:divBdr>
        <w:top w:val="none" w:sz="0" w:space="0" w:color="auto"/>
        <w:left w:val="none" w:sz="0" w:space="0" w:color="auto"/>
        <w:bottom w:val="none" w:sz="0" w:space="0" w:color="auto"/>
        <w:right w:val="none" w:sz="0" w:space="0" w:color="auto"/>
      </w:divBdr>
    </w:div>
    <w:div w:id="219099579">
      <w:bodyDiv w:val="1"/>
      <w:marLeft w:val="0"/>
      <w:marRight w:val="0"/>
      <w:marTop w:val="0"/>
      <w:marBottom w:val="0"/>
      <w:divBdr>
        <w:top w:val="none" w:sz="0" w:space="0" w:color="auto"/>
        <w:left w:val="none" w:sz="0" w:space="0" w:color="auto"/>
        <w:bottom w:val="none" w:sz="0" w:space="0" w:color="auto"/>
        <w:right w:val="none" w:sz="0" w:space="0" w:color="auto"/>
      </w:divBdr>
    </w:div>
    <w:div w:id="547305157">
      <w:bodyDiv w:val="1"/>
      <w:marLeft w:val="0"/>
      <w:marRight w:val="0"/>
      <w:marTop w:val="0"/>
      <w:marBottom w:val="0"/>
      <w:divBdr>
        <w:top w:val="none" w:sz="0" w:space="0" w:color="auto"/>
        <w:left w:val="none" w:sz="0" w:space="0" w:color="auto"/>
        <w:bottom w:val="none" w:sz="0" w:space="0" w:color="auto"/>
        <w:right w:val="none" w:sz="0" w:space="0" w:color="auto"/>
      </w:divBdr>
    </w:div>
    <w:div w:id="565920290">
      <w:bodyDiv w:val="1"/>
      <w:marLeft w:val="0"/>
      <w:marRight w:val="0"/>
      <w:marTop w:val="0"/>
      <w:marBottom w:val="0"/>
      <w:divBdr>
        <w:top w:val="none" w:sz="0" w:space="0" w:color="auto"/>
        <w:left w:val="none" w:sz="0" w:space="0" w:color="auto"/>
        <w:bottom w:val="none" w:sz="0" w:space="0" w:color="auto"/>
        <w:right w:val="none" w:sz="0" w:space="0" w:color="auto"/>
      </w:divBdr>
    </w:div>
    <w:div w:id="567887573">
      <w:bodyDiv w:val="1"/>
      <w:marLeft w:val="0"/>
      <w:marRight w:val="0"/>
      <w:marTop w:val="0"/>
      <w:marBottom w:val="0"/>
      <w:divBdr>
        <w:top w:val="none" w:sz="0" w:space="0" w:color="auto"/>
        <w:left w:val="none" w:sz="0" w:space="0" w:color="auto"/>
        <w:bottom w:val="none" w:sz="0" w:space="0" w:color="auto"/>
        <w:right w:val="none" w:sz="0" w:space="0" w:color="auto"/>
      </w:divBdr>
    </w:div>
    <w:div w:id="692339962">
      <w:bodyDiv w:val="1"/>
      <w:marLeft w:val="0"/>
      <w:marRight w:val="0"/>
      <w:marTop w:val="0"/>
      <w:marBottom w:val="0"/>
      <w:divBdr>
        <w:top w:val="none" w:sz="0" w:space="0" w:color="auto"/>
        <w:left w:val="none" w:sz="0" w:space="0" w:color="auto"/>
        <w:bottom w:val="none" w:sz="0" w:space="0" w:color="auto"/>
        <w:right w:val="none" w:sz="0" w:space="0" w:color="auto"/>
      </w:divBdr>
    </w:div>
    <w:div w:id="818380478">
      <w:bodyDiv w:val="1"/>
      <w:marLeft w:val="0"/>
      <w:marRight w:val="0"/>
      <w:marTop w:val="0"/>
      <w:marBottom w:val="0"/>
      <w:divBdr>
        <w:top w:val="none" w:sz="0" w:space="0" w:color="auto"/>
        <w:left w:val="none" w:sz="0" w:space="0" w:color="auto"/>
        <w:bottom w:val="none" w:sz="0" w:space="0" w:color="auto"/>
        <w:right w:val="none" w:sz="0" w:space="0" w:color="auto"/>
      </w:divBdr>
    </w:div>
    <w:div w:id="977567664">
      <w:bodyDiv w:val="1"/>
      <w:marLeft w:val="0"/>
      <w:marRight w:val="0"/>
      <w:marTop w:val="0"/>
      <w:marBottom w:val="0"/>
      <w:divBdr>
        <w:top w:val="none" w:sz="0" w:space="0" w:color="auto"/>
        <w:left w:val="none" w:sz="0" w:space="0" w:color="auto"/>
        <w:bottom w:val="none" w:sz="0" w:space="0" w:color="auto"/>
        <w:right w:val="none" w:sz="0" w:space="0" w:color="auto"/>
      </w:divBdr>
    </w:div>
    <w:div w:id="1010064456">
      <w:bodyDiv w:val="1"/>
      <w:marLeft w:val="0"/>
      <w:marRight w:val="0"/>
      <w:marTop w:val="0"/>
      <w:marBottom w:val="0"/>
      <w:divBdr>
        <w:top w:val="none" w:sz="0" w:space="0" w:color="auto"/>
        <w:left w:val="none" w:sz="0" w:space="0" w:color="auto"/>
        <w:bottom w:val="none" w:sz="0" w:space="0" w:color="auto"/>
        <w:right w:val="none" w:sz="0" w:space="0" w:color="auto"/>
      </w:divBdr>
    </w:div>
    <w:div w:id="1075976331">
      <w:bodyDiv w:val="1"/>
      <w:marLeft w:val="0"/>
      <w:marRight w:val="0"/>
      <w:marTop w:val="0"/>
      <w:marBottom w:val="0"/>
      <w:divBdr>
        <w:top w:val="none" w:sz="0" w:space="0" w:color="auto"/>
        <w:left w:val="none" w:sz="0" w:space="0" w:color="auto"/>
        <w:bottom w:val="none" w:sz="0" w:space="0" w:color="auto"/>
        <w:right w:val="none" w:sz="0" w:space="0" w:color="auto"/>
      </w:divBdr>
    </w:div>
    <w:div w:id="1141533618">
      <w:bodyDiv w:val="1"/>
      <w:marLeft w:val="0"/>
      <w:marRight w:val="0"/>
      <w:marTop w:val="0"/>
      <w:marBottom w:val="0"/>
      <w:divBdr>
        <w:top w:val="none" w:sz="0" w:space="0" w:color="auto"/>
        <w:left w:val="none" w:sz="0" w:space="0" w:color="auto"/>
        <w:bottom w:val="none" w:sz="0" w:space="0" w:color="auto"/>
        <w:right w:val="none" w:sz="0" w:space="0" w:color="auto"/>
      </w:divBdr>
    </w:div>
    <w:div w:id="1146358681">
      <w:bodyDiv w:val="1"/>
      <w:marLeft w:val="0"/>
      <w:marRight w:val="0"/>
      <w:marTop w:val="0"/>
      <w:marBottom w:val="0"/>
      <w:divBdr>
        <w:top w:val="none" w:sz="0" w:space="0" w:color="auto"/>
        <w:left w:val="none" w:sz="0" w:space="0" w:color="auto"/>
        <w:bottom w:val="none" w:sz="0" w:space="0" w:color="auto"/>
        <w:right w:val="none" w:sz="0" w:space="0" w:color="auto"/>
      </w:divBdr>
    </w:div>
    <w:div w:id="1605963726">
      <w:bodyDiv w:val="1"/>
      <w:marLeft w:val="0"/>
      <w:marRight w:val="0"/>
      <w:marTop w:val="0"/>
      <w:marBottom w:val="0"/>
      <w:divBdr>
        <w:top w:val="none" w:sz="0" w:space="0" w:color="auto"/>
        <w:left w:val="none" w:sz="0" w:space="0" w:color="auto"/>
        <w:bottom w:val="none" w:sz="0" w:space="0" w:color="auto"/>
        <w:right w:val="none" w:sz="0" w:space="0" w:color="auto"/>
      </w:divBdr>
    </w:div>
    <w:div w:id="1792241629">
      <w:bodyDiv w:val="1"/>
      <w:marLeft w:val="0"/>
      <w:marRight w:val="0"/>
      <w:marTop w:val="0"/>
      <w:marBottom w:val="0"/>
      <w:divBdr>
        <w:top w:val="none" w:sz="0" w:space="0" w:color="auto"/>
        <w:left w:val="none" w:sz="0" w:space="0" w:color="auto"/>
        <w:bottom w:val="none" w:sz="0" w:space="0" w:color="auto"/>
        <w:right w:val="none" w:sz="0" w:space="0" w:color="auto"/>
      </w:divBdr>
    </w:div>
    <w:div w:id="182335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F1CD9-16A5-4452-A391-4B5310D84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370</Words>
  <Characters>2641</Characters>
  <Application>Microsoft Office Word</Application>
  <DocSecurity>0</DocSecurity>
  <Lines>22</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dc:creator>
  <cp:lastModifiedBy>Ліпінський Савелій Вікторович</cp:lastModifiedBy>
  <cp:revision>6</cp:revision>
  <cp:lastPrinted>2024-11-14T12:09:00Z</cp:lastPrinted>
  <dcterms:created xsi:type="dcterms:W3CDTF">2024-11-25T09:15:00Z</dcterms:created>
  <dcterms:modified xsi:type="dcterms:W3CDTF">2024-11-25T09:28:00Z</dcterms:modified>
</cp:coreProperties>
</file>