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5B5B8FB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65B5B8FB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2679877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51D040B9" w:rsidR="005E302E" w:rsidRPr="007B0177" w:rsidRDefault="00A6227E" w:rsidP="0002507C">
            <w:pPr>
              <w:rPr>
                <w:bCs/>
              </w:rPr>
            </w:pPr>
            <w:r>
              <w:rPr>
                <w:bCs/>
              </w:rPr>
              <w:t>27.12</w:t>
            </w:r>
            <w:r w:rsidR="00560017" w:rsidRPr="007B0177">
              <w:rPr>
                <w:bCs/>
              </w:rPr>
              <w:t>.</w:t>
            </w:r>
            <w:r w:rsidR="0002507C" w:rsidRPr="007B0177">
              <w:rPr>
                <w:bCs/>
              </w:rPr>
              <w:t>202</w:t>
            </w:r>
            <w:r w:rsidR="00B5523B" w:rsidRPr="007B017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925AEF4" w:rsidR="005E302E" w:rsidRPr="00DF1C24" w:rsidRDefault="008F5238" w:rsidP="009D0A92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DF1C24">
              <w:rPr>
                <w:bCs/>
              </w:rPr>
              <w:t xml:space="preserve"> </w:t>
            </w:r>
            <w:r w:rsidR="009D0A92">
              <w:rPr>
                <w:bCs/>
              </w:rPr>
              <w:t>6328</w:t>
            </w:r>
            <w:r w:rsidR="000D0410" w:rsidRPr="00DF1C24">
              <w:rPr>
                <w:bCs/>
              </w:rPr>
              <w:t xml:space="preserve">             </w:t>
            </w:r>
            <w:r w:rsidR="00736C51" w:rsidRPr="00DF1C24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3E5960D9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6E7A2354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A6227E">
        <w:rPr>
          <w:b/>
          <w:bCs/>
          <w:color w:val="000000"/>
        </w:rPr>
        <w:t xml:space="preserve">ки </w:t>
      </w:r>
      <w:r w:rsidR="00560017">
        <w:rPr>
          <w:b/>
          <w:bCs/>
          <w:color w:val="000000"/>
        </w:rPr>
        <w:t xml:space="preserve"> </w:t>
      </w:r>
    </w:p>
    <w:p w14:paraId="2619CD09" w14:textId="44633039" w:rsidR="001B6F24" w:rsidRPr="004976CB" w:rsidRDefault="003969E0" w:rsidP="001B6F24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********* **********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377DF498" w:rsidR="00C435E0" w:rsidRPr="004976CB" w:rsidRDefault="001774C0" w:rsidP="00D43ED9">
      <w:pPr>
        <w:ind w:right="-1" w:firstLine="567"/>
        <w:jc w:val="both"/>
      </w:pPr>
      <w:r w:rsidRPr="00236B5C">
        <w:t xml:space="preserve">Розглянувши </w:t>
      </w:r>
      <w:r w:rsidR="00FF10FE">
        <w:t xml:space="preserve">звернення громадянина </w:t>
      </w:r>
      <w:r w:rsidR="003969E0">
        <w:rPr>
          <w:b/>
          <w:bCs/>
          <w:color w:val="000000"/>
        </w:rPr>
        <w:t>******* ********* **********</w:t>
      </w:r>
      <w:r w:rsidR="00D43ED9">
        <w:t xml:space="preserve"> від 12.11.2024 № П-32575,</w:t>
      </w:r>
      <w:r w:rsidR="00FF10FE">
        <w:t xml:space="preserve"> </w:t>
      </w:r>
      <w:r>
        <w:t xml:space="preserve">про </w:t>
      </w:r>
      <w:r w:rsidR="0091643E" w:rsidRPr="004976CB">
        <w:t xml:space="preserve">надання висновку </w:t>
      </w:r>
      <w:r w:rsidR="001A70E6">
        <w:t>щодо</w:t>
      </w:r>
      <w:r w:rsidR="0091643E" w:rsidRPr="004976CB">
        <w:t xml:space="preserve"> </w:t>
      </w:r>
      <w:r w:rsidR="001B6F24" w:rsidRPr="004976CB">
        <w:t>доцільн</w:t>
      </w:r>
      <w:r w:rsidR="001A70E6">
        <w:t>ості</w:t>
      </w:r>
      <w:r w:rsidR="001B6F24" w:rsidRPr="004976CB">
        <w:t xml:space="preserve"> позбавлення батьківських прав громадян</w:t>
      </w:r>
      <w:r w:rsidR="0038068E">
        <w:t xml:space="preserve">ки </w:t>
      </w:r>
      <w:r w:rsidR="003969E0">
        <w:rPr>
          <w:b/>
          <w:bCs/>
          <w:color w:val="000000"/>
        </w:rPr>
        <w:t>******* ********* **********</w:t>
      </w:r>
      <w:r w:rsidR="0038068E">
        <w:t xml:space="preserve">, </w:t>
      </w:r>
      <w:r w:rsidR="003969E0">
        <w:t>**</w:t>
      </w:r>
      <w:r w:rsidR="00FF10FE">
        <w:t>.</w:t>
      </w:r>
      <w:r w:rsidR="003969E0">
        <w:t>**</w:t>
      </w:r>
      <w:r w:rsidR="00FF10FE">
        <w:t>.</w:t>
      </w:r>
      <w:r w:rsidR="003969E0">
        <w:t>****</w:t>
      </w:r>
      <w:r w:rsidR="0038068E">
        <w:t xml:space="preserve"> </w:t>
      </w:r>
      <w:proofErr w:type="spellStart"/>
      <w:r w:rsidR="0038068E">
        <w:t>р.н</w:t>
      </w:r>
      <w:proofErr w:type="spellEnd"/>
      <w:r w:rsidR="0038068E">
        <w:t>.,</w:t>
      </w:r>
      <w:r w:rsidR="000A1F9B">
        <w:t xml:space="preserve"> </w:t>
      </w:r>
      <w:r w:rsidR="00D12572">
        <w:t>як</w:t>
      </w:r>
      <w:r w:rsidR="0038068E">
        <w:t>а</w:t>
      </w:r>
      <w:r w:rsidR="00D12572">
        <w:t xml:space="preserve"> </w:t>
      </w:r>
      <w:r w:rsidR="001B6F24" w:rsidRPr="004976CB">
        <w:t>зареєстрован</w:t>
      </w:r>
      <w:r w:rsidR="0038068E">
        <w:t>а</w:t>
      </w:r>
      <w:r w:rsidR="001B6F24" w:rsidRPr="004976CB">
        <w:t xml:space="preserve"> за адресою: </w:t>
      </w:r>
      <w:r w:rsidR="000A1F9B">
        <w:t xml:space="preserve">м. Київ, </w:t>
      </w:r>
      <w:r w:rsidR="003969E0">
        <w:t xml:space="preserve">     </w:t>
      </w:r>
      <w:r w:rsidR="00D43ED9">
        <w:t xml:space="preserve">вул. </w:t>
      </w:r>
      <w:r w:rsidR="003969E0">
        <w:t>*******</w:t>
      </w:r>
      <w:r w:rsidR="00D43ED9">
        <w:t xml:space="preserve"> </w:t>
      </w:r>
      <w:r w:rsidR="003969E0">
        <w:t>**</w:t>
      </w:r>
      <w:r w:rsidR="00D43ED9">
        <w:t xml:space="preserve">, кв. </w:t>
      </w:r>
      <w:r w:rsidR="003969E0">
        <w:t>*</w:t>
      </w:r>
      <w:r w:rsidR="00D43ED9">
        <w:t xml:space="preserve">, </w:t>
      </w:r>
      <w:r w:rsidR="001B6F24" w:rsidRPr="004976CB">
        <w:t>відносно</w:t>
      </w:r>
      <w:r w:rsidR="000A1F9B">
        <w:t xml:space="preserve"> </w:t>
      </w:r>
      <w:r w:rsidR="000F4741">
        <w:t xml:space="preserve">малолітньої </w:t>
      </w:r>
      <w:r w:rsidR="000A1F9B">
        <w:t xml:space="preserve">доньки </w:t>
      </w:r>
      <w:r w:rsidR="003969E0">
        <w:rPr>
          <w:b/>
          <w:bCs/>
          <w:color w:val="000000"/>
        </w:rPr>
        <w:t>******* ********* **********</w:t>
      </w:r>
      <w:r w:rsidR="00D43ED9">
        <w:t xml:space="preserve">, </w:t>
      </w:r>
      <w:r w:rsidR="003969E0">
        <w:t>**</w:t>
      </w:r>
      <w:r w:rsidR="00D43ED9">
        <w:t>.</w:t>
      </w:r>
      <w:r w:rsidR="003969E0">
        <w:t>**</w:t>
      </w:r>
      <w:r w:rsidR="00D43ED9">
        <w:t>.</w:t>
      </w:r>
      <w:r w:rsidR="003969E0">
        <w:t>****</w:t>
      </w:r>
      <w:r w:rsidR="00D43ED9">
        <w:t xml:space="preserve"> </w:t>
      </w:r>
      <w:proofErr w:type="spellStart"/>
      <w:r w:rsidR="00D43ED9">
        <w:t>р.н</w:t>
      </w:r>
      <w:proofErr w:type="spellEnd"/>
      <w:r w:rsidR="00D43ED9">
        <w:t xml:space="preserve">.,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1A70E6">
        <w:t xml:space="preserve"> (зі змінами)</w:t>
      </w:r>
      <w:r w:rsidR="001572A9" w:rsidRPr="004976CB">
        <w:t xml:space="preserve">, ст. ст. 11, 12, 15 Закону України «Про охорону дитинства», ст.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0F4741">
        <w:t>17.12.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487EFF9D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8872C5">
        <w:t xml:space="preserve">ки </w:t>
      </w:r>
      <w:r w:rsidR="003969E0">
        <w:rPr>
          <w:b/>
          <w:bCs/>
          <w:color w:val="000000"/>
        </w:rPr>
        <w:t>******* ********* **********</w:t>
      </w:r>
      <w:r w:rsidR="00D43ED9">
        <w:t xml:space="preserve">, </w:t>
      </w:r>
      <w:r w:rsidR="003969E0">
        <w:t>**</w:t>
      </w:r>
      <w:r w:rsidR="00D43ED9">
        <w:t>.</w:t>
      </w:r>
      <w:r w:rsidR="003969E0">
        <w:t>**</w:t>
      </w:r>
      <w:r w:rsidR="00D43ED9">
        <w:t>.</w:t>
      </w:r>
      <w:r w:rsidR="003969E0">
        <w:t>****</w:t>
      </w:r>
      <w:r w:rsidR="00D43ED9">
        <w:t xml:space="preserve"> </w:t>
      </w:r>
      <w:proofErr w:type="spellStart"/>
      <w:r w:rsidR="00D43ED9">
        <w:t>р.н</w:t>
      </w:r>
      <w:proofErr w:type="spellEnd"/>
      <w:r w:rsidR="00D43ED9">
        <w:t xml:space="preserve">., яка </w:t>
      </w:r>
      <w:r w:rsidR="00D43ED9" w:rsidRPr="004976CB">
        <w:t>зареєстрован</w:t>
      </w:r>
      <w:r w:rsidR="00D43ED9">
        <w:t>а</w:t>
      </w:r>
      <w:r w:rsidR="00D43ED9" w:rsidRPr="004976CB">
        <w:t xml:space="preserve"> за адресою: </w:t>
      </w:r>
      <w:r w:rsidR="00D43ED9">
        <w:t xml:space="preserve">м. Київ, </w:t>
      </w:r>
      <w:r w:rsidR="002D6372">
        <w:t xml:space="preserve">                          </w:t>
      </w:r>
      <w:r w:rsidR="00D43ED9">
        <w:t xml:space="preserve">вул. </w:t>
      </w:r>
      <w:r w:rsidR="003969E0">
        <w:t>******</w:t>
      </w:r>
      <w:r w:rsidR="00D43ED9">
        <w:t xml:space="preserve"> </w:t>
      </w:r>
      <w:r w:rsidR="003969E0">
        <w:t>**</w:t>
      </w:r>
      <w:r w:rsidR="00D43ED9">
        <w:t xml:space="preserve">, кв. </w:t>
      </w:r>
      <w:r w:rsidR="003969E0">
        <w:t>**</w:t>
      </w:r>
      <w:r w:rsidR="00D43ED9">
        <w:t xml:space="preserve">, </w:t>
      </w:r>
      <w:r w:rsidR="00D43ED9" w:rsidRPr="004976CB">
        <w:t>відносно</w:t>
      </w:r>
      <w:r w:rsidR="00D43ED9">
        <w:t xml:space="preserve"> малолітньої доньки </w:t>
      </w:r>
      <w:r w:rsidR="003969E0">
        <w:rPr>
          <w:b/>
          <w:bCs/>
          <w:color w:val="000000"/>
        </w:rPr>
        <w:t>******* ********* **********</w:t>
      </w:r>
      <w:r w:rsidR="00D43ED9">
        <w:t xml:space="preserve">, </w:t>
      </w:r>
      <w:r w:rsidR="003969E0">
        <w:t>**</w:t>
      </w:r>
      <w:r w:rsidR="00D43ED9">
        <w:t>.</w:t>
      </w:r>
      <w:r w:rsidR="003969E0">
        <w:t>**</w:t>
      </w:r>
      <w:r w:rsidR="00D43ED9">
        <w:t>.</w:t>
      </w:r>
      <w:r w:rsidR="003969E0">
        <w:t>****</w:t>
      </w:r>
      <w:r w:rsidR="00D43ED9">
        <w:t xml:space="preserve"> </w:t>
      </w:r>
      <w:proofErr w:type="spellStart"/>
      <w:r w:rsidR="00D43ED9">
        <w:t>р.н</w:t>
      </w:r>
      <w:proofErr w:type="spellEnd"/>
      <w:r w:rsidR="00D43ED9">
        <w:t xml:space="preserve">.,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674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0"/>
        <w:gridCol w:w="222"/>
      </w:tblGrid>
      <w:tr w:rsidR="009D0A92" w14:paraId="4059C5BE" w14:textId="77777777" w:rsidTr="009D0A92">
        <w:trPr>
          <w:trHeight w:val="154"/>
          <w:jc w:val="center"/>
        </w:trPr>
        <w:tc>
          <w:tcPr>
            <w:tcW w:w="4496" w:type="dxa"/>
          </w:tcPr>
          <w:p w14:paraId="23D3CD9F" w14:textId="2D137848" w:rsidR="009D0A92" w:rsidRPr="004F5FB0" w:rsidRDefault="009D0A92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662869F6" w14:textId="77777777" w:rsidR="009D0A92" w:rsidRPr="004F5FB0" w:rsidRDefault="009D0A92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</w:tr>
      <w:tr w:rsidR="009D0A92" w14:paraId="1A670850" w14:textId="77777777" w:rsidTr="009D0A92">
        <w:trPr>
          <w:trHeight w:val="1447"/>
          <w:jc w:val="center"/>
        </w:trPr>
        <w:tc>
          <w:tcPr>
            <w:tcW w:w="4496" w:type="dxa"/>
          </w:tcPr>
          <w:tbl>
            <w:tblPr>
              <w:tblStyle w:val="1"/>
              <w:tblW w:w="1001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4388"/>
              <w:gridCol w:w="108"/>
              <w:gridCol w:w="2144"/>
              <w:gridCol w:w="108"/>
              <w:gridCol w:w="3054"/>
              <w:gridCol w:w="108"/>
            </w:tblGrid>
            <w:tr w:rsidR="009D0A92" w14:paraId="72B9FD6D" w14:textId="77777777" w:rsidTr="00E61865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496" w:type="dxa"/>
                  <w:gridSpan w:val="2"/>
                </w:tcPr>
                <w:p w14:paraId="1250EBCE" w14:textId="77777777" w:rsidR="009D0A92" w:rsidRPr="004F5FB0" w:rsidRDefault="009D0A92" w:rsidP="00E6186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Заступниця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2" w:type="dxa"/>
                  <w:gridSpan w:val="2"/>
                  <w:vAlign w:val="center"/>
                </w:tcPr>
                <w:p w14:paraId="457302EB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843DD57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0E8F48FF" w14:textId="77777777" w:rsidR="009D0A92" w:rsidRPr="009E5343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29F011D0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9E834B9" w14:textId="77777777" w:rsidR="009D0A92" w:rsidRPr="004F5FB0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14:paraId="5C3B8714" w14:textId="77777777" w:rsidR="009D0A92" w:rsidRPr="004F5FB0" w:rsidRDefault="009D0A9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9D0A92" w14:paraId="2948D1E7" w14:textId="77777777" w:rsidTr="00E61865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496" w:type="dxa"/>
                  <w:gridSpan w:val="2"/>
                </w:tcPr>
                <w:p w14:paraId="643C45C4" w14:textId="77777777" w:rsidR="009D0A92" w:rsidRPr="003619DF" w:rsidRDefault="009D0A92" w:rsidP="00E6186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2" w:type="dxa"/>
                  <w:gridSpan w:val="2"/>
                  <w:vAlign w:val="center"/>
                </w:tcPr>
                <w:p w14:paraId="774D641D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F06ACA9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E1AC09C" w14:textId="77777777" w:rsidR="009D0A92" w:rsidRPr="009E5343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135C0C32" w14:textId="77777777" w:rsidR="009D0A92" w:rsidRPr="009E5343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4D4CA6D1" w14:textId="77777777" w:rsidR="009D0A92" w:rsidRPr="00BE6C3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14:paraId="10A872CD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9D0A92" w14:paraId="0443C10A" w14:textId="77777777" w:rsidTr="00E61865">
              <w:trPr>
                <w:gridBefore w:val="1"/>
                <w:wBefore w:w="108" w:type="dxa"/>
                <w:trHeight w:val="1447"/>
                <w:jc w:val="center"/>
              </w:trPr>
              <w:tc>
                <w:tcPr>
                  <w:tcW w:w="4496" w:type="dxa"/>
                  <w:gridSpan w:val="2"/>
                </w:tcPr>
                <w:p w14:paraId="69A963EE" w14:textId="77777777" w:rsidR="009D0A92" w:rsidRPr="003619DF" w:rsidRDefault="009D0A92" w:rsidP="00E6186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 w:rsidRPr="001A6877"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 w:rsidRPr="001A6877">
                    <w:rPr>
                      <w:b/>
                      <w:lang w:val="ru-RU"/>
                    </w:rPr>
                    <w:t>юридичного</w:t>
                  </w:r>
                  <w:proofErr w:type="spellEnd"/>
                  <w:r w:rsidRPr="001A6877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Pr="001A6877">
                    <w:rPr>
                      <w:b/>
                      <w:lang w:val="ru-RU"/>
                    </w:rPr>
                    <w:t>відділу</w:t>
                  </w:r>
                  <w:proofErr w:type="spellEnd"/>
                </w:p>
              </w:tc>
              <w:tc>
                <w:tcPr>
                  <w:tcW w:w="2252" w:type="dxa"/>
                  <w:gridSpan w:val="2"/>
                  <w:vAlign w:val="center"/>
                </w:tcPr>
                <w:p w14:paraId="226B9993" w14:textId="77777777" w:rsidR="009D0A92" w:rsidRPr="000C30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 w:rsidRPr="000C3092"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4EF5666" w14:textId="77777777" w:rsidR="009D0A92" w:rsidRPr="000C30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 w:rsidRPr="000C3092"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 w:rsidRPr="000C3092"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 w:rsidRPr="000C3092"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 w:rsidRPr="000C3092"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 w:rsidRPr="000C3092"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 w:rsidRPr="000C3092"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CD25129" w14:textId="77777777" w:rsidR="009D0A92" w:rsidRPr="000C30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27.12.2024</w:t>
                  </w:r>
                </w:p>
                <w:p w14:paraId="6B805E05" w14:textId="77777777" w:rsidR="009D0A92" w:rsidRPr="000C30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6A3D4A3" w14:textId="77777777" w:rsidR="009D0A92" w:rsidRPr="00BE6C3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14:paraId="46213D91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proofErr w:type="spellStart"/>
                  <w:r w:rsidRPr="000C3092">
                    <w:rPr>
                      <w:b/>
                      <w:lang w:val="ru-RU"/>
                    </w:rPr>
                    <w:t>Юлія</w:t>
                  </w:r>
                  <w:proofErr w:type="spellEnd"/>
                  <w:r w:rsidRPr="000C3092">
                    <w:rPr>
                      <w:b/>
                      <w:lang w:val="ru-RU"/>
                    </w:rPr>
                    <w:t xml:space="preserve"> ГАЛДЕЦЬКА</w:t>
                  </w:r>
                </w:p>
              </w:tc>
            </w:tr>
            <w:tr w:rsidR="009D0A92" w:rsidRPr="003479D4" w14:paraId="7E1DA943" w14:textId="77777777" w:rsidTr="00E61865">
              <w:trPr>
                <w:gridAfter w:val="1"/>
                <w:wAfter w:w="108" w:type="dxa"/>
                <w:trHeight w:val="1447"/>
                <w:jc w:val="center"/>
              </w:trPr>
              <w:tc>
                <w:tcPr>
                  <w:tcW w:w="4496" w:type="dxa"/>
                  <w:gridSpan w:val="2"/>
                </w:tcPr>
                <w:p w14:paraId="36515C8C" w14:textId="77777777" w:rsidR="009D0A92" w:rsidRDefault="009D0A92" w:rsidP="00E6186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В.о</w:t>
                  </w:r>
                  <w:proofErr w:type="spellEnd"/>
                  <w:r>
                    <w:rPr>
                      <w:b/>
                    </w:rPr>
                    <w:t xml:space="preserve"> н</w:t>
                  </w:r>
                  <w:r w:rsidRPr="00CD03B4">
                    <w:rPr>
                      <w:b/>
                    </w:rPr>
                    <w:t>ачальник</w:t>
                  </w:r>
                  <w:r>
                    <w:rPr>
                      <w:b/>
                    </w:rPr>
                    <w:t>а</w:t>
                  </w:r>
                  <w:r w:rsidRPr="00CD03B4">
                    <w:rPr>
                      <w:b/>
                    </w:rPr>
                    <w:t xml:space="preserve"> центру соціальних служб</w:t>
                  </w:r>
                  <w:r>
                    <w:rPr>
                      <w:b/>
                    </w:rPr>
                    <w:t xml:space="preserve"> </w:t>
                  </w: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2" w:type="dxa"/>
                  <w:gridSpan w:val="2"/>
                  <w:vAlign w:val="center"/>
                </w:tcPr>
                <w:p w14:paraId="6A583E60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565DC8B5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6E9ADCE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DBDA0D0" w14:textId="77777777" w:rsidR="009D0A92" w:rsidRPr="009E5343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27.12.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5ECF1165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48DB349F" w14:textId="77777777" w:rsidR="009D0A92" w:rsidRPr="008B3494" w:rsidRDefault="009D0A92" w:rsidP="00E6186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14:paraId="1C7E84F1" w14:textId="77777777" w:rsidR="009D0A92" w:rsidRDefault="009D0A9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3CBEC879" w14:textId="77777777" w:rsidR="009D0A92" w:rsidRPr="003479D4" w:rsidRDefault="009D0A92" w:rsidP="00E6186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eastAsia="uk-UA"/>
                    </w:rPr>
                  </w:pPr>
                  <w:r w:rsidRPr="001C3D67">
                    <w:rPr>
                      <w:b/>
                    </w:rPr>
                    <w:t>В’ячеслав</w:t>
                  </w:r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4F03F1B9" w14:textId="5EFA1D93" w:rsidR="009D0A92" w:rsidRPr="003619DF" w:rsidRDefault="009D0A92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E688E4C" w14:textId="77777777" w:rsidR="009D0A92" w:rsidRPr="00BE6C32" w:rsidRDefault="009D0A92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</w:tr>
      <w:tr w:rsidR="009D0A92" w14:paraId="60AADE84" w14:textId="77777777" w:rsidTr="009D0A92">
        <w:trPr>
          <w:trHeight w:val="1447"/>
          <w:jc w:val="center"/>
        </w:trPr>
        <w:tc>
          <w:tcPr>
            <w:tcW w:w="4496" w:type="dxa"/>
          </w:tcPr>
          <w:p w14:paraId="7DB69B15" w14:textId="3C4D6BD1" w:rsidR="009D0A92" w:rsidRPr="003619DF" w:rsidRDefault="009D0A92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9D0A92" w:rsidRPr="00BE6C32" w:rsidRDefault="009D0A92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</w:tr>
      <w:tr w:rsidR="009D0A92" w:rsidRPr="003479D4" w14:paraId="01680847" w14:textId="77777777" w:rsidTr="009D0A92">
        <w:trPr>
          <w:trHeight w:val="1447"/>
          <w:jc w:val="center"/>
        </w:trPr>
        <w:tc>
          <w:tcPr>
            <w:tcW w:w="4496" w:type="dxa"/>
          </w:tcPr>
          <w:p w14:paraId="7E446E08" w14:textId="5C156D42" w:rsidR="009D0A92" w:rsidRDefault="009D0A92" w:rsidP="00D55C33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09EF59BE" w14:textId="77777777" w:rsidR="009D0A92" w:rsidRPr="008B3494" w:rsidRDefault="009D0A92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</w:tr>
      <w:tr w:rsidR="009D0A92" w:rsidRPr="00CD03B4" w14:paraId="08CDCEA6" w14:textId="77777777" w:rsidTr="009D0A92">
        <w:trPr>
          <w:trHeight w:val="1447"/>
          <w:jc w:val="center"/>
        </w:trPr>
        <w:tc>
          <w:tcPr>
            <w:tcW w:w="4496" w:type="dxa"/>
          </w:tcPr>
          <w:p w14:paraId="4B42C987" w14:textId="3D0D5312" w:rsidR="009D0A92" w:rsidRPr="00CD03B4" w:rsidRDefault="009D0A92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9D0A92" w:rsidRPr="008B3494" w:rsidRDefault="009D0A92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5511F012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8D5444" w:rsidRPr="001A70E6">
        <w:rPr>
          <w:bCs/>
        </w:rPr>
        <w:t xml:space="preserve"> </w:t>
      </w:r>
      <w:r w:rsidR="009D0A92">
        <w:rPr>
          <w:bCs/>
        </w:rPr>
        <w:t>6328</w:t>
      </w:r>
      <w:r w:rsidRPr="001A70E6">
        <w:t xml:space="preserve"> </w:t>
      </w:r>
    </w:p>
    <w:p w14:paraId="66FCC366" w14:textId="7FFE5617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8872C5">
        <w:t>27</w:t>
      </w:r>
      <w:r w:rsidR="00A04CDD" w:rsidRPr="001A70E6">
        <w:t xml:space="preserve">» </w:t>
      </w:r>
      <w:r w:rsidR="008872C5">
        <w:t>грудня</w:t>
      </w:r>
      <w:r w:rsidR="00CB2324" w:rsidRPr="001A70E6">
        <w:t xml:space="preserve"> </w:t>
      </w:r>
      <w:r w:rsidR="00A767B2" w:rsidRPr="001A70E6">
        <w:t>202</w:t>
      </w:r>
      <w:r w:rsidR="009F2635" w:rsidRPr="001A70E6">
        <w:t>4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1A70E6" w:rsidRDefault="00133E19" w:rsidP="002A1D02">
      <w:pPr>
        <w:ind w:hanging="567"/>
      </w:pPr>
    </w:p>
    <w:p w14:paraId="2085BFC9" w14:textId="77777777" w:rsidR="00C435E0" w:rsidRPr="001A70E6" w:rsidRDefault="00C435E0" w:rsidP="00C435E0">
      <w:pPr>
        <w:tabs>
          <w:tab w:val="left" w:pos="5730"/>
        </w:tabs>
        <w:jc w:val="center"/>
        <w:rPr>
          <w:b/>
        </w:rPr>
      </w:pPr>
      <w:r w:rsidRPr="001A70E6">
        <w:rPr>
          <w:b/>
        </w:rPr>
        <w:t>В И С Н О В О К</w:t>
      </w:r>
    </w:p>
    <w:p w14:paraId="0D5A28C8" w14:textId="6291DF8B" w:rsidR="00CB2324" w:rsidRPr="002E53FB" w:rsidRDefault="00C435E0" w:rsidP="00AE2A71">
      <w:pPr>
        <w:jc w:val="center"/>
        <w:rPr>
          <w:b/>
        </w:rPr>
      </w:pPr>
      <w:r w:rsidRPr="008872C5">
        <w:rPr>
          <w:b/>
        </w:rPr>
        <w:t xml:space="preserve">органу опіки та піклування Бучанської міської ради </w:t>
      </w:r>
      <w:r w:rsidR="00E32FDD" w:rsidRPr="008872C5">
        <w:rPr>
          <w:b/>
        </w:rPr>
        <w:t>про</w:t>
      </w:r>
      <w:r w:rsidR="007D0B8B" w:rsidRPr="008872C5">
        <w:rPr>
          <w:b/>
        </w:rPr>
        <w:t xml:space="preserve"> </w:t>
      </w:r>
      <w:r w:rsidRPr="008872C5">
        <w:rPr>
          <w:b/>
        </w:rPr>
        <w:t>доцільн</w:t>
      </w:r>
      <w:r w:rsidR="00E32FDD" w:rsidRPr="008872C5">
        <w:rPr>
          <w:b/>
        </w:rPr>
        <w:t>ість</w:t>
      </w:r>
      <w:r w:rsidR="007D0B8B" w:rsidRPr="008872C5">
        <w:rPr>
          <w:b/>
        </w:rPr>
        <w:t xml:space="preserve"> </w:t>
      </w:r>
      <w:r w:rsidR="004976CB" w:rsidRPr="008872C5">
        <w:rPr>
          <w:b/>
        </w:rPr>
        <w:t xml:space="preserve">позбавлення батьківських прав </w:t>
      </w:r>
      <w:r w:rsidR="008872C5" w:rsidRPr="002E53FB">
        <w:rPr>
          <w:b/>
        </w:rPr>
        <w:t xml:space="preserve">громадянки </w:t>
      </w:r>
      <w:r w:rsidR="003969E0">
        <w:rPr>
          <w:b/>
          <w:bCs/>
          <w:color w:val="000000"/>
        </w:rPr>
        <w:t>******* ********* **********</w:t>
      </w:r>
      <w:r w:rsidR="002E53FB" w:rsidRPr="002E53FB">
        <w:rPr>
          <w:b/>
        </w:rPr>
        <w:t xml:space="preserve">, </w:t>
      </w:r>
      <w:r w:rsidR="003969E0">
        <w:rPr>
          <w:b/>
        </w:rPr>
        <w:t>**</w:t>
      </w:r>
      <w:r w:rsidR="002E53FB" w:rsidRPr="002E53FB">
        <w:rPr>
          <w:b/>
        </w:rPr>
        <w:t>.</w:t>
      </w:r>
      <w:r w:rsidR="003969E0">
        <w:rPr>
          <w:b/>
        </w:rPr>
        <w:t>**</w:t>
      </w:r>
      <w:r w:rsidR="002E53FB" w:rsidRPr="002E53FB">
        <w:rPr>
          <w:b/>
        </w:rPr>
        <w:t>.</w:t>
      </w:r>
      <w:r w:rsidR="003969E0">
        <w:rPr>
          <w:b/>
        </w:rPr>
        <w:t>****</w:t>
      </w:r>
      <w:r w:rsidR="002E53FB" w:rsidRPr="002E53FB">
        <w:rPr>
          <w:b/>
        </w:rPr>
        <w:t xml:space="preserve"> </w:t>
      </w:r>
      <w:proofErr w:type="spellStart"/>
      <w:r w:rsidR="002E53FB" w:rsidRPr="002E53FB">
        <w:rPr>
          <w:b/>
        </w:rPr>
        <w:t>р.н</w:t>
      </w:r>
      <w:proofErr w:type="spellEnd"/>
      <w:r w:rsidR="002E53FB" w:rsidRPr="002E53FB">
        <w:rPr>
          <w:b/>
        </w:rPr>
        <w:t xml:space="preserve">., відносно малолітньої доньки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2E53FB">
        <w:rPr>
          <w:b/>
        </w:rPr>
        <w:t xml:space="preserve"> </w:t>
      </w:r>
      <w:proofErr w:type="spellStart"/>
      <w:r w:rsidR="002E53FB">
        <w:rPr>
          <w:b/>
        </w:rPr>
        <w:t>р.н</w:t>
      </w:r>
      <w:proofErr w:type="spellEnd"/>
      <w:r w:rsidR="002E53FB">
        <w:rPr>
          <w:b/>
        </w:rPr>
        <w:t>.</w:t>
      </w:r>
    </w:p>
    <w:p w14:paraId="7E870168" w14:textId="77777777" w:rsidR="000A1F9B" w:rsidRPr="002E53FB" w:rsidRDefault="000A1F9B" w:rsidP="00AE2A71">
      <w:pPr>
        <w:jc w:val="center"/>
        <w:rPr>
          <w:b/>
        </w:rPr>
      </w:pPr>
    </w:p>
    <w:p w14:paraId="7B8AA283" w14:textId="13219394" w:rsidR="006D707F" w:rsidRPr="001A70E6" w:rsidRDefault="006D707F" w:rsidP="00CB2324">
      <w:pPr>
        <w:jc w:val="both"/>
      </w:pPr>
      <w:r w:rsidRPr="001A70E6">
        <w:tab/>
        <w:t xml:space="preserve">Орган опіки та піклування Бучанської міської ради, </w:t>
      </w:r>
      <w:r w:rsidR="002E53FB">
        <w:t xml:space="preserve">розглянувши звернення громадянина </w:t>
      </w:r>
      <w:r w:rsidR="003969E0">
        <w:rPr>
          <w:b/>
          <w:bCs/>
          <w:color w:val="000000"/>
        </w:rPr>
        <w:t>******* ********* **********</w:t>
      </w:r>
      <w:r w:rsidR="002E53FB">
        <w:t xml:space="preserve"> від 12.11.2024 № П-32575, про </w:t>
      </w:r>
      <w:r w:rsidR="002E53FB" w:rsidRPr="004976CB">
        <w:t xml:space="preserve">надання висновку </w:t>
      </w:r>
      <w:r w:rsidR="002E53FB">
        <w:t>щодо</w:t>
      </w:r>
      <w:r w:rsidR="002E53FB" w:rsidRPr="004976CB">
        <w:t xml:space="preserve"> доцільн</w:t>
      </w:r>
      <w:r w:rsidR="002E53FB">
        <w:t>ості</w:t>
      </w:r>
      <w:r w:rsidR="002E53FB" w:rsidRPr="004976CB">
        <w:t xml:space="preserve"> позбавлення батьківських прав громадян</w:t>
      </w:r>
      <w:r w:rsidR="002E53FB">
        <w:t xml:space="preserve">ки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2E53FB">
        <w:t xml:space="preserve"> </w:t>
      </w:r>
      <w:proofErr w:type="spellStart"/>
      <w:r w:rsidR="002E53FB">
        <w:t>р.н</w:t>
      </w:r>
      <w:proofErr w:type="spellEnd"/>
      <w:r w:rsidR="002E53FB">
        <w:t xml:space="preserve">., яка </w:t>
      </w:r>
      <w:r w:rsidR="002E53FB" w:rsidRPr="004976CB">
        <w:t>зареєстрован</w:t>
      </w:r>
      <w:r w:rsidR="002E53FB">
        <w:t>а</w:t>
      </w:r>
      <w:r w:rsidR="002E53FB" w:rsidRPr="004976CB">
        <w:t xml:space="preserve"> за адресою: </w:t>
      </w:r>
      <w:r w:rsidR="002E53FB">
        <w:t xml:space="preserve">м. Київ, вул. </w:t>
      </w:r>
      <w:r w:rsidR="003969E0">
        <w:t>*******</w:t>
      </w:r>
      <w:r w:rsidR="002E53FB">
        <w:t xml:space="preserve"> </w:t>
      </w:r>
      <w:r w:rsidR="003969E0">
        <w:t>**</w:t>
      </w:r>
      <w:r w:rsidR="002E53FB">
        <w:t xml:space="preserve">, </w:t>
      </w:r>
      <w:r w:rsidR="0035530F">
        <w:t xml:space="preserve">              </w:t>
      </w:r>
      <w:r w:rsidR="002E53FB">
        <w:t xml:space="preserve">кв. </w:t>
      </w:r>
      <w:r w:rsidR="003969E0">
        <w:t>**</w:t>
      </w:r>
      <w:r w:rsidR="002E53FB">
        <w:t xml:space="preserve">, </w:t>
      </w:r>
      <w:r w:rsidR="002E53FB" w:rsidRPr="004976CB">
        <w:t>відносно</w:t>
      </w:r>
      <w:r w:rsidR="002E53FB">
        <w:t xml:space="preserve"> малолітньої доньки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2E53FB">
        <w:t xml:space="preserve"> </w:t>
      </w:r>
      <w:proofErr w:type="spellStart"/>
      <w:r w:rsidR="002E53FB">
        <w:t>р.н</w:t>
      </w:r>
      <w:proofErr w:type="spellEnd"/>
      <w:r w:rsidR="002E53FB">
        <w:t>.,</w:t>
      </w:r>
      <w:r w:rsidR="00187391">
        <w:t xml:space="preserve"> </w:t>
      </w:r>
      <w:r w:rsidRPr="001A70E6">
        <w:t>встановив наступне.</w:t>
      </w:r>
    </w:p>
    <w:p w14:paraId="7F6ABD15" w14:textId="20167C0A" w:rsidR="004976CB" w:rsidRPr="001A70E6" w:rsidRDefault="003969E0" w:rsidP="00CB2324">
      <w:pPr>
        <w:ind w:firstLine="708"/>
        <w:jc w:val="both"/>
      </w:pPr>
      <w:r>
        <w:rPr>
          <w:b/>
          <w:bCs/>
          <w:color w:val="000000"/>
        </w:rPr>
        <w:t>******* ********* **********</w:t>
      </w:r>
      <w:r w:rsidR="002E53FB">
        <w:t xml:space="preserve"> та </w:t>
      </w:r>
      <w:r>
        <w:rPr>
          <w:b/>
          <w:bCs/>
          <w:color w:val="000000"/>
        </w:rPr>
        <w:t>******* ********* **********</w:t>
      </w:r>
      <w:r w:rsidR="008872C5">
        <w:t xml:space="preserve"> </w:t>
      </w:r>
      <w:r w:rsidR="004976CB" w:rsidRPr="001A70E6">
        <w:t xml:space="preserve">є батьками </w:t>
      </w:r>
      <w:r w:rsidR="008872C5">
        <w:t>мало</w:t>
      </w:r>
      <w:r w:rsidR="00966835" w:rsidRPr="001A70E6">
        <w:t xml:space="preserve">літньої </w:t>
      </w:r>
      <w:r>
        <w:rPr>
          <w:b/>
          <w:bCs/>
          <w:color w:val="000000"/>
        </w:rPr>
        <w:t>******* ********* **********</w:t>
      </w:r>
      <w:r w:rsidRPr="002E53FB">
        <w:rPr>
          <w:b/>
        </w:rPr>
        <w:t xml:space="preserve">, </w:t>
      </w:r>
      <w:r>
        <w:rPr>
          <w:b/>
        </w:rPr>
        <w:t>**</w:t>
      </w:r>
      <w:r w:rsidRPr="002E53FB">
        <w:rPr>
          <w:b/>
        </w:rPr>
        <w:t>.</w:t>
      </w:r>
      <w:r>
        <w:rPr>
          <w:b/>
        </w:rPr>
        <w:t>**</w:t>
      </w:r>
      <w:r w:rsidRPr="002E53FB">
        <w:rPr>
          <w:b/>
        </w:rPr>
        <w:t>.</w:t>
      </w:r>
      <w:r>
        <w:rPr>
          <w:b/>
        </w:rPr>
        <w:t>****</w:t>
      </w:r>
      <w:r w:rsidR="002E53FB">
        <w:t xml:space="preserve"> </w:t>
      </w:r>
      <w:proofErr w:type="spellStart"/>
      <w:r w:rsidR="002E53FB">
        <w:t>р.н</w:t>
      </w:r>
      <w:proofErr w:type="spellEnd"/>
      <w:r w:rsidR="002E53FB">
        <w:t xml:space="preserve">. </w:t>
      </w:r>
      <w:r w:rsidR="00F77735" w:rsidRPr="001A70E6">
        <w:t>(свідоцтво про народження</w:t>
      </w:r>
      <w:r w:rsidR="004976CB" w:rsidRPr="001A70E6">
        <w:t xml:space="preserve"> серія </w:t>
      </w:r>
      <w:r>
        <w:t>*</w:t>
      </w:r>
      <w:r w:rsidR="00966835" w:rsidRPr="001A70E6">
        <w:t>-</w:t>
      </w:r>
      <w:r>
        <w:t>**</w:t>
      </w:r>
      <w:r w:rsidR="00546CCF" w:rsidRPr="001A70E6">
        <w:t xml:space="preserve"> </w:t>
      </w:r>
      <w:r w:rsidR="004976CB" w:rsidRPr="001A70E6">
        <w:t xml:space="preserve">№ </w:t>
      </w:r>
      <w:r>
        <w:t>******</w:t>
      </w:r>
      <w:r w:rsidR="009D0A92">
        <w:t>,</w:t>
      </w:r>
      <w:r w:rsidR="004976CB" w:rsidRPr="001A70E6">
        <w:t xml:space="preserve"> видане </w:t>
      </w:r>
      <w:proofErr w:type="spellStart"/>
      <w:r w:rsidR="002E53FB">
        <w:t>Ірпінським</w:t>
      </w:r>
      <w:proofErr w:type="spellEnd"/>
      <w:r w:rsidR="002E53FB">
        <w:t xml:space="preserve"> міським відділом державної реєстрації актів цивільного стану Головного територіального управління юстиції у Київській області </w:t>
      </w:r>
      <w:r w:rsidR="00064A28" w:rsidRPr="001A70E6">
        <w:t xml:space="preserve"> </w:t>
      </w:r>
      <w:r>
        <w:t>**</w:t>
      </w:r>
      <w:r w:rsidR="002E53FB">
        <w:t>.</w:t>
      </w:r>
      <w:r>
        <w:t>**</w:t>
      </w:r>
      <w:r w:rsidR="002E53FB">
        <w:t>.</w:t>
      </w:r>
      <w:r>
        <w:t>****</w:t>
      </w:r>
      <w:r w:rsidR="00AC1093" w:rsidRPr="001A70E6">
        <w:t>)</w:t>
      </w:r>
      <w:r w:rsidR="00B87955" w:rsidRPr="001A70E6">
        <w:t>.</w:t>
      </w:r>
    </w:p>
    <w:p w14:paraId="14A53180" w14:textId="1421C4A0" w:rsidR="008872C5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>Відповідно до заяви</w:t>
      </w:r>
      <w:r w:rsidR="00375B8E" w:rsidRPr="001A70E6">
        <w:rPr>
          <w:rFonts w:eastAsia="Calibri"/>
          <w:lang w:eastAsia="en-US"/>
        </w:rPr>
        <w:t xml:space="preserve"> </w:t>
      </w:r>
      <w:r w:rsidR="003969E0">
        <w:rPr>
          <w:b/>
          <w:bCs/>
          <w:color w:val="000000"/>
        </w:rPr>
        <w:t>******* ********* **********</w:t>
      </w:r>
      <w:r w:rsidR="00694966">
        <w:rPr>
          <w:rFonts w:eastAsia="Calibri"/>
          <w:lang w:eastAsia="en-US"/>
        </w:rPr>
        <w:t xml:space="preserve">, </w:t>
      </w:r>
      <w:r w:rsidR="008872C5">
        <w:rPr>
          <w:rFonts w:eastAsia="Calibri"/>
          <w:lang w:eastAsia="en-US"/>
        </w:rPr>
        <w:t>мати</w:t>
      </w:r>
      <w:r w:rsidR="00375B8E" w:rsidRPr="001A70E6">
        <w:rPr>
          <w:rFonts w:eastAsia="Calibri"/>
          <w:lang w:eastAsia="en-US"/>
        </w:rPr>
        <w:t xml:space="preserve"> дитини, </w:t>
      </w:r>
      <w:r w:rsidR="003969E0">
        <w:rPr>
          <w:b/>
          <w:bCs/>
          <w:color w:val="000000"/>
        </w:rPr>
        <w:t>******* ********* **********</w:t>
      </w:r>
      <w:r w:rsidR="00694966">
        <w:rPr>
          <w:rFonts w:eastAsia="Calibri"/>
          <w:lang w:eastAsia="en-US"/>
        </w:rPr>
        <w:t xml:space="preserve"> самоусунулася від виконання своїх батьківських обов’язків, зникла з життя дитини з народження та не цікавиться нею взагалі. </w:t>
      </w:r>
    </w:p>
    <w:p w14:paraId="658B8F0C" w14:textId="47D68F84" w:rsidR="008872C5" w:rsidRDefault="00316ACC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8872C5">
        <w:rPr>
          <w:rFonts w:eastAsia="Calibri"/>
          <w:lang w:eastAsia="en-US"/>
        </w:rPr>
        <w:t xml:space="preserve">Малолітня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5D2875">
        <w:rPr>
          <w:rFonts w:eastAsia="Calibri"/>
          <w:lang w:eastAsia="en-US"/>
        </w:rPr>
        <w:t xml:space="preserve"> </w:t>
      </w:r>
      <w:proofErr w:type="spellStart"/>
      <w:r w:rsidR="005D2875">
        <w:rPr>
          <w:rFonts w:eastAsia="Calibri"/>
          <w:lang w:eastAsia="en-US"/>
        </w:rPr>
        <w:t>р.н</w:t>
      </w:r>
      <w:proofErr w:type="spellEnd"/>
      <w:r w:rsidR="005D2875">
        <w:rPr>
          <w:rFonts w:eastAsia="Calibri"/>
          <w:lang w:eastAsia="en-US"/>
        </w:rPr>
        <w:t xml:space="preserve">., </w:t>
      </w:r>
      <w:r w:rsidR="009D0A92">
        <w:rPr>
          <w:rFonts w:eastAsia="Calibri"/>
          <w:lang w:eastAsia="en-US"/>
        </w:rPr>
        <w:t>зареєстрована</w:t>
      </w:r>
      <w:r w:rsidR="005D2875">
        <w:rPr>
          <w:rFonts w:eastAsia="Calibri"/>
          <w:lang w:eastAsia="en-US"/>
        </w:rPr>
        <w:t xml:space="preserve"> та </w:t>
      </w:r>
      <w:r w:rsidR="008872C5">
        <w:rPr>
          <w:rFonts w:eastAsia="Calibri"/>
          <w:lang w:eastAsia="en-US"/>
        </w:rPr>
        <w:t xml:space="preserve">проживає разом з батьком за адресою: Київська область, Бучанський район, </w:t>
      </w:r>
      <w:r w:rsidR="003969E0">
        <w:rPr>
          <w:rFonts w:eastAsia="Calibri"/>
          <w:lang w:eastAsia="en-US"/>
        </w:rPr>
        <w:t>***</w:t>
      </w:r>
      <w:r w:rsidR="005D2875">
        <w:rPr>
          <w:rFonts w:eastAsia="Calibri"/>
          <w:lang w:eastAsia="en-US"/>
        </w:rPr>
        <w:t xml:space="preserve"> </w:t>
      </w:r>
      <w:r w:rsidR="003969E0">
        <w:rPr>
          <w:rFonts w:eastAsia="Calibri"/>
          <w:lang w:eastAsia="en-US"/>
        </w:rPr>
        <w:t>*******</w:t>
      </w:r>
      <w:r w:rsidR="005D2875">
        <w:rPr>
          <w:rFonts w:eastAsia="Calibri"/>
          <w:lang w:eastAsia="en-US"/>
        </w:rPr>
        <w:t xml:space="preserve">, </w:t>
      </w:r>
      <w:r w:rsidR="0035530F">
        <w:rPr>
          <w:rFonts w:eastAsia="Calibri"/>
          <w:lang w:eastAsia="en-US"/>
        </w:rPr>
        <w:t xml:space="preserve">                   вул</w:t>
      </w:r>
      <w:r w:rsidR="005D2875">
        <w:rPr>
          <w:rFonts w:eastAsia="Calibri"/>
          <w:lang w:eastAsia="en-US"/>
        </w:rPr>
        <w:t xml:space="preserve">. </w:t>
      </w:r>
      <w:r w:rsidR="003969E0">
        <w:rPr>
          <w:rFonts w:eastAsia="Calibri"/>
          <w:lang w:eastAsia="en-US"/>
        </w:rPr>
        <w:t>******</w:t>
      </w:r>
      <w:r w:rsidR="005D2875">
        <w:rPr>
          <w:rFonts w:eastAsia="Calibri"/>
          <w:lang w:eastAsia="en-US"/>
        </w:rPr>
        <w:t xml:space="preserve">, </w:t>
      </w:r>
      <w:r w:rsidR="003969E0">
        <w:rPr>
          <w:rFonts w:eastAsia="Calibri"/>
          <w:lang w:eastAsia="en-US"/>
        </w:rPr>
        <w:t>**</w:t>
      </w:r>
      <w:r w:rsidR="005D2875">
        <w:rPr>
          <w:rFonts w:eastAsia="Calibri"/>
          <w:lang w:eastAsia="en-US"/>
        </w:rPr>
        <w:t xml:space="preserve">, кв. </w:t>
      </w:r>
      <w:r w:rsidR="003969E0">
        <w:rPr>
          <w:rFonts w:eastAsia="Calibri"/>
          <w:lang w:eastAsia="en-US"/>
        </w:rPr>
        <w:t>*</w:t>
      </w:r>
      <w:r w:rsidR="00660BAC">
        <w:rPr>
          <w:rFonts w:eastAsia="Calibri"/>
          <w:lang w:eastAsia="en-US"/>
        </w:rPr>
        <w:t>.</w:t>
      </w:r>
      <w:r w:rsidR="00801C48">
        <w:rPr>
          <w:rFonts w:eastAsia="Calibri"/>
          <w:lang w:eastAsia="en-US"/>
        </w:rPr>
        <w:t xml:space="preserve"> Дитина перебуває на повному утриманні батька, який займається її вихованням, навчанням та розвитком.</w:t>
      </w:r>
      <w:r w:rsidR="00660BAC">
        <w:rPr>
          <w:rFonts w:eastAsia="Calibri"/>
          <w:lang w:eastAsia="en-US"/>
        </w:rPr>
        <w:t xml:space="preserve"> Умови проживання </w:t>
      </w:r>
      <w:r w:rsidR="005D2875">
        <w:rPr>
          <w:rFonts w:eastAsia="Calibri"/>
          <w:lang w:eastAsia="en-US"/>
        </w:rPr>
        <w:t>задовільні</w:t>
      </w:r>
      <w:r w:rsidR="00660BAC">
        <w:rPr>
          <w:rFonts w:eastAsia="Calibri"/>
          <w:lang w:eastAsia="en-US"/>
        </w:rPr>
        <w:t xml:space="preserve">. Дитина має окрему кімнату, </w:t>
      </w:r>
      <w:proofErr w:type="spellStart"/>
      <w:r w:rsidR="00660BAC" w:rsidRPr="001A70E6">
        <w:t>облаштовану</w:t>
      </w:r>
      <w:proofErr w:type="spellEnd"/>
      <w:r w:rsidR="00660BAC" w:rsidRPr="001A70E6">
        <w:t xml:space="preserve"> відповідно до її віку та потребам, забезпечена усім необхідним для комфортного проживання.</w:t>
      </w:r>
      <w:r w:rsidR="00660BAC" w:rsidRPr="001A70E6">
        <w:rPr>
          <w:rFonts w:eastAsia="Calibri"/>
          <w:lang w:eastAsia="en-US"/>
        </w:rPr>
        <w:t xml:space="preserve"> </w:t>
      </w:r>
      <w:r w:rsidR="00660BAC">
        <w:rPr>
          <w:rFonts w:eastAsia="Calibri"/>
          <w:lang w:eastAsia="en-US"/>
        </w:rPr>
        <w:t>Батько</w:t>
      </w:r>
      <w:r w:rsidR="00660BAC" w:rsidRPr="001A70E6">
        <w:rPr>
          <w:rFonts w:eastAsia="Calibri"/>
          <w:lang w:eastAsia="en-US"/>
        </w:rPr>
        <w:t xml:space="preserve"> в повному обсязі виконує свої батьківські обов’язки, що підтверджується актом обстеження умов проживання від </w:t>
      </w:r>
      <w:r w:rsidR="00660BAC">
        <w:rPr>
          <w:rFonts w:eastAsia="Calibri"/>
          <w:lang w:eastAsia="en-US"/>
        </w:rPr>
        <w:t>2</w:t>
      </w:r>
      <w:r w:rsidR="005D2875">
        <w:rPr>
          <w:rFonts w:eastAsia="Calibri"/>
          <w:lang w:eastAsia="en-US"/>
        </w:rPr>
        <w:t>1</w:t>
      </w:r>
      <w:r w:rsidR="00660BAC">
        <w:rPr>
          <w:rFonts w:eastAsia="Calibri"/>
          <w:lang w:eastAsia="en-US"/>
        </w:rPr>
        <w:t>.11.2024</w:t>
      </w:r>
      <w:r w:rsidR="00660BAC" w:rsidRPr="001A70E6">
        <w:rPr>
          <w:rFonts w:eastAsia="Calibri"/>
          <w:lang w:eastAsia="en-US"/>
        </w:rPr>
        <w:t>.</w:t>
      </w:r>
      <w:r w:rsidR="00660BAC">
        <w:rPr>
          <w:rFonts w:eastAsia="Calibri"/>
          <w:lang w:eastAsia="en-US"/>
        </w:rPr>
        <w:t xml:space="preserve"> </w:t>
      </w:r>
    </w:p>
    <w:p w14:paraId="300CAE61" w14:textId="31BF54BA" w:rsidR="005D2875" w:rsidRDefault="00AC1546" w:rsidP="001B3202">
      <w:pPr>
        <w:ind w:firstLine="708"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 xml:space="preserve">Відповідно до характеристики </w:t>
      </w:r>
      <w:proofErr w:type="spellStart"/>
      <w:r w:rsidR="005D2875">
        <w:rPr>
          <w:rFonts w:eastAsia="Calibri"/>
          <w:lang w:eastAsia="en-US"/>
        </w:rPr>
        <w:t>Ворзельского</w:t>
      </w:r>
      <w:proofErr w:type="spellEnd"/>
      <w:r w:rsidR="005D2875">
        <w:rPr>
          <w:rFonts w:eastAsia="Calibri"/>
          <w:lang w:eastAsia="en-US"/>
        </w:rPr>
        <w:t xml:space="preserve"> ліцею № 10 від 04.11.2024 № 01-26/80 </w:t>
      </w:r>
      <w:r w:rsidR="00660BAC">
        <w:rPr>
          <w:rFonts w:eastAsia="Calibri"/>
          <w:lang w:eastAsia="en-US"/>
        </w:rPr>
        <w:t>малолітня</w:t>
      </w:r>
      <w:r w:rsidR="005D2875">
        <w:rPr>
          <w:rFonts w:eastAsia="Calibri"/>
          <w:lang w:eastAsia="en-US"/>
        </w:rPr>
        <w:t xml:space="preserve"> </w:t>
      </w:r>
      <w:r w:rsidR="003969E0">
        <w:rPr>
          <w:rFonts w:eastAsia="Calibri"/>
          <w:lang w:eastAsia="en-US"/>
        </w:rPr>
        <w:t>****** *******</w:t>
      </w:r>
      <w:r w:rsidR="005D2875">
        <w:rPr>
          <w:rFonts w:eastAsia="Calibri"/>
          <w:lang w:eastAsia="en-US"/>
        </w:rPr>
        <w:t xml:space="preserve"> є ученицею 3 класу. </w:t>
      </w:r>
      <w:r w:rsidR="00316ACC">
        <w:rPr>
          <w:rFonts w:eastAsia="Calibri"/>
          <w:lang w:eastAsia="en-US"/>
        </w:rPr>
        <w:t xml:space="preserve">За час навчання зарекомендувала себе як старанна, </w:t>
      </w:r>
      <w:r w:rsidR="005D2875">
        <w:rPr>
          <w:rFonts w:eastAsia="Calibri"/>
          <w:lang w:eastAsia="en-US"/>
        </w:rPr>
        <w:t xml:space="preserve">дисциплінована </w:t>
      </w:r>
      <w:r w:rsidR="00316ACC">
        <w:rPr>
          <w:rFonts w:eastAsia="Calibri"/>
          <w:lang w:eastAsia="en-US"/>
        </w:rPr>
        <w:t xml:space="preserve">учениця. Має навчальні досягнення достатнього </w:t>
      </w:r>
      <w:r w:rsidR="0035530F">
        <w:rPr>
          <w:rFonts w:eastAsia="Calibri"/>
          <w:lang w:eastAsia="en-US"/>
        </w:rPr>
        <w:t>та</w:t>
      </w:r>
      <w:r w:rsidR="005D2875">
        <w:rPr>
          <w:rFonts w:eastAsia="Calibri"/>
          <w:lang w:eastAsia="en-US"/>
        </w:rPr>
        <w:t xml:space="preserve"> середнього </w:t>
      </w:r>
      <w:r w:rsidR="00316ACC">
        <w:rPr>
          <w:rFonts w:eastAsia="Calibri"/>
          <w:lang w:eastAsia="en-US"/>
        </w:rPr>
        <w:t xml:space="preserve">рівня. </w:t>
      </w:r>
      <w:r w:rsidR="005D2875">
        <w:rPr>
          <w:rFonts w:eastAsia="Calibri"/>
          <w:lang w:eastAsia="en-US"/>
        </w:rPr>
        <w:t>Життєрадісна та весела</w:t>
      </w:r>
      <w:r w:rsidR="009D0A92">
        <w:rPr>
          <w:rFonts w:eastAsia="Calibri"/>
          <w:lang w:eastAsia="en-US"/>
        </w:rPr>
        <w:t>,</w:t>
      </w:r>
      <w:r w:rsidR="005D2875">
        <w:rPr>
          <w:rFonts w:eastAsia="Calibri"/>
          <w:lang w:eastAsia="en-US"/>
        </w:rPr>
        <w:t xml:space="preserve"> має багато друзів. </w:t>
      </w:r>
      <w:r w:rsidR="003969E0">
        <w:rPr>
          <w:rFonts w:eastAsia="Calibri"/>
          <w:lang w:eastAsia="en-US"/>
        </w:rPr>
        <w:t>******</w:t>
      </w:r>
      <w:r w:rsidR="005D2875">
        <w:rPr>
          <w:rFonts w:eastAsia="Calibri"/>
          <w:lang w:eastAsia="en-US"/>
        </w:rPr>
        <w:t xml:space="preserve"> виховує батько, який приділяє  багато уваги навчанню і вихованню дівчинки. Відвідує школу, цікавиться успіхами доньки. Мама не приділяє уваги доньці, не цікавиться її життям, школу не відвідує. За час навчання не була жодного разу. </w:t>
      </w:r>
    </w:p>
    <w:p w14:paraId="4D1C3D02" w14:textId="0097D6F3" w:rsidR="005D2875" w:rsidRDefault="00352C1B" w:rsidP="005D13F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Відповідно до довідки</w:t>
      </w:r>
      <w:r w:rsidR="005D13FE">
        <w:rPr>
          <w:rFonts w:eastAsia="Calibri"/>
          <w:lang w:eastAsia="en-US"/>
        </w:rPr>
        <w:t xml:space="preserve"> сімейного лікаря Ворзельської ам</w:t>
      </w:r>
      <w:r w:rsidR="0035530F">
        <w:rPr>
          <w:rFonts w:eastAsia="Calibri"/>
          <w:lang w:eastAsia="en-US"/>
        </w:rPr>
        <w:t>булаторії ЗПСМ від 18.10.2024,</w:t>
      </w:r>
      <w:r w:rsidR="005D13FE">
        <w:rPr>
          <w:rFonts w:eastAsia="Calibri"/>
          <w:lang w:eastAsia="en-US"/>
        </w:rPr>
        <w:t xml:space="preserve"> з</w:t>
      </w:r>
      <w:r w:rsidR="0035530F">
        <w:rPr>
          <w:rFonts w:eastAsia="Calibri"/>
          <w:lang w:eastAsia="en-US"/>
        </w:rPr>
        <w:t xml:space="preserve"> н</w:t>
      </w:r>
      <w:r w:rsidR="005D13FE">
        <w:rPr>
          <w:rFonts w:eastAsia="Calibri"/>
          <w:lang w:eastAsia="en-US"/>
        </w:rPr>
        <w:t>ародження дитиною</w:t>
      </w:r>
      <w:r w:rsidR="0035530F">
        <w:rPr>
          <w:rFonts w:eastAsia="Calibri"/>
          <w:lang w:eastAsia="en-US"/>
        </w:rPr>
        <w:t xml:space="preserve"> </w:t>
      </w:r>
      <w:r w:rsidR="003969E0">
        <w:rPr>
          <w:rFonts w:eastAsia="Calibri"/>
          <w:lang w:eastAsia="en-US"/>
        </w:rPr>
        <w:t>****** *******</w:t>
      </w:r>
      <w:r w:rsidR="005D13FE">
        <w:rPr>
          <w:rFonts w:eastAsia="Calibri"/>
          <w:lang w:eastAsia="en-US"/>
        </w:rPr>
        <w:t xml:space="preserve"> опікується батько</w:t>
      </w:r>
      <w:r w:rsidR="009D0A92">
        <w:rPr>
          <w:rFonts w:eastAsia="Calibri"/>
          <w:lang w:eastAsia="en-US"/>
        </w:rPr>
        <w:t>,</w:t>
      </w:r>
      <w:r w:rsidR="005D13FE">
        <w:rPr>
          <w:rFonts w:eastAsia="Calibri"/>
          <w:lang w:eastAsia="en-US"/>
        </w:rPr>
        <w:t xml:space="preserve"> вчасно відвідує прийоми лікаря, </w:t>
      </w:r>
      <w:r w:rsidR="0035530F">
        <w:rPr>
          <w:rFonts w:eastAsia="Calibri"/>
          <w:lang w:eastAsia="en-US"/>
        </w:rPr>
        <w:t xml:space="preserve">дитина </w:t>
      </w:r>
      <w:r w:rsidR="005D13FE">
        <w:rPr>
          <w:rFonts w:eastAsia="Calibri"/>
          <w:lang w:eastAsia="en-US"/>
        </w:rPr>
        <w:t xml:space="preserve">щеплена по віку. Фізичний та психічний розвиток </w:t>
      </w:r>
      <w:r w:rsidR="0035530F">
        <w:rPr>
          <w:rFonts w:eastAsia="Calibri"/>
          <w:lang w:eastAsia="en-US"/>
        </w:rPr>
        <w:t>малолітньої</w:t>
      </w:r>
      <w:r w:rsidR="005D13FE">
        <w:rPr>
          <w:rFonts w:eastAsia="Calibri"/>
          <w:lang w:eastAsia="en-US"/>
        </w:rPr>
        <w:t xml:space="preserve"> відповідає віку.</w:t>
      </w:r>
    </w:p>
    <w:p w14:paraId="7722F115" w14:textId="29783287" w:rsidR="00E32FDD" w:rsidRPr="001A70E6" w:rsidRDefault="000D4AD6" w:rsidP="00F45E4D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>Громадян</w:t>
      </w:r>
      <w:r w:rsidR="00801C48">
        <w:rPr>
          <w:rFonts w:eastAsia="Calibri"/>
          <w:lang w:eastAsia="en-US"/>
        </w:rPr>
        <w:t xml:space="preserve">ка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5D13FE">
        <w:rPr>
          <w:rFonts w:eastAsia="Calibri"/>
          <w:lang w:eastAsia="en-US"/>
        </w:rPr>
        <w:t xml:space="preserve"> </w:t>
      </w:r>
      <w:proofErr w:type="spellStart"/>
      <w:r w:rsidR="005D13FE">
        <w:rPr>
          <w:rFonts w:eastAsia="Calibri"/>
          <w:lang w:eastAsia="en-US"/>
        </w:rPr>
        <w:t>р.н</w:t>
      </w:r>
      <w:proofErr w:type="spellEnd"/>
      <w:r w:rsidR="005D13FE">
        <w:rPr>
          <w:rFonts w:eastAsia="Calibri"/>
          <w:lang w:eastAsia="en-US"/>
        </w:rPr>
        <w:t xml:space="preserve">., </w:t>
      </w:r>
      <w:r w:rsidR="00801C48">
        <w:rPr>
          <w:rFonts w:eastAsia="Calibri"/>
          <w:lang w:eastAsia="en-US"/>
        </w:rPr>
        <w:t xml:space="preserve">надала заяву про відмову від малолітньої доньки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5D13FE">
        <w:rPr>
          <w:rFonts w:eastAsia="Calibri"/>
          <w:lang w:eastAsia="en-US"/>
        </w:rPr>
        <w:t xml:space="preserve"> </w:t>
      </w:r>
      <w:proofErr w:type="spellStart"/>
      <w:r w:rsidR="005D13FE">
        <w:rPr>
          <w:rFonts w:eastAsia="Calibri"/>
          <w:lang w:eastAsia="en-US"/>
        </w:rPr>
        <w:t>р.н</w:t>
      </w:r>
      <w:proofErr w:type="spellEnd"/>
      <w:r w:rsidR="005D13FE">
        <w:rPr>
          <w:rFonts w:eastAsia="Calibri"/>
          <w:lang w:eastAsia="en-US"/>
        </w:rPr>
        <w:t>.,</w:t>
      </w:r>
      <w:r w:rsidR="0035530F">
        <w:rPr>
          <w:rFonts w:eastAsia="Calibri"/>
          <w:lang w:eastAsia="en-US"/>
        </w:rPr>
        <w:t xml:space="preserve"> від</w:t>
      </w:r>
      <w:r w:rsidR="005D13FE">
        <w:rPr>
          <w:rFonts w:eastAsia="Calibri"/>
          <w:lang w:eastAsia="en-US"/>
        </w:rPr>
        <w:t xml:space="preserve"> </w:t>
      </w:r>
      <w:r w:rsidR="0035530F">
        <w:rPr>
          <w:rFonts w:eastAsia="Calibri"/>
          <w:lang w:eastAsia="en-US"/>
        </w:rPr>
        <w:t xml:space="preserve">17.12.2024, про що підтвердила в телефонній розмові на засіданні комісії з питань захисту прав дитини. </w:t>
      </w:r>
    </w:p>
    <w:p w14:paraId="4106A1E7" w14:textId="6A807769" w:rsidR="001C3D67" w:rsidRPr="001A70E6" w:rsidRDefault="001C3D67" w:rsidP="001C3D67">
      <w:pPr>
        <w:ind w:firstLine="708"/>
        <w:jc w:val="both"/>
      </w:pPr>
      <w:r w:rsidRPr="001A70E6">
        <w:t>Пунктом 2 ч. 1. ст. 164 С</w:t>
      </w:r>
      <w:r w:rsidR="001A70E6" w:rsidRPr="001A70E6">
        <w:t>імейного кодексу</w:t>
      </w:r>
      <w:r w:rsidRPr="001A70E6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787DFE5" w14:textId="01112674" w:rsidR="001C3D67" w:rsidRPr="001A70E6" w:rsidRDefault="001C3D67" w:rsidP="005F6625">
      <w:pPr>
        <w:ind w:firstLine="708"/>
        <w:jc w:val="both"/>
      </w:pPr>
      <w:r w:rsidRPr="001A70E6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</w:t>
      </w:r>
      <w:r w:rsidRPr="001A70E6">
        <w:lastRenderedPageBreak/>
        <w:t>поновлення батьківських прав», фактично у поведінці громадян</w:t>
      </w:r>
      <w:r w:rsidR="002F1261">
        <w:t xml:space="preserve">ки </w:t>
      </w:r>
      <w:r w:rsidR="003969E0">
        <w:rPr>
          <w:b/>
          <w:bCs/>
          <w:color w:val="000000"/>
        </w:rPr>
        <w:t>******* ********* **********</w:t>
      </w:r>
      <w:bookmarkStart w:id="0" w:name="_GoBack"/>
      <w:bookmarkEnd w:id="0"/>
      <w:r w:rsidR="002F1261">
        <w:t xml:space="preserve"> </w:t>
      </w:r>
      <w:r w:rsidRPr="001A70E6">
        <w:t>мало місце ухилення від виконання батьківських обов’язків.</w:t>
      </w:r>
    </w:p>
    <w:p w14:paraId="3C09A7D0" w14:textId="64BD2456" w:rsidR="000D4AD6" w:rsidRPr="002F1261" w:rsidRDefault="00D22034" w:rsidP="000D4AD6">
      <w:pPr>
        <w:ind w:firstLine="567"/>
        <w:jc w:val="both"/>
        <w:rPr>
          <w:b/>
        </w:rPr>
      </w:pPr>
      <w:r w:rsidRPr="001A70E6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1A70E6">
        <w:rPr>
          <w:b/>
        </w:rPr>
        <w:t>дитини</w:t>
      </w:r>
      <w:r w:rsidRPr="001A70E6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1A70E6">
        <w:rPr>
          <w:b/>
        </w:rPr>
        <w:t>громадян</w:t>
      </w:r>
      <w:r w:rsidR="002F1261">
        <w:rPr>
          <w:b/>
        </w:rPr>
        <w:t>ку</w:t>
      </w:r>
      <w:r w:rsidR="0035530F">
        <w:rPr>
          <w:b/>
        </w:rPr>
        <w:t xml:space="preserve">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35530F">
        <w:rPr>
          <w:b/>
        </w:rPr>
        <w:t xml:space="preserve"> </w:t>
      </w:r>
      <w:proofErr w:type="spellStart"/>
      <w:r w:rsidR="0035530F">
        <w:rPr>
          <w:b/>
        </w:rPr>
        <w:t>р.н</w:t>
      </w:r>
      <w:proofErr w:type="spellEnd"/>
      <w:r w:rsidR="0035530F">
        <w:rPr>
          <w:b/>
        </w:rPr>
        <w:t xml:space="preserve">., </w:t>
      </w:r>
      <w:r w:rsidR="000D4AD6" w:rsidRPr="002F1261">
        <w:rPr>
          <w:b/>
        </w:rPr>
        <w:t xml:space="preserve">відносно </w:t>
      </w:r>
      <w:r w:rsidR="002F1261" w:rsidRPr="002F1261">
        <w:rPr>
          <w:rFonts w:eastAsia="Calibri"/>
          <w:b/>
          <w:lang w:eastAsia="en-US"/>
        </w:rPr>
        <w:t xml:space="preserve">малолітньої доньки </w:t>
      </w:r>
      <w:r w:rsidR="003969E0">
        <w:rPr>
          <w:b/>
          <w:bCs/>
          <w:color w:val="000000"/>
        </w:rPr>
        <w:t>******* ********* **********</w:t>
      </w:r>
      <w:r w:rsidR="003969E0" w:rsidRPr="002E53FB">
        <w:rPr>
          <w:b/>
        </w:rPr>
        <w:t xml:space="preserve">, 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</w:t>
      </w:r>
      <w:r w:rsidR="003969E0" w:rsidRPr="002E53FB">
        <w:rPr>
          <w:b/>
        </w:rPr>
        <w:t>.</w:t>
      </w:r>
      <w:r w:rsidR="003969E0">
        <w:rPr>
          <w:b/>
        </w:rPr>
        <w:t>****</w:t>
      </w:r>
      <w:r w:rsidR="0035530F">
        <w:rPr>
          <w:rFonts w:eastAsia="Calibri"/>
          <w:b/>
          <w:lang w:eastAsia="en-US"/>
        </w:rPr>
        <w:t xml:space="preserve"> </w:t>
      </w:r>
      <w:proofErr w:type="spellStart"/>
      <w:r w:rsidR="0035530F">
        <w:rPr>
          <w:rFonts w:eastAsia="Calibri"/>
          <w:b/>
          <w:lang w:eastAsia="en-US"/>
        </w:rPr>
        <w:t>р.н</w:t>
      </w:r>
      <w:proofErr w:type="spellEnd"/>
      <w:r w:rsidR="0035530F">
        <w:rPr>
          <w:rFonts w:eastAsia="Calibri"/>
          <w:b/>
          <w:lang w:eastAsia="en-US"/>
        </w:rPr>
        <w:t>.</w:t>
      </w:r>
    </w:p>
    <w:p w14:paraId="4BC6D7C9" w14:textId="4C177C55" w:rsidR="00CB2324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1A70E6" w:rsidRDefault="00992D70" w:rsidP="00F45E4D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4C0"/>
    <w:rsid w:val="00184E54"/>
    <w:rsid w:val="001872FC"/>
    <w:rsid w:val="00187391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700BC"/>
    <w:rsid w:val="00283B05"/>
    <w:rsid w:val="00287988"/>
    <w:rsid w:val="00294DDF"/>
    <w:rsid w:val="002A1D02"/>
    <w:rsid w:val="002A6B24"/>
    <w:rsid w:val="002D34E8"/>
    <w:rsid w:val="002D6372"/>
    <w:rsid w:val="002E1378"/>
    <w:rsid w:val="002E3122"/>
    <w:rsid w:val="002E53FB"/>
    <w:rsid w:val="002F1261"/>
    <w:rsid w:val="002F3DF6"/>
    <w:rsid w:val="002F6631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52C1B"/>
    <w:rsid w:val="0035530F"/>
    <w:rsid w:val="00357278"/>
    <w:rsid w:val="00367A79"/>
    <w:rsid w:val="003748A8"/>
    <w:rsid w:val="00375497"/>
    <w:rsid w:val="00375B8E"/>
    <w:rsid w:val="00380673"/>
    <w:rsid w:val="0038068E"/>
    <w:rsid w:val="00381601"/>
    <w:rsid w:val="00386B01"/>
    <w:rsid w:val="00387D51"/>
    <w:rsid w:val="00391929"/>
    <w:rsid w:val="00393853"/>
    <w:rsid w:val="00394118"/>
    <w:rsid w:val="003969E0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315D"/>
    <w:rsid w:val="00466B22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D13FE"/>
    <w:rsid w:val="005D2875"/>
    <w:rsid w:val="005E0646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776F"/>
    <w:rsid w:val="00644287"/>
    <w:rsid w:val="00660BAC"/>
    <w:rsid w:val="0066535F"/>
    <w:rsid w:val="006655BF"/>
    <w:rsid w:val="00673C69"/>
    <w:rsid w:val="006741A7"/>
    <w:rsid w:val="0068305A"/>
    <w:rsid w:val="00686626"/>
    <w:rsid w:val="00694966"/>
    <w:rsid w:val="00696A2D"/>
    <w:rsid w:val="006A7615"/>
    <w:rsid w:val="006B43F9"/>
    <w:rsid w:val="006D204F"/>
    <w:rsid w:val="006D707F"/>
    <w:rsid w:val="006D726E"/>
    <w:rsid w:val="006E0A00"/>
    <w:rsid w:val="006E2F60"/>
    <w:rsid w:val="006E40C8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1C48"/>
    <w:rsid w:val="00805640"/>
    <w:rsid w:val="00810649"/>
    <w:rsid w:val="0081675C"/>
    <w:rsid w:val="00817F94"/>
    <w:rsid w:val="0085027D"/>
    <w:rsid w:val="0086758A"/>
    <w:rsid w:val="00875D85"/>
    <w:rsid w:val="008872C5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520FB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0A92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B3135"/>
    <w:rsid w:val="00AC1093"/>
    <w:rsid w:val="00AC1546"/>
    <w:rsid w:val="00AD1F4C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3ED9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E02077"/>
    <w:rsid w:val="00E07645"/>
    <w:rsid w:val="00E14974"/>
    <w:rsid w:val="00E17A91"/>
    <w:rsid w:val="00E21B34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636E"/>
    <w:rsid w:val="00FF10F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6FB5-A652-4D63-9C57-B62DABAA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2024-12-30T14:11:00Z</cp:lastPrinted>
  <dcterms:created xsi:type="dcterms:W3CDTF">2024-12-25T09:01:00Z</dcterms:created>
  <dcterms:modified xsi:type="dcterms:W3CDTF">2025-03-05T09:38:00Z</dcterms:modified>
</cp:coreProperties>
</file>