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3FE" w:rsidRDefault="002823FE" w:rsidP="002823FE">
      <w:pPr>
        <w:spacing w:line="360" w:lineRule="auto"/>
        <w:jc w:val="both"/>
        <w:rPr>
          <w:b/>
        </w:rPr>
      </w:pPr>
    </w:p>
    <w:p w:rsidR="002823FE" w:rsidRPr="003F32CD" w:rsidRDefault="002823FE" w:rsidP="002823FE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4" o:title=""/>
          </v:shape>
          <o:OLEObject Type="Embed" ProgID="PBrush" ShapeID="_x0000_i1025" DrawAspect="Content" ObjectID="_1807591979" r:id="rId5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2823FE" w:rsidRPr="003479D4" w:rsidRDefault="002823FE" w:rsidP="002823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823FE" w:rsidRPr="003479D4" w:rsidTr="001621E2">
        <w:tc>
          <w:tcPr>
            <w:tcW w:w="9628" w:type="dxa"/>
          </w:tcPr>
          <w:p w:rsidR="002823FE" w:rsidRDefault="002823FE" w:rsidP="001621E2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823FE" w:rsidRDefault="002823FE" w:rsidP="001621E2">
            <w:r>
              <w:t xml:space="preserve">                                                   (ПОЗАЧЕРГОВЕ  ЗАСІДАННЯ)</w:t>
            </w:r>
          </w:p>
          <w:p w:rsidR="002823FE" w:rsidRPr="003479D4" w:rsidRDefault="002823FE" w:rsidP="001621E2"/>
        </w:tc>
      </w:tr>
    </w:tbl>
    <w:p w:rsidR="002823FE" w:rsidRPr="003479D4" w:rsidRDefault="002823FE" w:rsidP="002823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2823FE" w:rsidRPr="00D302D5" w:rsidRDefault="002823FE" w:rsidP="002823FE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823FE" w:rsidRPr="00AE3B14" w:rsidTr="001621E2">
        <w:tc>
          <w:tcPr>
            <w:tcW w:w="3166" w:type="dxa"/>
          </w:tcPr>
          <w:p w:rsidR="002823FE" w:rsidRPr="00AE3B14" w:rsidRDefault="001B634F" w:rsidP="001B634F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25.04.</w:t>
            </w:r>
            <w:r w:rsidR="002823FE" w:rsidRPr="00AE3B14">
              <w:rPr>
                <w:bCs/>
                <w:sz w:val="28"/>
                <w:szCs w:val="28"/>
              </w:rPr>
              <w:t>202</w:t>
            </w:r>
            <w:r w:rsidR="002823F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823FE" w:rsidRPr="00AE3B14" w:rsidRDefault="002823FE" w:rsidP="001621E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2823FE" w:rsidRPr="00AE3B14" w:rsidRDefault="002823FE" w:rsidP="00762A06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bookmarkStart w:id="0" w:name="_GoBack"/>
            <w:r w:rsidR="00762A06">
              <w:rPr>
                <w:bCs/>
                <w:sz w:val="28"/>
                <w:szCs w:val="28"/>
              </w:rPr>
              <w:t>936</w:t>
            </w:r>
            <w:bookmarkEnd w:id="0"/>
          </w:p>
        </w:tc>
      </w:tr>
    </w:tbl>
    <w:p w:rsidR="002823FE" w:rsidRPr="00AE3B14" w:rsidRDefault="002823FE" w:rsidP="002823FE">
      <w:pPr>
        <w:rPr>
          <w:b/>
          <w:bCs/>
          <w:sz w:val="28"/>
          <w:szCs w:val="28"/>
        </w:rPr>
      </w:pPr>
    </w:p>
    <w:p w:rsidR="002823FE" w:rsidRPr="00AE3B14" w:rsidRDefault="002823FE" w:rsidP="002823FE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2823FE" w:rsidRPr="00AE3B14" w:rsidRDefault="002823FE" w:rsidP="002823FE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2823FE" w:rsidRPr="00AE3B14" w:rsidRDefault="002823FE" w:rsidP="002823FE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2823FE" w:rsidRPr="00AE3B14" w:rsidRDefault="002823FE" w:rsidP="002823FE">
      <w:pPr>
        <w:spacing w:line="300" w:lineRule="auto"/>
        <w:rPr>
          <w:sz w:val="28"/>
          <w:szCs w:val="28"/>
        </w:rPr>
      </w:pPr>
    </w:p>
    <w:p w:rsidR="002823FE" w:rsidRDefault="002823FE" w:rsidP="002823FE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Добровольчого формування 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№1 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2823FE" w:rsidRDefault="002823FE" w:rsidP="002823FE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23FE" w:rsidRPr="00AE3B14" w:rsidRDefault="002823FE" w:rsidP="002823FE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2823FE" w:rsidRPr="00AE3B14" w:rsidRDefault="002823FE" w:rsidP="002823FE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2823FE" w:rsidRPr="00AE3B14" w:rsidRDefault="002823FE" w:rsidP="002823FE">
      <w:pPr>
        <w:spacing w:line="300" w:lineRule="auto"/>
        <w:jc w:val="both"/>
        <w:rPr>
          <w:b/>
          <w:sz w:val="28"/>
          <w:szCs w:val="28"/>
        </w:rPr>
      </w:pPr>
    </w:p>
    <w:p w:rsidR="002823FE" w:rsidRPr="00AE3B14" w:rsidRDefault="002823FE" w:rsidP="002823FE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 xml:space="preserve">1. Передати безоплатно </w:t>
      </w:r>
      <w:r>
        <w:rPr>
          <w:sz w:val="28"/>
          <w:szCs w:val="28"/>
        </w:rPr>
        <w:t xml:space="preserve">Добровольчому формуванню </w:t>
      </w:r>
      <w:r w:rsidRPr="00B67DB9">
        <w:rPr>
          <w:sz w:val="28"/>
          <w:szCs w:val="28"/>
        </w:rPr>
        <w:t xml:space="preserve">Бучанської міської </w:t>
      </w:r>
      <w:r>
        <w:rPr>
          <w:sz w:val="28"/>
          <w:szCs w:val="28"/>
        </w:rPr>
        <w:t xml:space="preserve">територіальної громади №1 </w:t>
      </w:r>
      <w:r w:rsidRPr="00AE3B14">
        <w:rPr>
          <w:sz w:val="28"/>
          <w:szCs w:val="28"/>
        </w:rPr>
        <w:t>товарно-матеріальні цінності, згідно додатку до рішення.</w:t>
      </w:r>
    </w:p>
    <w:p w:rsidR="002823FE" w:rsidRPr="00AE3B14" w:rsidRDefault="002823FE" w:rsidP="002823FE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2. Прийом-передачу даних матеріальних цінностей оформити актом приймання-передачі.</w:t>
      </w:r>
    </w:p>
    <w:p w:rsidR="002823FE" w:rsidRPr="00AE3B14" w:rsidRDefault="002823FE" w:rsidP="002823FE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3. Контроль за виконанням цього рішення покласти на заступника міського голови  Чейчука Д.М.</w:t>
      </w:r>
    </w:p>
    <w:p w:rsidR="002823FE" w:rsidRPr="00AE3B14" w:rsidRDefault="002823FE" w:rsidP="002823FE">
      <w:pPr>
        <w:spacing w:line="300" w:lineRule="auto"/>
        <w:jc w:val="both"/>
        <w:rPr>
          <w:sz w:val="28"/>
          <w:szCs w:val="28"/>
        </w:rPr>
      </w:pPr>
    </w:p>
    <w:p w:rsidR="002823FE" w:rsidRPr="00AE3B14" w:rsidRDefault="002823FE" w:rsidP="002823FE">
      <w:pPr>
        <w:spacing w:line="300" w:lineRule="auto"/>
        <w:jc w:val="both"/>
        <w:rPr>
          <w:sz w:val="28"/>
          <w:szCs w:val="28"/>
        </w:rPr>
      </w:pPr>
    </w:p>
    <w:p w:rsidR="002823FE" w:rsidRPr="00AE3B14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2823FE" w:rsidRPr="00AE3B14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2823FE" w:rsidRPr="00AE3B14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2823FE" w:rsidRPr="00AE3B14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2823FE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2823FE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2823FE" w:rsidRDefault="002823FE" w:rsidP="002823FE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2823FE" w:rsidRDefault="002823FE" w:rsidP="002823FE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2823FE" w:rsidRPr="00AB373A" w:rsidRDefault="001B634F" w:rsidP="002823F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25.04</w:t>
      </w:r>
      <w:r w:rsidR="002823FE">
        <w:rPr>
          <w:u w:val="single"/>
        </w:rPr>
        <w:t xml:space="preserve">.2025 </w:t>
      </w:r>
      <w:r w:rsidR="002823FE" w:rsidRPr="00AB373A">
        <w:rPr>
          <w:u w:val="single"/>
        </w:rPr>
        <w:t>р.</w:t>
      </w:r>
    </w:p>
    <w:p w:rsidR="002823FE" w:rsidRPr="00AB373A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1B634F" w:rsidRPr="00AB373A" w:rsidRDefault="001B634F" w:rsidP="001B634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25.04.2025 </w:t>
      </w:r>
      <w:r w:rsidRPr="00AB373A">
        <w:rPr>
          <w:u w:val="single"/>
        </w:rPr>
        <w:t>р.</w:t>
      </w:r>
    </w:p>
    <w:p w:rsidR="002823FE" w:rsidRPr="00AB373A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1B634F" w:rsidRPr="00AB373A" w:rsidRDefault="001B634F" w:rsidP="001B634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25.04.2025 </w:t>
      </w:r>
      <w:r w:rsidRPr="00AB373A">
        <w:rPr>
          <w:u w:val="single"/>
        </w:rPr>
        <w:t>р.</w:t>
      </w:r>
    </w:p>
    <w:p w:rsidR="002823FE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2823FE" w:rsidRPr="00AE3B14" w:rsidRDefault="002823FE" w:rsidP="002823F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2823FE" w:rsidRDefault="002823FE" w:rsidP="002823FE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1B634F" w:rsidRPr="00AB373A" w:rsidRDefault="001B634F" w:rsidP="001B634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25.04.2025 </w:t>
      </w:r>
      <w:r w:rsidRPr="00AB373A">
        <w:rPr>
          <w:u w:val="single"/>
        </w:rPr>
        <w:t>р.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23FE" w:rsidRDefault="002823FE" w:rsidP="002823FE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823FE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Pr="002E6D57" w:rsidRDefault="002823FE" w:rsidP="002823F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</w:p>
    <w:p w:rsidR="002823FE" w:rsidRDefault="002823FE" w:rsidP="002823F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2823FE" w:rsidRDefault="002823FE" w:rsidP="002823FE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2823FE" w:rsidRPr="002E6D57" w:rsidRDefault="002823FE" w:rsidP="002823F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762A06">
        <w:t>936</w:t>
      </w:r>
      <w:r>
        <w:t xml:space="preserve"> від</w:t>
      </w:r>
      <w:r w:rsidRPr="002E6D57">
        <w:t xml:space="preserve"> </w:t>
      </w:r>
      <w:r w:rsidR="001B634F">
        <w:t>25.04.</w:t>
      </w:r>
      <w:r>
        <w:t>2025</w:t>
      </w:r>
      <w:r w:rsidRPr="002E6D57">
        <w:t xml:space="preserve"> року</w:t>
      </w:r>
    </w:p>
    <w:p w:rsidR="002823FE" w:rsidRDefault="002823FE" w:rsidP="002823FE">
      <w:pPr>
        <w:tabs>
          <w:tab w:val="left" w:pos="4382"/>
        </w:tabs>
        <w:spacing w:line="288" w:lineRule="auto"/>
        <w:ind w:left="1559" w:hanging="1559"/>
        <w:jc w:val="right"/>
      </w:pPr>
    </w:p>
    <w:p w:rsidR="002823FE" w:rsidRPr="002E6D57" w:rsidRDefault="002823FE" w:rsidP="002823FE">
      <w:pPr>
        <w:tabs>
          <w:tab w:val="left" w:pos="4382"/>
        </w:tabs>
        <w:spacing w:line="288" w:lineRule="auto"/>
        <w:ind w:left="1559" w:hanging="1559"/>
        <w:jc w:val="right"/>
      </w:pPr>
    </w:p>
    <w:p w:rsidR="002823FE" w:rsidRPr="002823FE" w:rsidRDefault="002823FE" w:rsidP="002823FE">
      <w:pPr>
        <w:spacing w:line="288" w:lineRule="auto"/>
        <w:jc w:val="center"/>
        <w:rPr>
          <w:b/>
          <w:bCs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  <w:r w:rsidRPr="002823FE">
        <w:rPr>
          <w:b/>
          <w:sz w:val="28"/>
          <w:szCs w:val="28"/>
        </w:rPr>
        <w:t>Добровольчому формуванню Бучанської міської територіальної громади №1</w:t>
      </w:r>
    </w:p>
    <w:p w:rsidR="002823FE" w:rsidRPr="00EF75A1" w:rsidRDefault="002823FE" w:rsidP="002823FE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755"/>
        <w:gridCol w:w="5777"/>
        <w:gridCol w:w="1521"/>
        <w:gridCol w:w="1694"/>
      </w:tblGrid>
      <w:tr w:rsidR="002823FE" w:rsidRPr="00D0406C" w:rsidTr="001621E2">
        <w:trPr>
          <w:trHeight w:val="678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Кількість, шт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Вартість,</w:t>
            </w:r>
          </w:p>
          <w:p w:rsidR="002823FE" w:rsidRPr="002823FE" w:rsidRDefault="002823FE" w:rsidP="001621E2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R="002823FE" w:rsidRPr="00AD6753" w:rsidTr="001621E2">
        <w:trPr>
          <w:trHeight w:val="405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Стіл складний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14537,35</w:t>
            </w:r>
          </w:p>
        </w:tc>
      </w:tr>
      <w:tr w:rsidR="002823FE" w:rsidRPr="00AD6753" w:rsidTr="001621E2">
        <w:trPr>
          <w:trHeight w:val="405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Стілець складний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27384,00</w:t>
            </w:r>
          </w:p>
        </w:tc>
      </w:tr>
      <w:tr w:rsidR="002823FE" w:rsidRPr="00AD6753" w:rsidTr="001621E2">
        <w:trPr>
          <w:trHeight w:val="405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Розкладний стіл з металевим каркасом і стільницею з ДСП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8211,00</w:t>
            </w:r>
          </w:p>
        </w:tc>
      </w:tr>
      <w:tr w:rsidR="002823FE" w:rsidRPr="00AD6753" w:rsidTr="001621E2">
        <w:trPr>
          <w:trHeight w:val="405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 xml:space="preserve">Вогнегасник 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1100,00</w:t>
            </w:r>
          </w:p>
        </w:tc>
      </w:tr>
      <w:tr w:rsidR="002823FE" w:rsidRPr="00AD6753" w:rsidTr="001621E2">
        <w:trPr>
          <w:trHeight w:val="405"/>
        </w:trPr>
        <w:tc>
          <w:tcPr>
            <w:tcW w:w="0" w:type="auto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777" w:type="dxa"/>
          </w:tcPr>
          <w:p w:rsidR="002823FE" w:rsidRPr="002823FE" w:rsidRDefault="002823FE" w:rsidP="001621E2">
            <w:pPr>
              <w:spacing w:before="100" w:beforeAutospacing="1" w:after="100" w:afterAutospacing="1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Вогнегасник (на основі СО2)</w:t>
            </w:r>
          </w:p>
        </w:tc>
        <w:tc>
          <w:tcPr>
            <w:tcW w:w="1428" w:type="dxa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sz w:val="28"/>
                <w:szCs w:val="28"/>
                <w:lang w:eastAsia="uk-UA"/>
              </w:rPr>
            </w:pPr>
            <w:r w:rsidRPr="002823FE">
              <w:rPr>
                <w:sz w:val="28"/>
                <w:szCs w:val="28"/>
                <w:lang w:eastAsia="uk-UA"/>
              </w:rPr>
              <w:t>1111,30</w:t>
            </w:r>
          </w:p>
        </w:tc>
      </w:tr>
      <w:tr w:rsidR="002823FE" w:rsidRPr="00AD6753" w:rsidTr="001621E2">
        <w:trPr>
          <w:trHeight w:val="405"/>
        </w:trPr>
        <w:tc>
          <w:tcPr>
            <w:tcW w:w="8053" w:type="dxa"/>
            <w:gridSpan w:val="3"/>
          </w:tcPr>
          <w:p w:rsidR="002823FE" w:rsidRPr="002823FE" w:rsidRDefault="002823FE" w:rsidP="001621E2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694" w:type="dxa"/>
          </w:tcPr>
          <w:p w:rsidR="002823FE" w:rsidRPr="002823FE" w:rsidRDefault="002823FE" w:rsidP="001621E2">
            <w:pPr>
              <w:contextualSpacing/>
              <w:jc w:val="right"/>
              <w:rPr>
                <w:b/>
                <w:sz w:val="28"/>
                <w:szCs w:val="28"/>
                <w:lang w:eastAsia="uk-UA"/>
              </w:rPr>
            </w:pPr>
            <w:r w:rsidRPr="002823FE">
              <w:rPr>
                <w:b/>
                <w:sz w:val="28"/>
                <w:szCs w:val="28"/>
                <w:lang w:eastAsia="uk-UA"/>
              </w:rPr>
              <w:t>52343,65</w:t>
            </w:r>
          </w:p>
        </w:tc>
      </w:tr>
    </w:tbl>
    <w:p w:rsidR="002823FE" w:rsidRPr="002E6D57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Pr="002E6D57" w:rsidRDefault="002823FE" w:rsidP="002823FE">
      <w:pPr>
        <w:rPr>
          <w:b/>
        </w:rPr>
      </w:pPr>
    </w:p>
    <w:p w:rsidR="002823FE" w:rsidRPr="00EF75A1" w:rsidRDefault="002823FE" w:rsidP="002823FE">
      <w:pPr>
        <w:tabs>
          <w:tab w:val="left" w:pos="7380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Дмитро ГАПЧЕНКО</w:t>
      </w:r>
    </w:p>
    <w:p w:rsidR="001B634F" w:rsidRPr="00AB373A" w:rsidRDefault="001B634F" w:rsidP="001B634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25.04.2025 </w:t>
      </w:r>
      <w:r w:rsidRPr="00AB373A">
        <w:rPr>
          <w:u w:val="single"/>
        </w:rPr>
        <w:t>р.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23FE" w:rsidRPr="005D40D5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2823FE" w:rsidRPr="00EF75A1" w:rsidRDefault="002823FE" w:rsidP="002823F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2823FE" w:rsidRPr="00EF75A1" w:rsidRDefault="002823FE" w:rsidP="002823FE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1B634F" w:rsidRPr="00AB373A" w:rsidRDefault="001B634F" w:rsidP="001B634F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25.04.2025 </w:t>
      </w:r>
      <w:r w:rsidRPr="00AB373A">
        <w:rPr>
          <w:u w:val="single"/>
        </w:rPr>
        <w:t>р.</w:t>
      </w:r>
    </w:p>
    <w:p w:rsidR="002823FE" w:rsidRPr="00AB373A" w:rsidRDefault="002823FE" w:rsidP="002823F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2823FE" w:rsidRPr="005D40D5" w:rsidRDefault="002823FE" w:rsidP="002823F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rPr>
          <w:b/>
        </w:rPr>
      </w:pPr>
    </w:p>
    <w:p w:rsidR="002823FE" w:rsidRDefault="002823FE" w:rsidP="002823FE">
      <w:pPr>
        <w:spacing w:line="360" w:lineRule="auto"/>
        <w:jc w:val="both"/>
        <w:rPr>
          <w:b/>
        </w:rPr>
      </w:pPr>
    </w:p>
    <w:p w:rsidR="002823FE" w:rsidRDefault="002823FE" w:rsidP="002823FE">
      <w:pPr>
        <w:spacing w:line="360" w:lineRule="auto"/>
        <w:jc w:val="both"/>
        <w:rPr>
          <w:b/>
        </w:rPr>
      </w:pPr>
    </w:p>
    <w:p w:rsidR="002823FE" w:rsidRDefault="002823FE" w:rsidP="002823FE">
      <w:pPr>
        <w:spacing w:line="360" w:lineRule="auto"/>
        <w:jc w:val="both"/>
        <w:rPr>
          <w:b/>
        </w:rPr>
      </w:pPr>
    </w:p>
    <w:p w:rsidR="002823FE" w:rsidRDefault="002823FE" w:rsidP="002823FE"/>
    <w:p w:rsidR="006264A6" w:rsidRDefault="006264A6"/>
    <w:sectPr w:rsidR="006264A6" w:rsidSect="00B67DB9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FE"/>
    <w:rsid w:val="001B634F"/>
    <w:rsid w:val="002823FE"/>
    <w:rsid w:val="006264A6"/>
    <w:rsid w:val="007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3EDB"/>
  <w15:chartTrackingRefBased/>
  <w15:docId w15:val="{6BEB9429-06E7-4CF2-8DEE-54A6873B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3FE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2823F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2823FE"/>
    <w:pPr>
      <w:ind w:left="720"/>
      <w:contextualSpacing/>
    </w:pPr>
  </w:style>
  <w:style w:type="table" w:styleId="a5">
    <w:name w:val="Table Grid"/>
    <w:basedOn w:val="a1"/>
    <w:rsid w:val="0028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2823FE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2A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2A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</cp:revision>
  <cp:lastPrinted>2025-05-01T05:07:00Z</cp:lastPrinted>
  <dcterms:created xsi:type="dcterms:W3CDTF">2025-04-25T06:42:00Z</dcterms:created>
  <dcterms:modified xsi:type="dcterms:W3CDTF">2025-05-01T05:07:00Z</dcterms:modified>
</cp:coreProperties>
</file>