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919EE" w:rsidRPr="009F2F4C" w:rsidRDefault="00896387" w:rsidP="00C772AD">
      <w:pPr>
        <w:spacing w:line="360" w:lineRule="auto"/>
        <w:ind w:left="3540" w:firstLine="708"/>
        <w:rPr>
          <w:i/>
          <w:color w:val="000000" w:themeColor="text1"/>
          <w:sz w:val="28"/>
          <w:szCs w:val="28"/>
        </w:rPr>
      </w:pPr>
      <w:r w:rsidRPr="009F2F4C">
        <w:rPr>
          <w:noProof/>
          <w:color w:val="000000" w:themeColor="text1"/>
          <w:lang w:eastAsia="uk-UA"/>
        </w:rPr>
        <mc:AlternateContent>
          <mc:Choice Requires="wps">
            <w:drawing>
              <wp:anchor distT="0" distB="0" distL="114300" distR="114300" simplePos="0" relativeHeight="251658240" behindDoc="0" locked="0" layoutInCell="1" allowOverlap="1">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5" type="#_x0000_t202" style="width:12pt;height:4.5pt;margin-top:0.25pt;margin-left:314.7pt;mso-height-percent:0;mso-height-relative:margin;mso-width-percent:0;mso-width-relative:margin;mso-wrap-distance-bottom:0;mso-wrap-distance-left:9pt;mso-wrap-distance-right:9pt;mso-wrap-distance-top:0;mso-wrap-style:square;position:absolute;visibility:visible;v-text-anchor:top;z-index:251659264" filled="f" stroked="f">
                <v:textbox>
                  <w:txbxContent>
                    <w:p w:rsidR="00E919EE" w:rsidRPr="004F03FA" w:rsidP="00E919EE">
                      <w:pPr>
                        <w:jc w:val="cente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v:textbox>
              </v:shape>
            </w:pict>
          </mc:Fallback>
        </mc:AlternateContent>
      </w:r>
      <w:r w:rsidR="004E7142">
        <w:rPr>
          <w:color w:val="000000" w:themeColor="text1"/>
          <w:sz w:val="28"/>
          <w:szCs w:val="28"/>
        </w:rPr>
        <w:t xml:space="preserve">   </w:t>
      </w:r>
      <w:r w:rsidR="004E7142">
        <w:rPr>
          <w:noProof/>
          <w:color w:val="000000" w:themeColor="text1"/>
          <w:sz w:val="28"/>
          <w:szCs w:val="28"/>
        </w:rPr>
        <w:drawing>
          <wp:inline distT="0" distB="0" distL="0" distR="0">
            <wp:extent cx="559947" cy="638175"/>
            <wp:effectExtent l="0" t="0" r="0" b="0"/>
            <wp:docPr id="100006" name="Рисунок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r:embed="rId5"/>
                    <a:stretch>
                      <a:fillRect/>
                    </a:stretch>
                  </pic:blipFill>
                  <pic:spPr>
                    <a:xfrm>
                      <a:off x="0" y="0"/>
                      <a:ext cx="559947" cy="638175"/>
                    </a:xfrm>
                    <a:prstGeom prst="rect">
                      <a:avLst/>
                    </a:prstGeom>
                  </pic:spPr>
                </pic:pic>
              </a:graphicData>
            </a:graphic>
          </wp:inline>
        </w:drawing>
      </w:r>
      <w:r w:rsidR="00B00396" w:rsidRPr="009F2F4C">
        <w:rPr>
          <w:color w:val="000000" w:themeColor="text1"/>
          <w:sz w:val="28"/>
          <w:szCs w:val="28"/>
        </w:rPr>
        <w:t xml:space="preserve">                                 </w:t>
      </w:r>
    </w:p>
    <w:p w:rsidR="00E919EE" w:rsidRPr="009F2F4C" w:rsidRDefault="00896387" w:rsidP="00E919EE">
      <w:pPr>
        <w:spacing w:line="276" w:lineRule="auto"/>
        <w:jc w:val="center"/>
        <w:outlineLvl w:val="0"/>
        <w:rPr>
          <w:b/>
          <w:i/>
          <w:color w:val="000000" w:themeColor="text1"/>
          <w:spacing w:val="40"/>
          <w:sz w:val="28"/>
          <w:szCs w:val="28"/>
        </w:rPr>
      </w:pPr>
      <w:r w:rsidRPr="009F2F4C">
        <w:rPr>
          <w:b/>
          <w:color w:val="000000" w:themeColor="text1"/>
          <w:spacing w:val="40"/>
          <w:sz w:val="28"/>
          <w:szCs w:val="28"/>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B473E9" w:rsidTr="00C16F8F">
        <w:tc>
          <w:tcPr>
            <w:tcW w:w="9628" w:type="dxa"/>
          </w:tcPr>
          <w:p w:rsidR="00E919EE" w:rsidRPr="009F2F4C" w:rsidRDefault="00896387" w:rsidP="00C16F8F">
            <w:pPr>
              <w:keepNext/>
              <w:tabs>
                <w:tab w:val="left" w:pos="14743"/>
              </w:tabs>
              <w:jc w:val="center"/>
              <w:rPr>
                <w:b/>
                <w:color w:val="000000" w:themeColor="text1"/>
                <w:spacing w:val="80"/>
                <w:sz w:val="28"/>
                <w:szCs w:val="28"/>
              </w:rPr>
            </w:pPr>
            <w:r w:rsidRPr="009F2F4C">
              <w:rPr>
                <w:b/>
                <w:color w:val="000000" w:themeColor="text1"/>
                <w:spacing w:val="40"/>
                <w:sz w:val="28"/>
                <w:szCs w:val="28"/>
              </w:rPr>
              <w:t>ВИКОНАВЧИЙ КОМІТЕТ</w:t>
            </w:r>
          </w:p>
          <w:p w:rsidR="00E919EE" w:rsidRPr="009F2F4C" w:rsidRDefault="00896387" w:rsidP="00C16F8F">
            <w:pPr>
              <w:rPr>
                <w:color w:val="000000" w:themeColor="text1"/>
              </w:rPr>
            </w:pPr>
            <w:r w:rsidRPr="009F2F4C">
              <w:rPr>
                <w:color w:val="000000" w:themeColor="text1"/>
              </w:rPr>
              <w:t xml:space="preserve">                                                 (ПОЗАЧЕРГОВЕ З</w:t>
            </w:r>
            <w:r w:rsidRPr="009F2F4C">
              <w:rPr>
                <w:color w:val="000000" w:themeColor="text1"/>
              </w:rPr>
              <w:t>АСІДАННЯ)</w:t>
            </w:r>
          </w:p>
        </w:tc>
      </w:tr>
    </w:tbl>
    <w:p w:rsidR="00E919EE" w:rsidRPr="009F2F4C" w:rsidRDefault="00896387" w:rsidP="00E919EE">
      <w:pPr>
        <w:keepNext/>
        <w:tabs>
          <w:tab w:val="left" w:pos="14743"/>
        </w:tabs>
        <w:jc w:val="center"/>
        <w:rPr>
          <w:color w:val="000000" w:themeColor="text1"/>
          <w:spacing w:val="80"/>
          <w:sz w:val="28"/>
          <w:szCs w:val="28"/>
        </w:rPr>
      </w:pPr>
      <w:r w:rsidRPr="009F2F4C">
        <w:rPr>
          <w:b/>
          <w:color w:val="000000" w:themeColor="text1"/>
          <w:spacing w:val="80"/>
          <w:sz w:val="28"/>
          <w:szCs w:val="28"/>
        </w:rPr>
        <w:t>РІШЕННЯ</w:t>
      </w:r>
    </w:p>
    <w:p w:rsidR="00E919EE" w:rsidRPr="009F2F4C" w:rsidRDefault="00E919EE" w:rsidP="00E919EE">
      <w:pPr>
        <w:rPr>
          <w:color w:val="000000" w:themeColor="text1"/>
          <w:spacing w:val="40"/>
          <w:sz w:val="28"/>
          <w:szCs w:val="28"/>
        </w:rPr>
      </w:pP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B473E9" w:rsidTr="00C16F8F">
        <w:tc>
          <w:tcPr>
            <w:tcW w:w="3166" w:type="dxa"/>
          </w:tcPr>
          <w:p w:rsidR="00E919EE" w:rsidRPr="00D074C2" w:rsidRDefault="00896387" w:rsidP="00984F29">
            <w:pPr>
              <w:rPr>
                <w:color w:val="000000" w:themeColor="text1"/>
                <w:sz w:val="28"/>
                <w:szCs w:val="28"/>
              </w:rPr>
            </w:pPr>
            <w:bookmarkStart w:id="0" w:name="_Hlk191043316"/>
            <w:r>
              <w:rPr>
                <w:bCs/>
                <w:sz w:val="28"/>
                <w:szCs w:val="28"/>
              </w:rPr>
              <w:t>07.10.</w:t>
            </w:r>
            <w:r w:rsidR="002643A4">
              <w:rPr>
                <w:bCs/>
                <w:sz w:val="28"/>
                <w:szCs w:val="28"/>
              </w:rPr>
              <w:t xml:space="preserve">2025 </w:t>
            </w:r>
            <w:bookmarkEnd w:id="0"/>
          </w:p>
        </w:tc>
        <w:tc>
          <w:tcPr>
            <w:tcW w:w="3166" w:type="dxa"/>
          </w:tcPr>
          <w:p w:rsidR="00E919EE" w:rsidRPr="00D074C2" w:rsidRDefault="00E919EE" w:rsidP="00C16F8F">
            <w:pPr>
              <w:jc w:val="center"/>
              <w:rPr>
                <w:color w:val="000000" w:themeColor="text1"/>
                <w:sz w:val="28"/>
                <w:szCs w:val="28"/>
              </w:rPr>
            </w:pPr>
          </w:p>
        </w:tc>
        <w:tc>
          <w:tcPr>
            <w:tcW w:w="3166" w:type="dxa"/>
          </w:tcPr>
          <w:p w:rsidR="00E919EE" w:rsidRPr="00D074C2" w:rsidRDefault="00896387" w:rsidP="008D4B05">
            <w:pPr>
              <w:jc w:val="center"/>
              <w:rPr>
                <w:color w:val="000000" w:themeColor="text1"/>
                <w:sz w:val="28"/>
                <w:szCs w:val="28"/>
              </w:rPr>
            </w:pPr>
            <w:r w:rsidRPr="00D074C2">
              <w:rPr>
                <w:bCs/>
                <w:color w:val="000000" w:themeColor="text1"/>
                <w:sz w:val="28"/>
                <w:szCs w:val="28"/>
              </w:rPr>
              <w:t xml:space="preserve">              №</w:t>
            </w:r>
            <w:r w:rsidR="00997B4D" w:rsidRPr="00D074C2">
              <w:rPr>
                <w:bCs/>
                <w:color w:val="000000" w:themeColor="text1"/>
                <w:sz w:val="28"/>
                <w:szCs w:val="28"/>
              </w:rPr>
              <w:t xml:space="preserve"> </w:t>
            </w:r>
            <w:r w:rsidR="00AB099A" w:rsidRPr="00D074C2">
              <w:rPr>
                <w:bCs/>
                <w:color w:val="000000" w:themeColor="text1"/>
                <w:sz w:val="28"/>
                <w:szCs w:val="28"/>
              </w:rPr>
              <w:t xml:space="preserve"> </w:t>
            </w:r>
            <w:r w:rsidR="00440CD5">
              <w:rPr>
                <w:bCs/>
                <w:color w:val="000000" w:themeColor="text1"/>
                <w:sz w:val="28"/>
                <w:szCs w:val="28"/>
              </w:rPr>
              <w:t>2055</w:t>
            </w:r>
            <w:r w:rsidR="00AB099A" w:rsidRPr="00D074C2">
              <w:rPr>
                <w:bCs/>
                <w:color w:val="000000" w:themeColor="text1"/>
                <w:sz w:val="28"/>
                <w:szCs w:val="28"/>
              </w:rPr>
              <w:t xml:space="preserve">       </w:t>
            </w:r>
          </w:p>
        </w:tc>
      </w:tr>
      <w:tr w:rsidR="00B473E9" w:rsidTr="009B3114">
        <w:tc>
          <w:tcPr>
            <w:tcW w:w="3166" w:type="dxa"/>
          </w:tcPr>
          <w:p w:rsidR="009B3114" w:rsidRDefault="009B3114">
            <w:pPr>
              <w:rPr>
                <w:color w:val="000000" w:themeColor="text1"/>
                <w:sz w:val="28"/>
                <w:szCs w:val="28"/>
              </w:rPr>
            </w:pPr>
          </w:p>
        </w:tc>
        <w:tc>
          <w:tcPr>
            <w:tcW w:w="3166" w:type="dxa"/>
          </w:tcPr>
          <w:p w:rsidR="009B3114" w:rsidRDefault="009B3114">
            <w:pPr>
              <w:jc w:val="center"/>
              <w:rPr>
                <w:color w:val="000000" w:themeColor="text1"/>
                <w:sz w:val="28"/>
                <w:szCs w:val="28"/>
              </w:rPr>
            </w:pPr>
          </w:p>
        </w:tc>
        <w:tc>
          <w:tcPr>
            <w:tcW w:w="3166" w:type="dxa"/>
          </w:tcPr>
          <w:p w:rsidR="009B3114" w:rsidRDefault="009B3114">
            <w:pPr>
              <w:jc w:val="center"/>
              <w:rPr>
                <w:color w:val="000000" w:themeColor="text1"/>
                <w:sz w:val="28"/>
                <w:szCs w:val="28"/>
              </w:rPr>
            </w:pPr>
          </w:p>
        </w:tc>
      </w:tr>
    </w:tbl>
    <w:p w:rsidR="009B3114" w:rsidRDefault="009B3114" w:rsidP="009B3114">
      <w:pPr>
        <w:rPr>
          <w:b/>
          <w:bCs/>
          <w:color w:val="000000" w:themeColor="text1"/>
          <w:sz w:val="26"/>
          <w:szCs w:val="26"/>
        </w:rPr>
      </w:pPr>
    </w:p>
    <w:p w:rsidR="009B3114" w:rsidRDefault="00896387" w:rsidP="009B3114">
      <w:pPr>
        <w:rPr>
          <w:b/>
          <w:bCs/>
          <w:color w:val="000000" w:themeColor="text1"/>
          <w:sz w:val="22"/>
          <w:szCs w:val="22"/>
        </w:rPr>
      </w:pPr>
      <w:r>
        <w:rPr>
          <w:b/>
          <w:bCs/>
          <w:color w:val="000000" w:themeColor="text1"/>
          <w:sz w:val="22"/>
          <w:szCs w:val="22"/>
        </w:rPr>
        <w:t>Про погодження обґрунтування підстави</w:t>
      </w:r>
    </w:p>
    <w:p w:rsidR="009B3114" w:rsidRDefault="00896387" w:rsidP="009B3114">
      <w:pPr>
        <w:rPr>
          <w:b/>
          <w:bCs/>
          <w:color w:val="000000" w:themeColor="text1"/>
          <w:sz w:val="22"/>
          <w:szCs w:val="22"/>
        </w:rPr>
      </w:pPr>
      <w:r>
        <w:rPr>
          <w:b/>
          <w:bCs/>
          <w:color w:val="000000" w:themeColor="text1"/>
          <w:sz w:val="22"/>
          <w:szCs w:val="22"/>
        </w:rPr>
        <w:t>для здійснення публічної закупівлі</w:t>
      </w:r>
    </w:p>
    <w:p w:rsidR="009B3114" w:rsidRDefault="00896387" w:rsidP="009B3114">
      <w:pPr>
        <w:rPr>
          <w:b/>
          <w:color w:val="000000" w:themeColor="text1"/>
          <w:sz w:val="22"/>
          <w:szCs w:val="22"/>
        </w:rPr>
      </w:pPr>
      <w:r>
        <w:rPr>
          <w:b/>
          <w:bCs/>
          <w:color w:val="000000" w:themeColor="text1"/>
          <w:sz w:val="22"/>
          <w:szCs w:val="22"/>
        </w:rPr>
        <w:t>в Бучанській міській раді</w:t>
      </w:r>
    </w:p>
    <w:p w:rsidR="009B3114" w:rsidRDefault="009B3114" w:rsidP="009B3114">
      <w:pPr>
        <w:rPr>
          <w:color w:val="000000" w:themeColor="text1"/>
          <w:sz w:val="22"/>
          <w:szCs w:val="22"/>
        </w:rPr>
      </w:pPr>
    </w:p>
    <w:p w:rsidR="009B3114" w:rsidRDefault="00896387" w:rsidP="009B3114">
      <w:pPr>
        <w:pStyle w:val="1"/>
        <w:spacing w:line="288" w:lineRule="auto"/>
        <w:jc w:val="both"/>
        <w:rPr>
          <w:rFonts w:ascii="Times New Roman" w:hAnsi="Times New Roman"/>
          <w:color w:val="000000" w:themeColor="text1"/>
          <w:lang w:val="uk-UA"/>
        </w:rPr>
      </w:pPr>
      <w:r>
        <w:rPr>
          <w:rFonts w:ascii="Times New Roman" w:hAnsi="Times New Roman"/>
          <w:color w:val="000000" w:themeColor="text1"/>
          <w:lang w:val="uk-UA"/>
        </w:rPr>
        <w:t xml:space="preserve">         </w:t>
      </w:r>
      <w:r>
        <w:rPr>
          <w:rFonts w:ascii="Times New Roman" w:hAnsi="Times New Roman"/>
          <w:color w:val="000000" w:themeColor="text1"/>
          <w:shd w:val="clear" w:color="auto" w:fill="FFFFFF"/>
          <w:lang w:val="uk-UA"/>
        </w:rPr>
        <w:t xml:space="preserve">Відповідно до підпункту 8 пункту 13 постанови Кабінету Міністрів України № </w:t>
      </w:r>
      <w:r>
        <w:rPr>
          <w:rFonts w:ascii="Times New Roman" w:hAnsi="Times New Roman"/>
          <w:color w:val="000000" w:themeColor="text1"/>
          <w:shd w:val="clear" w:color="auto" w:fill="FFFFFF"/>
          <w:lang w:val="uk-UA"/>
        </w:rPr>
        <w:t>1178 від 12.10.2022 року зі змінами «</w:t>
      </w:r>
      <w:r>
        <w:rPr>
          <w:rFonts w:ascii="Times New Roman" w:hAnsi="Times New Roman"/>
          <w:bCs/>
          <w:color w:val="000000" w:themeColor="text1"/>
          <w:shd w:val="clear" w:color="auto" w:fill="FFFFFF"/>
          <w:lang w:val="uk-UA"/>
        </w:rPr>
        <w:t xml:space="preserve">Про затвердження особливостей здійснення публічних </w:t>
      </w:r>
      <w:proofErr w:type="spellStart"/>
      <w:r>
        <w:rPr>
          <w:rFonts w:ascii="Times New Roman" w:hAnsi="Times New Roman"/>
          <w:bCs/>
          <w:color w:val="000000" w:themeColor="text1"/>
          <w:shd w:val="clear" w:color="auto" w:fill="FFFFFF"/>
          <w:lang w:val="uk-UA"/>
        </w:rPr>
        <w:t>закупівель</w:t>
      </w:r>
      <w:proofErr w:type="spellEnd"/>
      <w:r>
        <w:rPr>
          <w:rFonts w:ascii="Times New Roman" w:hAnsi="Times New Roman"/>
          <w:bCs/>
          <w:color w:val="000000" w:themeColor="text1"/>
          <w:shd w:val="clear" w:color="auto" w:fill="FFFFFF"/>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w:t>
      </w:r>
      <w:r>
        <w:rPr>
          <w:rFonts w:ascii="Times New Roman" w:hAnsi="Times New Roman"/>
          <w:bCs/>
          <w:color w:val="000000" w:themeColor="text1"/>
          <w:shd w:val="clear" w:color="auto" w:fill="FFFFFF"/>
          <w:lang w:val="uk-UA"/>
        </w:rPr>
        <w:t>тягом 90 днів з дня його припинення або скасування» (далі – Особливості)</w:t>
      </w:r>
      <w:r>
        <w:rPr>
          <w:rFonts w:ascii="Times New Roman" w:hAnsi="Times New Roman"/>
          <w:bCs/>
          <w:color w:val="000000" w:themeColor="text1"/>
          <w:lang w:val="uk-UA"/>
        </w:rPr>
        <w:t xml:space="preserve">, </w:t>
      </w:r>
      <w:r w:rsidRPr="00896387">
        <w:rPr>
          <w:rFonts w:ascii="Times New Roman" w:hAnsi="Times New Roman"/>
          <w:bCs/>
          <w:color w:val="000000" w:themeColor="text1"/>
          <w:lang w:val="uk-UA"/>
        </w:rPr>
        <w:t>передбачено</w:t>
      </w:r>
      <w:r w:rsidRPr="00896387">
        <w:rPr>
          <w:rFonts w:ascii="Times New Roman" w:hAnsi="Times New Roman"/>
          <w:bCs/>
          <w:color w:val="000000" w:themeColor="text1"/>
          <w:highlight w:val="white"/>
          <w:lang w:val="uk-UA"/>
        </w:rPr>
        <w:t xml:space="preserve"> підставу для здійснення закупівлі:</w:t>
      </w:r>
      <w:r w:rsidRPr="00896387">
        <w:rPr>
          <w:lang w:val="uk-UA"/>
        </w:rPr>
        <w:t xml:space="preserve"> </w:t>
      </w:r>
      <w:r w:rsidRPr="00896387">
        <w:rPr>
          <w:rFonts w:ascii="Times New Roman" w:hAnsi="Times New Roman"/>
          <w:bCs/>
          <w:color w:val="000000" w:themeColor="text1"/>
          <w:lang w:val="uk-UA"/>
        </w:rPr>
        <w:t>коли у замовника після укладення договору про закупівлю виникла необхідність у закупівлі додаткових робіт чи послуг, пов’язаних з предм</w:t>
      </w:r>
      <w:r w:rsidRPr="00896387">
        <w:rPr>
          <w:rFonts w:ascii="Times New Roman" w:hAnsi="Times New Roman"/>
          <w:bCs/>
          <w:color w:val="000000" w:themeColor="text1"/>
          <w:lang w:val="uk-UA"/>
        </w:rPr>
        <w:t>етом закупівлі основного договору, в того самого виконавця робіт/надавача послуг.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w:t>
      </w:r>
      <w:r w:rsidRPr="00896387">
        <w:rPr>
          <w:rFonts w:ascii="Times New Roman" w:hAnsi="Times New Roman"/>
          <w:bCs/>
          <w:color w:val="000000" w:themeColor="text1"/>
          <w:lang w:val="uk-UA"/>
        </w:rPr>
        <w:t>тість таких робіт чи послуг не перевищує 50 відсотків ціни основного договору про закупівлю, укладеного за результатами проведення закупівлі.</w:t>
      </w:r>
      <w:r w:rsidRPr="00896387">
        <w:rPr>
          <w:bCs/>
          <w:lang w:val="uk-UA"/>
        </w:rPr>
        <w:t xml:space="preserve"> </w:t>
      </w:r>
      <w:r>
        <w:rPr>
          <w:rFonts w:ascii="Times New Roman" w:hAnsi="Times New Roman"/>
          <w:bCs/>
          <w:color w:val="000000" w:themeColor="text1"/>
          <w:lang w:val="uk-UA"/>
        </w:rPr>
        <w:t>керуючись Законом України “Про місцеве самоврядування в Україні”, виконавчий комітет Бучанської</w:t>
      </w:r>
      <w:r>
        <w:rPr>
          <w:rFonts w:ascii="Times New Roman" w:hAnsi="Times New Roman"/>
          <w:color w:val="000000" w:themeColor="text1"/>
          <w:lang w:val="uk-UA"/>
        </w:rPr>
        <w:t xml:space="preserve"> міської ради</w:t>
      </w:r>
    </w:p>
    <w:p w:rsidR="009B3114" w:rsidRDefault="009B3114" w:rsidP="009B3114">
      <w:pPr>
        <w:pStyle w:val="1"/>
        <w:spacing w:line="288" w:lineRule="auto"/>
        <w:jc w:val="both"/>
        <w:rPr>
          <w:color w:val="000000" w:themeColor="text1"/>
          <w:lang w:val="uk-UA"/>
        </w:rPr>
      </w:pPr>
    </w:p>
    <w:p w:rsidR="009B3114" w:rsidRDefault="00896387" w:rsidP="009B3114">
      <w:pPr>
        <w:spacing w:line="288" w:lineRule="auto"/>
        <w:jc w:val="both"/>
        <w:rPr>
          <w:b/>
          <w:color w:val="000000" w:themeColor="text1"/>
          <w:sz w:val="22"/>
          <w:szCs w:val="22"/>
        </w:rPr>
      </w:pPr>
      <w:r>
        <w:rPr>
          <w:b/>
          <w:color w:val="000000" w:themeColor="text1"/>
          <w:sz w:val="22"/>
          <w:szCs w:val="22"/>
        </w:rPr>
        <w:t>ВИРІ</w:t>
      </w:r>
      <w:r>
        <w:rPr>
          <w:b/>
          <w:color w:val="000000" w:themeColor="text1"/>
          <w:sz w:val="22"/>
          <w:szCs w:val="22"/>
        </w:rPr>
        <w:t>ШИВ:</w:t>
      </w:r>
    </w:p>
    <w:p w:rsidR="009B3114" w:rsidRDefault="009B3114" w:rsidP="009B3114">
      <w:pPr>
        <w:spacing w:line="288" w:lineRule="auto"/>
        <w:jc w:val="both"/>
        <w:rPr>
          <w:b/>
          <w:color w:val="000000" w:themeColor="text1"/>
          <w:sz w:val="22"/>
          <w:szCs w:val="22"/>
        </w:rPr>
      </w:pPr>
    </w:p>
    <w:p w:rsidR="009B3114" w:rsidRDefault="00896387" w:rsidP="009B3114">
      <w:pPr>
        <w:pStyle w:val="a8"/>
        <w:numPr>
          <w:ilvl w:val="0"/>
          <w:numId w:val="8"/>
        </w:numPr>
        <w:spacing w:line="288" w:lineRule="auto"/>
        <w:jc w:val="both"/>
        <w:rPr>
          <w:bCs/>
          <w:color w:val="000000" w:themeColor="text1"/>
          <w:sz w:val="22"/>
          <w:szCs w:val="22"/>
        </w:rPr>
      </w:pPr>
      <w:r>
        <w:rPr>
          <w:color w:val="000000" w:themeColor="text1"/>
          <w:sz w:val="22"/>
          <w:szCs w:val="22"/>
        </w:rPr>
        <w:t xml:space="preserve">Погодити головному розпоряднику коштів - Бучанській міській раді, </w:t>
      </w:r>
      <w:r>
        <w:rPr>
          <w:i/>
          <w:color w:val="000000" w:themeColor="text1"/>
          <w:sz w:val="22"/>
          <w:szCs w:val="22"/>
        </w:rPr>
        <w:t>застосування</w:t>
      </w:r>
      <w:r>
        <w:rPr>
          <w:color w:val="000000" w:themeColor="text1"/>
          <w:sz w:val="22"/>
          <w:szCs w:val="22"/>
        </w:rPr>
        <w:t xml:space="preserve"> </w:t>
      </w:r>
      <w:r>
        <w:rPr>
          <w:i/>
          <w:color w:val="000000" w:themeColor="text1"/>
          <w:sz w:val="22"/>
          <w:szCs w:val="22"/>
        </w:rPr>
        <w:t>підстави</w:t>
      </w:r>
      <w:r>
        <w:rPr>
          <w:color w:val="000000" w:themeColor="text1"/>
          <w:sz w:val="22"/>
          <w:szCs w:val="22"/>
        </w:rPr>
        <w:t xml:space="preserve"> для здійснення закупівлі відповідно пункту </w:t>
      </w:r>
      <w:r>
        <w:rPr>
          <w:color w:val="000000" w:themeColor="text1"/>
          <w:sz w:val="22"/>
          <w:szCs w:val="22"/>
          <w:shd w:val="clear" w:color="auto" w:fill="FFFFFF"/>
        </w:rPr>
        <w:t>13 Особливостей та укладання договору</w:t>
      </w:r>
      <w:bookmarkStart w:id="1" w:name="_Hlk190932797"/>
      <w:r>
        <w:rPr>
          <w:color w:val="000000" w:themeColor="text1"/>
          <w:sz w:val="22"/>
          <w:szCs w:val="22"/>
          <w:shd w:val="clear" w:color="auto" w:fill="FFFFFF"/>
        </w:rPr>
        <w:t xml:space="preserve"> відповідно до підпункту 8 пункту 13 Особливостей, </w:t>
      </w:r>
      <w:bookmarkStart w:id="2" w:name="_Hlk196466646"/>
      <w:r>
        <w:rPr>
          <w:color w:val="000000" w:themeColor="text1"/>
          <w:sz w:val="22"/>
          <w:szCs w:val="22"/>
          <w:shd w:val="clear" w:color="auto" w:fill="FFFFFF"/>
        </w:rPr>
        <w:t>коли у замовника після укладенн</w:t>
      </w:r>
      <w:r>
        <w:rPr>
          <w:color w:val="000000" w:themeColor="text1"/>
          <w:sz w:val="22"/>
          <w:szCs w:val="22"/>
          <w:shd w:val="clear" w:color="auto" w:fill="FFFFFF"/>
        </w:rPr>
        <w:t>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Закупівля додаткових робіт чи послуг у того самого виконавця робіт/над</w:t>
      </w:r>
      <w:r>
        <w:rPr>
          <w:color w:val="000000" w:themeColor="text1"/>
          <w:sz w:val="22"/>
          <w:szCs w:val="22"/>
          <w:shd w:val="clear" w:color="auto" w:fill="FFFFFF"/>
        </w:rPr>
        <w:t>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bookmarkEnd w:id="1"/>
    <w:bookmarkEnd w:id="2"/>
    <w:p w:rsidR="009B3114" w:rsidRDefault="00896387" w:rsidP="009B3114">
      <w:pPr>
        <w:pStyle w:val="a8"/>
        <w:numPr>
          <w:ilvl w:val="0"/>
          <w:numId w:val="8"/>
        </w:numPr>
        <w:spacing w:line="288" w:lineRule="auto"/>
        <w:jc w:val="both"/>
        <w:rPr>
          <w:bCs/>
          <w:color w:val="000000" w:themeColor="text1"/>
          <w:sz w:val="22"/>
          <w:szCs w:val="22"/>
        </w:rPr>
      </w:pPr>
      <w:r>
        <w:rPr>
          <w:color w:val="000000" w:themeColor="text1"/>
          <w:sz w:val="22"/>
          <w:szCs w:val="22"/>
        </w:rPr>
        <w:t xml:space="preserve">Погодити </w:t>
      </w:r>
      <w:r>
        <w:rPr>
          <w:iCs/>
          <w:color w:val="000000" w:themeColor="text1"/>
          <w:sz w:val="22"/>
          <w:szCs w:val="22"/>
        </w:rPr>
        <w:t>о</w:t>
      </w:r>
      <w:r>
        <w:rPr>
          <w:iCs/>
          <w:color w:val="000000" w:themeColor="text1"/>
          <w:sz w:val="22"/>
          <w:szCs w:val="22"/>
        </w:rPr>
        <w:t xml:space="preserve">бґрунтування </w:t>
      </w:r>
      <w:r>
        <w:rPr>
          <w:color w:val="000000" w:themeColor="text1"/>
          <w:sz w:val="22"/>
          <w:szCs w:val="22"/>
        </w:rPr>
        <w:t>підстави для здійснення головним розпорядником коштів – Бучанською міською радою закупівлі за об</w:t>
      </w:r>
      <w:r w:rsidRPr="00896387">
        <w:rPr>
          <w:color w:val="000000" w:themeColor="text1"/>
          <w:sz w:val="22"/>
          <w:szCs w:val="22"/>
        </w:rPr>
        <w:t>’</w:t>
      </w:r>
      <w:r>
        <w:rPr>
          <w:color w:val="000000" w:themeColor="text1"/>
          <w:sz w:val="22"/>
          <w:szCs w:val="22"/>
        </w:rPr>
        <w:t xml:space="preserve">єктом «Капітальний ремонт нежитлової будівлі-майстерні "Б" по вул. Енергетиків, 12 у </w:t>
      </w:r>
      <w:proofErr w:type="spellStart"/>
      <w:r>
        <w:rPr>
          <w:color w:val="000000" w:themeColor="text1"/>
          <w:sz w:val="22"/>
          <w:szCs w:val="22"/>
        </w:rPr>
        <w:t>м.Буча</w:t>
      </w:r>
      <w:proofErr w:type="spellEnd"/>
      <w:r>
        <w:rPr>
          <w:color w:val="000000" w:themeColor="text1"/>
          <w:sz w:val="22"/>
          <w:szCs w:val="22"/>
        </w:rPr>
        <w:t xml:space="preserve"> Бучанського району Київської області - заходи з </w:t>
      </w:r>
      <w:r>
        <w:rPr>
          <w:color w:val="000000" w:themeColor="text1"/>
          <w:sz w:val="22"/>
          <w:szCs w:val="22"/>
        </w:rPr>
        <w:t>усунення аварій в бюджетних установах. (Коригування) за кодом ДК 021:2015 45450000-6 Інші завершальні будівельні роботи» (додаток додається).</w:t>
      </w:r>
    </w:p>
    <w:p w:rsidR="009B3114" w:rsidRDefault="00896387" w:rsidP="009B3114">
      <w:pPr>
        <w:pStyle w:val="a8"/>
        <w:numPr>
          <w:ilvl w:val="0"/>
          <w:numId w:val="8"/>
        </w:numPr>
        <w:spacing w:line="288" w:lineRule="auto"/>
        <w:jc w:val="both"/>
        <w:rPr>
          <w:color w:val="000000" w:themeColor="text1"/>
          <w:sz w:val="22"/>
          <w:szCs w:val="22"/>
        </w:rPr>
      </w:pPr>
      <w:r>
        <w:rPr>
          <w:color w:val="000000" w:themeColor="text1"/>
          <w:sz w:val="22"/>
          <w:szCs w:val="22"/>
        </w:rPr>
        <w:t xml:space="preserve">Контроль за виконанням даного рішення покласти на заступника Бучанського міського голови, </w:t>
      </w:r>
      <w:proofErr w:type="spellStart"/>
      <w:r>
        <w:rPr>
          <w:color w:val="000000" w:themeColor="text1"/>
          <w:sz w:val="22"/>
          <w:szCs w:val="22"/>
        </w:rPr>
        <w:t>Чейчука</w:t>
      </w:r>
      <w:proofErr w:type="spellEnd"/>
      <w:r>
        <w:rPr>
          <w:color w:val="000000" w:themeColor="text1"/>
          <w:sz w:val="22"/>
          <w:szCs w:val="22"/>
        </w:rPr>
        <w:t xml:space="preserve"> Д.М.  </w:t>
      </w:r>
    </w:p>
    <w:p w:rsidR="009B3114" w:rsidRDefault="009B3114" w:rsidP="009B3114">
      <w:pPr>
        <w:jc w:val="both"/>
        <w:rPr>
          <w:color w:val="000000" w:themeColor="text1"/>
          <w:sz w:val="22"/>
          <w:szCs w:val="22"/>
        </w:rPr>
      </w:pPr>
    </w:p>
    <w:p w:rsidR="009B3114" w:rsidRDefault="009B3114" w:rsidP="009B3114">
      <w:pPr>
        <w:jc w:val="both"/>
        <w:rPr>
          <w:color w:val="000000" w:themeColor="text1"/>
          <w:sz w:val="22"/>
          <w:szCs w:val="22"/>
        </w:rPr>
      </w:pPr>
    </w:p>
    <w:p w:rsidR="009B3114" w:rsidRDefault="00896387" w:rsidP="009B3114">
      <w:pPr>
        <w:pStyle w:val="a6"/>
        <w:spacing w:before="0" w:beforeAutospacing="0" w:after="0" w:afterAutospacing="0"/>
        <w:rPr>
          <w:b/>
          <w:bCs/>
          <w:color w:val="000000" w:themeColor="text1"/>
          <w:sz w:val="22"/>
          <w:szCs w:val="22"/>
          <w:lang w:val="uk-UA"/>
        </w:rPr>
      </w:pPr>
      <w:r>
        <w:rPr>
          <w:b/>
          <w:bCs/>
          <w:color w:val="000000" w:themeColor="text1"/>
          <w:sz w:val="22"/>
          <w:szCs w:val="22"/>
          <w:lang w:val="uk-UA"/>
        </w:rPr>
        <w:t xml:space="preserve">Міський голова      </w:t>
      </w:r>
      <w:r>
        <w:rPr>
          <w:b/>
          <w:bCs/>
          <w:color w:val="000000" w:themeColor="text1"/>
          <w:sz w:val="22"/>
          <w:szCs w:val="22"/>
        </w:rPr>
        <w:t>                                                         </w:t>
      </w:r>
      <w:r>
        <w:rPr>
          <w:b/>
          <w:bCs/>
          <w:color w:val="000000" w:themeColor="text1"/>
          <w:sz w:val="22"/>
          <w:szCs w:val="22"/>
          <w:lang w:val="uk-UA"/>
        </w:rPr>
        <w:t xml:space="preserve">            </w:t>
      </w:r>
      <w:r>
        <w:rPr>
          <w:b/>
          <w:bCs/>
          <w:color w:val="000000" w:themeColor="text1"/>
          <w:sz w:val="22"/>
          <w:szCs w:val="22"/>
        </w:rPr>
        <w:t>              </w:t>
      </w:r>
      <w:r>
        <w:rPr>
          <w:b/>
          <w:bCs/>
          <w:color w:val="000000" w:themeColor="text1"/>
          <w:sz w:val="22"/>
          <w:szCs w:val="22"/>
          <w:lang w:val="uk-UA"/>
        </w:rPr>
        <w:t>Анатолій ФЕДОРУК</w:t>
      </w:r>
    </w:p>
    <w:p w:rsidR="009B3114" w:rsidRDefault="009B3114" w:rsidP="009B3114">
      <w:pPr>
        <w:pStyle w:val="a6"/>
        <w:spacing w:before="0" w:beforeAutospacing="0" w:after="0" w:afterAutospacing="0"/>
        <w:rPr>
          <w:b/>
          <w:bCs/>
          <w:color w:val="000000" w:themeColor="text1"/>
          <w:lang w:val="uk-UA"/>
        </w:rPr>
      </w:pPr>
    </w:p>
    <w:p w:rsidR="009B3114" w:rsidRDefault="009B3114" w:rsidP="009B3114">
      <w:pPr>
        <w:pStyle w:val="a6"/>
        <w:spacing w:before="0" w:beforeAutospacing="0" w:after="0" w:afterAutospacing="0"/>
        <w:rPr>
          <w:b/>
          <w:bCs/>
          <w:color w:val="000000" w:themeColor="text1"/>
          <w:sz w:val="22"/>
          <w:szCs w:val="22"/>
          <w:lang w:val="uk-UA"/>
        </w:rPr>
      </w:pPr>
    </w:p>
    <w:p w:rsidR="009B3114" w:rsidRDefault="00896387" w:rsidP="009B3114">
      <w:pPr>
        <w:widowControl w:val="0"/>
        <w:tabs>
          <w:tab w:val="left" w:pos="7065"/>
        </w:tabs>
        <w:spacing w:line="288" w:lineRule="auto"/>
        <w:rPr>
          <w:color w:val="000000" w:themeColor="text1"/>
          <w:sz w:val="22"/>
          <w:szCs w:val="22"/>
        </w:rPr>
      </w:pPr>
      <w:r>
        <w:rPr>
          <w:color w:val="000000" w:themeColor="text1"/>
          <w:sz w:val="22"/>
          <w:szCs w:val="22"/>
        </w:rPr>
        <w:t>Заступник міського голови                          _____________________             Дмитро ЧЕЙЧУК</w:t>
      </w:r>
    </w:p>
    <w:p w:rsidR="009B3114" w:rsidRDefault="00896387" w:rsidP="009B3114">
      <w:pPr>
        <w:widowControl w:val="0"/>
        <w:tabs>
          <w:tab w:val="left" w:pos="7065"/>
        </w:tabs>
        <w:spacing w:line="288" w:lineRule="auto"/>
        <w:jc w:val="center"/>
        <w:rPr>
          <w:color w:val="000000" w:themeColor="text1"/>
          <w:sz w:val="22"/>
          <w:szCs w:val="22"/>
          <w:u w:val="single"/>
        </w:rPr>
      </w:pPr>
      <w:r>
        <w:rPr>
          <w:bCs/>
          <w:sz w:val="22"/>
          <w:szCs w:val="22"/>
        </w:rPr>
        <w:t>07.10.2025</w:t>
      </w:r>
    </w:p>
    <w:p w:rsidR="009B3114" w:rsidRDefault="00896387" w:rsidP="009B3114">
      <w:pPr>
        <w:widowControl w:val="0"/>
        <w:tabs>
          <w:tab w:val="left" w:pos="7065"/>
        </w:tabs>
        <w:spacing w:line="288" w:lineRule="auto"/>
        <w:jc w:val="center"/>
        <w:rPr>
          <w:color w:val="000000" w:themeColor="text1"/>
          <w:sz w:val="22"/>
          <w:szCs w:val="22"/>
        </w:rPr>
      </w:pPr>
      <w:r>
        <w:rPr>
          <w:color w:val="000000" w:themeColor="text1"/>
          <w:sz w:val="22"/>
          <w:szCs w:val="22"/>
        </w:rPr>
        <w:t>(дата)</w:t>
      </w:r>
    </w:p>
    <w:p w:rsidR="009B3114" w:rsidRDefault="00896387" w:rsidP="009B3114">
      <w:pPr>
        <w:widowControl w:val="0"/>
        <w:tabs>
          <w:tab w:val="left" w:pos="7065"/>
        </w:tabs>
        <w:spacing w:line="288" w:lineRule="auto"/>
        <w:rPr>
          <w:color w:val="000000" w:themeColor="text1"/>
          <w:sz w:val="22"/>
          <w:szCs w:val="22"/>
        </w:rPr>
      </w:pPr>
      <w:r>
        <w:rPr>
          <w:color w:val="000000" w:themeColor="text1"/>
          <w:sz w:val="22"/>
          <w:szCs w:val="22"/>
        </w:rPr>
        <w:t>Керуючий справами</w:t>
      </w:r>
      <w:r>
        <w:rPr>
          <w:color w:val="000000" w:themeColor="text1"/>
          <w:sz w:val="22"/>
          <w:szCs w:val="22"/>
        </w:rPr>
        <w:t xml:space="preserve">                                      ____________________               Дмитро ГАПЧЕНКО</w:t>
      </w:r>
    </w:p>
    <w:p w:rsidR="009B3114" w:rsidRDefault="00896387" w:rsidP="009B3114">
      <w:pPr>
        <w:widowControl w:val="0"/>
        <w:tabs>
          <w:tab w:val="left" w:pos="7065"/>
        </w:tabs>
        <w:spacing w:line="288" w:lineRule="auto"/>
        <w:jc w:val="center"/>
        <w:rPr>
          <w:color w:val="000000" w:themeColor="text1"/>
          <w:sz w:val="22"/>
          <w:szCs w:val="22"/>
        </w:rPr>
      </w:pPr>
      <w:bookmarkStart w:id="3" w:name="_Hlk191043368"/>
      <w:r>
        <w:rPr>
          <w:bCs/>
          <w:sz w:val="22"/>
          <w:szCs w:val="22"/>
        </w:rPr>
        <w:t>07.10.2025</w:t>
      </w:r>
    </w:p>
    <w:bookmarkEnd w:id="3"/>
    <w:p w:rsidR="009B3114" w:rsidRDefault="00896387" w:rsidP="009B3114">
      <w:pPr>
        <w:widowControl w:val="0"/>
        <w:tabs>
          <w:tab w:val="left" w:pos="7065"/>
        </w:tabs>
        <w:spacing w:line="288" w:lineRule="auto"/>
        <w:jc w:val="center"/>
        <w:rPr>
          <w:color w:val="000000" w:themeColor="text1"/>
          <w:sz w:val="22"/>
          <w:szCs w:val="22"/>
        </w:rPr>
      </w:pPr>
      <w:r>
        <w:rPr>
          <w:color w:val="000000" w:themeColor="text1"/>
          <w:sz w:val="22"/>
          <w:szCs w:val="22"/>
        </w:rPr>
        <w:t>(дата)</w:t>
      </w:r>
    </w:p>
    <w:p w:rsidR="009B3114" w:rsidRDefault="00896387" w:rsidP="009B3114">
      <w:pPr>
        <w:widowControl w:val="0"/>
        <w:tabs>
          <w:tab w:val="left" w:pos="7065"/>
        </w:tabs>
        <w:spacing w:line="288" w:lineRule="auto"/>
        <w:rPr>
          <w:color w:val="000000" w:themeColor="text1"/>
          <w:sz w:val="22"/>
          <w:szCs w:val="22"/>
        </w:rPr>
      </w:pPr>
      <w:r>
        <w:rPr>
          <w:color w:val="000000" w:themeColor="text1"/>
          <w:sz w:val="22"/>
          <w:szCs w:val="22"/>
        </w:rPr>
        <w:t>Начальник управління</w:t>
      </w:r>
    </w:p>
    <w:p w:rsidR="009B3114" w:rsidRDefault="00896387" w:rsidP="009B3114">
      <w:pPr>
        <w:widowControl w:val="0"/>
        <w:tabs>
          <w:tab w:val="left" w:pos="7065"/>
        </w:tabs>
        <w:spacing w:line="288" w:lineRule="auto"/>
        <w:rPr>
          <w:color w:val="000000" w:themeColor="text1"/>
          <w:sz w:val="22"/>
          <w:szCs w:val="22"/>
        </w:rPr>
      </w:pPr>
      <w:r>
        <w:rPr>
          <w:color w:val="000000" w:themeColor="text1"/>
          <w:sz w:val="22"/>
          <w:szCs w:val="22"/>
        </w:rPr>
        <w:t>юридично-кадрової роботи                           ____________________              Людмила РИЖЕНКО</w:t>
      </w:r>
    </w:p>
    <w:p w:rsidR="009B3114" w:rsidRDefault="00896387" w:rsidP="009B3114">
      <w:pPr>
        <w:widowControl w:val="0"/>
        <w:tabs>
          <w:tab w:val="left" w:pos="7065"/>
        </w:tabs>
        <w:spacing w:line="288" w:lineRule="auto"/>
        <w:jc w:val="center"/>
        <w:rPr>
          <w:color w:val="000000" w:themeColor="text1"/>
          <w:sz w:val="22"/>
          <w:szCs w:val="22"/>
        </w:rPr>
      </w:pPr>
      <w:r>
        <w:rPr>
          <w:color w:val="000000" w:themeColor="text1"/>
          <w:sz w:val="22"/>
          <w:szCs w:val="22"/>
        </w:rPr>
        <w:t xml:space="preserve">     </w:t>
      </w:r>
      <w:r>
        <w:rPr>
          <w:bCs/>
          <w:sz w:val="22"/>
          <w:szCs w:val="22"/>
        </w:rPr>
        <w:t>07.10.2025</w:t>
      </w:r>
      <w:r>
        <w:rPr>
          <w:color w:val="000000" w:themeColor="text1"/>
          <w:sz w:val="22"/>
          <w:szCs w:val="22"/>
        </w:rPr>
        <w:t xml:space="preserve"> </w:t>
      </w:r>
    </w:p>
    <w:p w:rsidR="009B3114" w:rsidRDefault="00896387" w:rsidP="009B3114">
      <w:pPr>
        <w:widowControl w:val="0"/>
        <w:tabs>
          <w:tab w:val="left" w:pos="7065"/>
        </w:tabs>
        <w:spacing w:line="288" w:lineRule="auto"/>
        <w:jc w:val="center"/>
        <w:rPr>
          <w:color w:val="000000" w:themeColor="text1"/>
          <w:sz w:val="22"/>
          <w:szCs w:val="22"/>
        </w:rPr>
      </w:pPr>
      <w:r>
        <w:rPr>
          <w:color w:val="000000" w:themeColor="text1"/>
          <w:sz w:val="22"/>
          <w:szCs w:val="22"/>
        </w:rPr>
        <w:t>(дата)</w:t>
      </w:r>
    </w:p>
    <w:p w:rsidR="009B3114" w:rsidRDefault="00896387" w:rsidP="009B3114">
      <w:pPr>
        <w:widowControl w:val="0"/>
        <w:tabs>
          <w:tab w:val="left" w:pos="7065"/>
        </w:tabs>
        <w:spacing w:line="288" w:lineRule="auto"/>
        <w:rPr>
          <w:color w:val="000000" w:themeColor="text1"/>
          <w:sz w:val="22"/>
          <w:szCs w:val="22"/>
        </w:rPr>
      </w:pPr>
      <w:r>
        <w:rPr>
          <w:color w:val="000000" w:themeColor="text1"/>
          <w:sz w:val="22"/>
          <w:szCs w:val="22"/>
        </w:rPr>
        <w:t>Нач</w:t>
      </w:r>
      <w:r>
        <w:rPr>
          <w:color w:val="000000" w:themeColor="text1"/>
          <w:sz w:val="22"/>
          <w:szCs w:val="22"/>
        </w:rPr>
        <w:t xml:space="preserve">альника відділу </w:t>
      </w:r>
      <w:proofErr w:type="spellStart"/>
      <w:r>
        <w:rPr>
          <w:color w:val="000000" w:themeColor="text1"/>
          <w:sz w:val="22"/>
          <w:szCs w:val="22"/>
        </w:rPr>
        <w:t>закупівель</w:t>
      </w:r>
      <w:proofErr w:type="spellEnd"/>
      <w:r>
        <w:rPr>
          <w:color w:val="000000" w:themeColor="text1"/>
          <w:sz w:val="22"/>
          <w:szCs w:val="22"/>
        </w:rPr>
        <w:t xml:space="preserve"> </w:t>
      </w:r>
    </w:p>
    <w:p w:rsidR="009B3114" w:rsidRDefault="00896387" w:rsidP="009B3114">
      <w:pPr>
        <w:widowControl w:val="0"/>
        <w:tabs>
          <w:tab w:val="left" w:pos="7065"/>
        </w:tabs>
        <w:spacing w:line="288" w:lineRule="auto"/>
        <w:rPr>
          <w:color w:val="000000" w:themeColor="text1"/>
          <w:sz w:val="22"/>
          <w:szCs w:val="22"/>
        </w:rPr>
      </w:pPr>
      <w:r>
        <w:rPr>
          <w:color w:val="000000" w:themeColor="text1"/>
          <w:sz w:val="22"/>
          <w:szCs w:val="22"/>
        </w:rPr>
        <w:t>та моніторингу цін                                          __________________             Вікторія ГЕРГЕЛЬ</w:t>
      </w:r>
    </w:p>
    <w:p w:rsidR="009B3114" w:rsidRDefault="00896387" w:rsidP="009B3114">
      <w:pPr>
        <w:widowControl w:val="0"/>
        <w:tabs>
          <w:tab w:val="left" w:pos="7065"/>
        </w:tabs>
        <w:spacing w:line="288" w:lineRule="auto"/>
        <w:jc w:val="center"/>
        <w:rPr>
          <w:color w:val="000000" w:themeColor="text1"/>
          <w:sz w:val="22"/>
          <w:szCs w:val="22"/>
        </w:rPr>
      </w:pPr>
      <w:r>
        <w:rPr>
          <w:bCs/>
          <w:sz w:val="22"/>
          <w:szCs w:val="22"/>
        </w:rPr>
        <w:t>07.10.2025</w:t>
      </w:r>
    </w:p>
    <w:p w:rsidR="009B3114" w:rsidRDefault="00896387" w:rsidP="009B3114">
      <w:pPr>
        <w:widowControl w:val="0"/>
        <w:tabs>
          <w:tab w:val="left" w:pos="7065"/>
        </w:tabs>
        <w:spacing w:line="288" w:lineRule="auto"/>
        <w:jc w:val="center"/>
        <w:rPr>
          <w:color w:val="000000" w:themeColor="text1"/>
          <w:sz w:val="22"/>
          <w:szCs w:val="22"/>
        </w:rPr>
      </w:pPr>
      <w:r>
        <w:rPr>
          <w:color w:val="000000" w:themeColor="text1"/>
          <w:sz w:val="22"/>
          <w:szCs w:val="22"/>
        </w:rPr>
        <w:t>(дата)</w:t>
      </w:r>
    </w:p>
    <w:p w:rsidR="009B3114" w:rsidRDefault="009B3114" w:rsidP="009B3114">
      <w:pPr>
        <w:widowControl w:val="0"/>
        <w:tabs>
          <w:tab w:val="left" w:pos="405"/>
          <w:tab w:val="left" w:pos="7065"/>
        </w:tabs>
        <w:spacing w:line="288" w:lineRule="auto"/>
        <w:rPr>
          <w:color w:val="000000" w:themeColor="text1"/>
          <w:sz w:val="22"/>
          <w:szCs w:val="22"/>
        </w:rPr>
      </w:pPr>
    </w:p>
    <w:p w:rsidR="009B3114" w:rsidRDefault="009B3114" w:rsidP="009B3114">
      <w:pPr>
        <w:tabs>
          <w:tab w:val="left" w:pos="6240"/>
        </w:tabs>
        <w:rPr>
          <w:color w:val="000000" w:themeColor="text1"/>
          <w:sz w:val="22"/>
          <w:szCs w:val="22"/>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9B3114" w:rsidP="009B3114">
      <w:pPr>
        <w:tabs>
          <w:tab w:val="left" w:pos="6240"/>
        </w:tabs>
        <w:rPr>
          <w:color w:val="000000" w:themeColor="text1"/>
          <w:sz w:val="26"/>
          <w:szCs w:val="26"/>
        </w:rPr>
      </w:pPr>
    </w:p>
    <w:p w:rsidR="009B3114" w:rsidRDefault="00896387" w:rsidP="009B3114">
      <w:pPr>
        <w:tabs>
          <w:tab w:val="left" w:pos="6240"/>
        </w:tabs>
        <w:rPr>
          <w:color w:val="000000" w:themeColor="text1"/>
          <w:sz w:val="26"/>
          <w:szCs w:val="26"/>
        </w:rPr>
      </w:pPr>
      <w:r>
        <w:rPr>
          <w:color w:val="000000" w:themeColor="text1"/>
          <w:sz w:val="26"/>
          <w:szCs w:val="26"/>
        </w:rPr>
        <w:t xml:space="preserve">                                                                                     Додаток </w:t>
      </w:r>
    </w:p>
    <w:p w:rsidR="009B3114" w:rsidRDefault="00896387" w:rsidP="009B3114">
      <w:pPr>
        <w:tabs>
          <w:tab w:val="left" w:pos="6240"/>
        </w:tabs>
        <w:jc w:val="center"/>
        <w:rPr>
          <w:color w:val="000000" w:themeColor="text1"/>
          <w:sz w:val="26"/>
          <w:szCs w:val="26"/>
        </w:rPr>
      </w:pPr>
      <w:r>
        <w:rPr>
          <w:color w:val="000000" w:themeColor="text1"/>
          <w:sz w:val="26"/>
          <w:szCs w:val="26"/>
        </w:rPr>
        <w:t xml:space="preserve">                                                                           до рішення виконавчого комітету</w:t>
      </w:r>
    </w:p>
    <w:p w:rsidR="009B3114" w:rsidRDefault="00896387" w:rsidP="009B3114">
      <w:pPr>
        <w:tabs>
          <w:tab w:val="left" w:pos="6240"/>
        </w:tabs>
        <w:jc w:val="center"/>
        <w:rPr>
          <w:color w:val="000000" w:themeColor="text1"/>
          <w:sz w:val="26"/>
          <w:szCs w:val="26"/>
        </w:rPr>
      </w:pPr>
      <w:r>
        <w:rPr>
          <w:color w:val="000000" w:themeColor="text1"/>
          <w:sz w:val="26"/>
          <w:szCs w:val="26"/>
        </w:rPr>
        <w:t xml:space="preserve">                                                           Бучанської міської ради</w:t>
      </w:r>
    </w:p>
    <w:p w:rsidR="009B3114" w:rsidRDefault="00896387" w:rsidP="009B3114">
      <w:pPr>
        <w:tabs>
          <w:tab w:val="left" w:pos="5540"/>
        </w:tabs>
        <w:rPr>
          <w:color w:val="000000" w:themeColor="text1"/>
          <w:sz w:val="26"/>
          <w:szCs w:val="26"/>
        </w:rPr>
      </w:pPr>
      <w:r>
        <w:rPr>
          <w:color w:val="000000" w:themeColor="text1"/>
          <w:sz w:val="26"/>
          <w:szCs w:val="26"/>
        </w:rPr>
        <w:tab/>
      </w:r>
      <w:r>
        <w:rPr>
          <w:b/>
          <w:color w:val="000000"/>
        </w:rPr>
        <w:t xml:space="preserve">№ </w:t>
      </w:r>
      <w:r w:rsidR="00FF10F4" w:rsidRPr="00896387">
        <w:rPr>
          <w:b/>
          <w:color w:val="000000"/>
        </w:rPr>
        <w:t xml:space="preserve">2055 </w:t>
      </w:r>
      <w:r>
        <w:rPr>
          <w:b/>
          <w:color w:val="000000"/>
        </w:rPr>
        <w:t>від 07.10.2025р</w:t>
      </w:r>
      <w:r>
        <w:rPr>
          <w:color w:val="000000" w:themeColor="text1"/>
          <w:sz w:val="26"/>
          <w:szCs w:val="26"/>
        </w:rPr>
        <w:t xml:space="preserve">                               </w:t>
      </w:r>
    </w:p>
    <w:p w:rsidR="009B3114" w:rsidRDefault="009B3114" w:rsidP="009B3114">
      <w:pPr>
        <w:widowControl w:val="0"/>
        <w:tabs>
          <w:tab w:val="left" w:pos="7065"/>
        </w:tabs>
        <w:spacing w:line="288" w:lineRule="auto"/>
        <w:jc w:val="center"/>
        <w:rPr>
          <w:color w:val="000000" w:themeColor="text1"/>
          <w:sz w:val="16"/>
          <w:szCs w:val="16"/>
        </w:rPr>
      </w:pPr>
    </w:p>
    <w:p w:rsidR="009B3114" w:rsidRDefault="009B3114" w:rsidP="009B3114">
      <w:pPr>
        <w:ind w:left="4962"/>
        <w:rPr>
          <w:i/>
          <w:color w:val="000000" w:themeColor="text1"/>
        </w:rPr>
      </w:pPr>
    </w:p>
    <w:p w:rsidR="009B3114" w:rsidRDefault="00896387" w:rsidP="009B3114">
      <w:pPr>
        <w:jc w:val="center"/>
      </w:pPr>
      <w:r>
        <w:rPr>
          <w:b/>
          <w:color w:val="000000"/>
        </w:rPr>
        <w:t>ОБҐРУНТУВ</w:t>
      </w:r>
      <w:r>
        <w:rPr>
          <w:b/>
          <w:color w:val="000000"/>
        </w:rPr>
        <w:t>АННЯ ПІДСТАВИ</w:t>
      </w:r>
    </w:p>
    <w:p w:rsidR="009B3114" w:rsidRDefault="00896387" w:rsidP="009B3114">
      <w:pPr>
        <w:jc w:val="center"/>
        <w:rPr>
          <w:b/>
        </w:rPr>
      </w:pPr>
      <w:r>
        <w:rPr>
          <w:color w:val="000000"/>
        </w:rPr>
        <w:t xml:space="preserve">для здійснення закупівлі </w:t>
      </w:r>
      <w:r>
        <w:rPr>
          <w:b/>
          <w:color w:val="000000"/>
        </w:rPr>
        <w:t xml:space="preserve">згідно з підпунктом </w:t>
      </w:r>
      <w:r>
        <w:rPr>
          <w:b/>
        </w:rPr>
        <w:t>8</w:t>
      </w:r>
      <w:r>
        <w:rPr>
          <w:b/>
          <w:color w:val="000000"/>
        </w:rPr>
        <w:t xml:space="preserve"> пункту 13 Особливостей</w:t>
      </w:r>
      <w:r>
        <w:rPr>
          <w:color w:val="000000"/>
        </w:rPr>
        <w:t xml:space="preserve"> здійснення публічних </w:t>
      </w:r>
      <w:proofErr w:type="spellStart"/>
      <w:r>
        <w:rPr>
          <w:color w:val="000000"/>
        </w:rPr>
        <w:t>закупівель</w:t>
      </w:r>
      <w:proofErr w:type="spellEnd"/>
      <w:r>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w:t>
      </w:r>
      <w:r>
        <w:rPr>
          <w:color w:val="000000"/>
        </w:rPr>
        <w:t xml:space="preserve"> в Україні та протягом 90 днів з дня його припинення або скасування, затверджених постановою від 12.10.2022 № 1178 (далі — Особливості)</w:t>
      </w:r>
    </w:p>
    <w:p w:rsidR="009B3114" w:rsidRDefault="009B3114" w:rsidP="009B3114">
      <w:pPr>
        <w:rPr>
          <w:b/>
        </w:rPr>
      </w:pPr>
    </w:p>
    <w:p w:rsidR="009B3114" w:rsidRDefault="009B3114" w:rsidP="009B3114">
      <w:pPr>
        <w:rPr>
          <w:b/>
        </w:rPr>
      </w:pPr>
    </w:p>
    <w:p w:rsidR="009B3114" w:rsidRDefault="00896387" w:rsidP="009B3114">
      <w:pPr>
        <w:rPr>
          <w:b/>
        </w:rPr>
      </w:pPr>
      <w:r>
        <w:rPr>
          <w:b/>
        </w:rPr>
        <w:t>Найменування, місцезнаходження та ідентифікаційний код замовника в Єдиному державному реєстрі юридичних осіб, фізичних</w:t>
      </w:r>
      <w:r>
        <w:rPr>
          <w:b/>
        </w:rPr>
        <w:t xml:space="preserve"> осіб — підприємців та громадських формувань, його категорія: </w:t>
      </w:r>
    </w:p>
    <w:p w:rsidR="009B3114" w:rsidRDefault="00896387" w:rsidP="009B3114">
      <w:pPr>
        <w:rPr>
          <w:bCs/>
          <w:iCs/>
          <w:color w:val="000000"/>
        </w:rPr>
      </w:pPr>
      <w:r>
        <w:rPr>
          <w:bCs/>
          <w:iCs/>
          <w:color w:val="000000"/>
        </w:rPr>
        <w:t>1.1. найменування замовника: Бучанська міська рада</w:t>
      </w:r>
    </w:p>
    <w:p w:rsidR="009B3114" w:rsidRDefault="00896387" w:rsidP="009B3114">
      <w:pPr>
        <w:rPr>
          <w:bCs/>
          <w:iCs/>
          <w:color w:val="000000"/>
        </w:rPr>
      </w:pPr>
      <w:r>
        <w:rPr>
          <w:bCs/>
          <w:iCs/>
          <w:color w:val="000000"/>
        </w:rPr>
        <w:t xml:space="preserve">1.2. місцезнаходження замовника: Україна, 08292, Київська область, Бучанський район, м. Буча, вул. Енергетиків, 12, </w:t>
      </w:r>
    </w:p>
    <w:p w:rsidR="009B3114" w:rsidRDefault="00896387" w:rsidP="009B3114">
      <w:pPr>
        <w:rPr>
          <w:bCs/>
          <w:iCs/>
          <w:color w:val="000000"/>
        </w:rPr>
      </w:pPr>
      <w:r>
        <w:rPr>
          <w:bCs/>
          <w:iCs/>
          <w:color w:val="000000"/>
        </w:rPr>
        <w:t>1.3. ідентифікаційний код</w:t>
      </w:r>
      <w:r>
        <w:rPr>
          <w:bCs/>
          <w:iCs/>
          <w:color w:val="000000"/>
        </w:rPr>
        <w:t xml:space="preserve"> замовника : 04360586</w:t>
      </w:r>
    </w:p>
    <w:p w:rsidR="009B3114" w:rsidRDefault="00896387" w:rsidP="009B3114">
      <w:pPr>
        <w:rPr>
          <w:bCs/>
          <w:iCs/>
          <w:color w:val="000000"/>
        </w:rPr>
      </w:pPr>
      <w:r>
        <w:rPr>
          <w:bCs/>
          <w:iCs/>
          <w:color w:val="000000"/>
        </w:rPr>
        <w:t>1.4. категорія: орган місцевого самоврядування</w:t>
      </w:r>
    </w:p>
    <w:p w:rsidR="009B3114" w:rsidRDefault="00896387" w:rsidP="009B3114">
      <w:pPr>
        <w:spacing w:before="280" w:after="280"/>
        <w:jc w:val="both"/>
      </w:pPr>
      <w:r>
        <w:rPr>
          <w:b/>
          <w:color w:val="000000"/>
        </w:rPr>
        <w:t>Назва предмета закупівлі із зазначенням коду за Єдиним закупівельним словником:</w:t>
      </w:r>
      <w:r>
        <w:t xml:space="preserve"> Капітальний ремонт нежитлової будівлі-майстерні "Б" по вул. Енергетиків, 12 у </w:t>
      </w:r>
      <w:proofErr w:type="spellStart"/>
      <w:r>
        <w:t>м.Буча</w:t>
      </w:r>
      <w:proofErr w:type="spellEnd"/>
      <w:r>
        <w:t xml:space="preserve"> Бучанського району Киї</w:t>
      </w:r>
      <w:r>
        <w:t>вської області - заходи з усунення аварій в бюджетних установах. (Коригування) за кодом ДК 021:2015 45450000-6 Інші завершальні будівельні роботи</w:t>
      </w:r>
    </w:p>
    <w:p w:rsidR="009B3114" w:rsidRDefault="00896387" w:rsidP="009B3114">
      <w:pPr>
        <w:spacing w:before="280" w:after="280"/>
        <w:jc w:val="both"/>
      </w:pPr>
      <w:r>
        <w:rPr>
          <w:b/>
        </w:rPr>
        <w:t>Розмір бюджетного призначення:</w:t>
      </w:r>
      <w:r>
        <w:t xml:space="preserve"> 3 470 581,26 грн (три мільйони чотириста сімдесят тисяч п'ятсот вісімдесят одна</w:t>
      </w:r>
      <w:r>
        <w:t xml:space="preserve"> гривня 26 копійок), у </w:t>
      </w:r>
      <w:proofErr w:type="spellStart"/>
      <w:r>
        <w:t>т.ч</w:t>
      </w:r>
      <w:proofErr w:type="spellEnd"/>
      <w:r>
        <w:t>. ПДВ (20%) 578 430.21 грн. згідно з рішення 68 сесії Бучанської міської ради VШ скликання  від 24.12.2024р. № 6132 – 68 –VШ «Про  місцевий бюджет Бучанської міської  територіальної громади на 2025 рік»</w:t>
      </w:r>
    </w:p>
    <w:p w:rsidR="009B3114" w:rsidRDefault="00896387" w:rsidP="009B3114">
      <w:pPr>
        <w:jc w:val="both"/>
        <w:rPr>
          <w:iCs/>
        </w:rPr>
      </w:pPr>
      <w:bookmarkStart w:id="4" w:name="_heading=h.gjdgxs"/>
      <w:bookmarkEnd w:id="4"/>
      <w:r>
        <w:rPr>
          <w:b/>
          <w:color w:val="000000"/>
        </w:rPr>
        <w:t xml:space="preserve">Підстави для </w:t>
      </w:r>
      <w:r>
        <w:rPr>
          <w:b/>
          <w:color w:val="000000"/>
        </w:rPr>
        <w:t>здійснення закупівлі:</w:t>
      </w:r>
      <w:r>
        <w:rPr>
          <w:b/>
        </w:rPr>
        <w:t xml:space="preserve"> </w:t>
      </w:r>
      <w:bookmarkStart w:id="5" w:name="_Hlk196466495"/>
      <w:r>
        <w:rPr>
          <w:iCs/>
        </w:rPr>
        <w:t>відповідно до підпункту 8 пункту 13 Особливостей</w:t>
      </w:r>
      <w:r>
        <w:rPr>
          <w:b/>
          <w:iCs/>
          <w:color w:val="323232"/>
        </w:rPr>
        <w:t xml:space="preserve"> </w:t>
      </w:r>
      <w:r>
        <w:rPr>
          <w:iCs/>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w:t>
      </w:r>
      <w:r>
        <w:rPr>
          <w:iCs/>
        </w:rPr>
        <w:t>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w:t>
      </w:r>
      <w:r>
        <w:rPr>
          <w:iCs/>
        </w:rPr>
        <w:t xml:space="preserve">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w:t>
      </w:r>
      <w:r>
        <w:rPr>
          <w:iCs/>
        </w:rPr>
        <w:t>акупівлі.</w:t>
      </w:r>
    </w:p>
    <w:bookmarkEnd w:id="5"/>
    <w:p w:rsidR="009B3114" w:rsidRDefault="00896387" w:rsidP="009B3114">
      <w:pPr>
        <w:spacing w:before="240" w:line="276" w:lineRule="auto"/>
        <w:jc w:val="both"/>
      </w:pPr>
      <w:r>
        <w:rPr>
          <w:b/>
        </w:rPr>
        <w:t>Обґрунтування підстави для здійснення закупівлі:</w:t>
      </w:r>
      <w:r>
        <w:rPr>
          <w:i/>
          <w:color w:val="000000"/>
        </w:rPr>
        <w:t> </w:t>
      </w:r>
    </w:p>
    <w:p w:rsidR="009B3114" w:rsidRDefault="00896387" w:rsidP="009B3114">
      <w:pPr>
        <w:shd w:val="clear" w:color="auto" w:fill="FFFFFF"/>
        <w:ind w:firstLine="709"/>
        <w:jc w:val="both"/>
        <w:rPr>
          <w:color w:val="000000"/>
        </w:rPr>
      </w:pPr>
      <w:r>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w:t>
      </w:r>
      <w:r>
        <w:rPr>
          <w:color w:val="000000"/>
        </w:rPr>
        <w:t>ежень.</w:t>
      </w:r>
    </w:p>
    <w:p w:rsidR="009B3114" w:rsidRDefault="00896387" w:rsidP="009B3114">
      <w:pPr>
        <w:ind w:firstLine="709"/>
        <w:jc w:val="both"/>
        <w:rPr>
          <w:iCs/>
        </w:rPr>
      </w:pPr>
      <w:r>
        <w:rPr>
          <w:iCs/>
        </w:rPr>
        <w:t xml:space="preserve">Указом Президента України від 24.02.2022 № 64 (зі змінами) термін дії воєнного стану встановлено до 05.11.2025 </w:t>
      </w:r>
    </w:p>
    <w:p w:rsidR="009B3114" w:rsidRDefault="00896387" w:rsidP="009B3114">
      <w:pPr>
        <w:shd w:val="clear" w:color="auto" w:fill="FFFFFF"/>
        <w:ind w:firstLine="709"/>
        <w:jc w:val="both"/>
        <w:rPr>
          <w:color w:val="000000"/>
        </w:rPr>
      </w:pPr>
      <w:r>
        <w:rPr>
          <w:color w:val="000000"/>
        </w:rPr>
        <w:t>Статтею 4 Указу № 64 Кабінету Міністрів України постановлено невідкладно:</w:t>
      </w:r>
    </w:p>
    <w:p w:rsidR="009B3114" w:rsidRDefault="00896387" w:rsidP="009B3114">
      <w:pPr>
        <w:shd w:val="clear" w:color="auto" w:fill="FFFFFF"/>
        <w:ind w:firstLine="709"/>
        <w:jc w:val="both"/>
        <w:rPr>
          <w:color w:val="000000"/>
        </w:rPr>
      </w:pPr>
      <w:r>
        <w:rPr>
          <w:color w:val="000000"/>
        </w:rPr>
        <w:lastRenderedPageBreak/>
        <w:t xml:space="preserve">1) ввести в дію план запровадження та забезпечення </w:t>
      </w:r>
      <w:r>
        <w:rPr>
          <w:color w:val="000000"/>
        </w:rPr>
        <w:t>заходів правового режиму воєнного стану в Україні;</w:t>
      </w:r>
    </w:p>
    <w:p w:rsidR="009B3114" w:rsidRDefault="00896387" w:rsidP="009B3114">
      <w:pPr>
        <w:shd w:val="clear" w:color="auto" w:fill="FFFFFF"/>
        <w:ind w:firstLine="709"/>
        <w:jc w:val="both"/>
        <w:rPr>
          <w:color w:val="000000"/>
        </w:rPr>
      </w:pPr>
      <w:r>
        <w:rPr>
          <w:color w:val="000000"/>
        </w:rPr>
        <w:t>2) забезпечити фінансування та вжити в межах повноважень інших заходів, пов’язаних із запровадженням правового режиму воєнного стану на території України.</w:t>
      </w:r>
    </w:p>
    <w:p w:rsidR="009B3114" w:rsidRDefault="00896387" w:rsidP="009B3114">
      <w:pPr>
        <w:shd w:val="clear" w:color="auto" w:fill="FFFFFF"/>
        <w:ind w:firstLine="709"/>
        <w:jc w:val="both"/>
        <w:rPr>
          <w:color w:val="000000"/>
        </w:rPr>
      </w:pPr>
      <w:r>
        <w:rPr>
          <w:color w:val="000000"/>
        </w:rPr>
        <w:t>Стаття 12</w:t>
      </w:r>
      <w:r>
        <w:rPr>
          <w:color w:val="000000"/>
          <w:vertAlign w:val="superscript"/>
        </w:rPr>
        <w:t>1</w:t>
      </w:r>
      <w:r>
        <w:rPr>
          <w:color w:val="000000"/>
        </w:rPr>
        <w:t> Закону України «Про правовий режим воєн</w:t>
      </w:r>
      <w:r>
        <w:rPr>
          <w:color w:val="000000"/>
        </w:rPr>
        <w:t>ного стану» передбачає, що Кабінет Міністрів України в разі введення воєнного стану в Україні або окремих її місцевостях:</w:t>
      </w:r>
    </w:p>
    <w:p w:rsidR="009B3114" w:rsidRDefault="00896387" w:rsidP="009B3114">
      <w:pPr>
        <w:shd w:val="clear" w:color="auto" w:fill="FFFFFF"/>
        <w:ind w:firstLine="709"/>
        <w:jc w:val="both"/>
        <w:rPr>
          <w:color w:val="000000"/>
        </w:rPr>
      </w:pPr>
      <w:r>
        <w:rPr>
          <w:color w:val="000000"/>
        </w:rPr>
        <w:t>1) працює відповідно до Регламенту Кабінету Міністрів України в умовах воєнного стану;</w:t>
      </w:r>
    </w:p>
    <w:p w:rsidR="009B3114" w:rsidRDefault="00896387" w:rsidP="009B3114">
      <w:pPr>
        <w:shd w:val="clear" w:color="auto" w:fill="FFFFFF"/>
        <w:ind w:firstLine="709"/>
        <w:jc w:val="both"/>
        <w:rPr>
          <w:color w:val="000000"/>
        </w:rPr>
      </w:pPr>
      <w:r>
        <w:rPr>
          <w:color w:val="000000"/>
        </w:rPr>
        <w:t>2) розробляє та вводить в дію План запровадженн</w:t>
      </w:r>
      <w:r>
        <w:rPr>
          <w:color w:val="000000"/>
        </w:rPr>
        <w:t>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9B3114" w:rsidRDefault="00896387" w:rsidP="009B3114">
      <w:pPr>
        <w:shd w:val="clear" w:color="auto" w:fill="FFFFFF"/>
        <w:ind w:firstLine="709"/>
        <w:jc w:val="both"/>
      </w:pPr>
      <w:r>
        <w:t>Згідно з сьомим абзацом пункту 5 частини 1 статті 20 Закону України від 27.02.2014 № 794 «Про Ка</w:t>
      </w:r>
      <w:r>
        <w:t>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9B3114" w:rsidRDefault="00896387" w:rsidP="009B3114">
      <w:pPr>
        <w:shd w:val="clear" w:color="auto" w:fill="FFFFFF"/>
        <w:ind w:firstLine="709"/>
        <w:jc w:val="both"/>
      </w:pPr>
      <w:r>
        <w:t>З метою невід</w:t>
      </w:r>
      <w:r>
        <w:t xml:space="preserve">кладного забезпечення заходів правового режиму воєнного стану, до яких у тому числі входить здійснення публічних </w:t>
      </w:r>
      <w:proofErr w:type="spellStart"/>
      <w:r>
        <w:t>закупівель</w:t>
      </w:r>
      <w:proofErr w:type="spellEnd"/>
      <w:r>
        <w:t>, частиною 3-7 розділу Х «Прикінцеві та перехідні положення» Закону встановлено, що на період дії правового режиму воєнного стану в У</w:t>
      </w:r>
      <w:r>
        <w:t xml:space="preserve">країні, введеного Указом Президента України "Про введення воєнного стану в Україні" від 24 лютого 2022 року </w:t>
      </w:r>
      <w:hyperlink r:id="rId6" w:history="1">
        <w:r>
          <w:rPr>
            <w:rStyle w:val="aa"/>
          </w:rPr>
          <w:t>№ 64/2022</w:t>
        </w:r>
      </w:hyperlink>
      <w:r>
        <w:t xml:space="preserve">, затвердженим Законом України "Про затвердження Указу Президента України "Про </w:t>
      </w:r>
      <w:r>
        <w:t xml:space="preserve">введення воєнного стану в Україні" від 24 лютого 2022 року </w:t>
      </w:r>
      <w:hyperlink r:id="rId7" w:history="1">
        <w:r>
          <w:rPr>
            <w:rStyle w:val="aa"/>
          </w:rPr>
          <w:t>№ 2102-IX</w:t>
        </w:r>
      </w:hyperlink>
      <w:r>
        <w:t xml:space="preserve">, та протягом 90 днів з дня його припинення або скасування особливості здійснення </w:t>
      </w:r>
      <w:proofErr w:type="spellStart"/>
      <w:r>
        <w:t>закупівель</w:t>
      </w:r>
      <w:proofErr w:type="spellEnd"/>
      <w:r>
        <w:t xml:space="preserve"> товарів, робіт та послуг для замовн</w:t>
      </w:r>
      <w:r>
        <w:t xml:space="preserve">иків, передбачених цим Законом (далі - Особливості), визначаються Кабінетом Міністрів України із забезпеченням захищеності таких замовників від воєнних загроз та з дотриманням вимог, встановлених </w:t>
      </w:r>
      <w:hyperlink r:id="rId8" w:anchor="n2284" w:history="1">
        <w:r>
          <w:rPr>
            <w:rStyle w:val="aa"/>
          </w:rPr>
          <w:t>пунктом 3-8</w:t>
        </w:r>
      </w:hyperlink>
      <w:r>
        <w:t xml:space="preserve"> цього розділу.</w:t>
      </w:r>
    </w:p>
    <w:p w:rsidR="009B3114" w:rsidRDefault="00896387" w:rsidP="009B3114">
      <w:pPr>
        <w:shd w:val="clear" w:color="auto" w:fill="FFFFFF"/>
        <w:ind w:firstLine="709"/>
        <w:jc w:val="both"/>
        <w:rPr>
          <w:b/>
          <w:i/>
          <w:color w:val="000000"/>
        </w:rPr>
      </w:pPr>
      <w:r>
        <w:rPr>
          <w:color w:val="000000"/>
        </w:rPr>
        <w:t xml:space="preserve">На виконання цієї норми Закону урядом були прийняті </w:t>
      </w:r>
      <w:r>
        <w:rPr>
          <w:b/>
          <w:i/>
          <w:color w:val="000000"/>
        </w:rPr>
        <w:t>Особливості.</w:t>
      </w:r>
    </w:p>
    <w:p w:rsidR="009B3114" w:rsidRDefault="00896387" w:rsidP="009B3114">
      <w:pPr>
        <w:ind w:firstLine="709"/>
        <w:jc w:val="both"/>
        <w:rPr>
          <w:b/>
        </w:rPr>
      </w:pPr>
      <w:r>
        <w:t xml:space="preserve">Положеннями </w:t>
      </w:r>
      <w:r>
        <w:rPr>
          <w:b/>
          <w:i/>
        </w:rPr>
        <w:t>Особливостей</w:t>
      </w:r>
      <w:r>
        <w:t xml:space="preserve"> передбачено підставу для</w:t>
      </w:r>
      <w:r>
        <w:rPr>
          <w:color w:val="000000"/>
          <w:highlight w:val="white"/>
        </w:rPr>
        <w:t xml:space="preserve"> здійснення закупівлі за </w:t>
      </w:r>
      <w:r>
        <w:rPr>
          <w:b/>
          <w:color w:val="000000"/>
          <w:highlight w:val="white"/>
        </w:rPr>
        <w:t>підпунктом 8 пункту 13:</w:t>
      </w:r>
      <w:r>
        <w:t xml:space="preserve"> придбання замовниками товарів і послуг (крім послуг з по</w:t>
      </w:r>
      <w:r>
        <w:t xml:space="preserve">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w:t>
      </w:r>
      <w:r>
        <w:t>відкритих торгів та/або електронного каталогу для закупівлі товару у разі, 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w:t>
      </w:r>
      <w:r>
        <w:t>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w:t>
      </w:r>
      <w:r>
        <w:t>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w:t>
      </w:r>
      <w:r>
        <w:t xml:space="preserve">ведення закупівлі. </w:t>
      </w:r>
    </w:p>
    <w:p w:rsidR="009B3114" w:rsidRDefault="00896387" w:rsidP="009B3114">
      <w:pPr>
        <w:ind w:firstLine="709"/>
        <w:jc w:val="both"/>
      </w:pPr>
      <w:r>
        <w:t>Обсяг закупівлі визначається на підставі річного планування, а також з урахуванням потреби замовника на період до кінця 2025 року.</w:t>
      </w:r>
    </w:p>
    <w:p w:rsidR="009B3114" w:rsidRDefault="00896387" w:rsidP="009B3114">
      <w:pPr>
        <w:ind w:firstLine="708"/>
        <w:jc w:val="both"/>
        <w:rPr>
          <w:b/>
          <w:i/>
        </w:rPr>
      </w:pPr>
      <w:r>
        <w:t>Відповідно до рішення Виконавчого комітету Бучанської міської ради від 26.09.2025 № 2032 «Про затвердженн</w:t>
      </w:r>
      <w:r>
        <w:t xml:space="preserve">я кошторисної частини проектної документації за робочим проектом «Капітальний ремонт нежитлової будівлі-майстерні "Б" по вул. Енергетиків, 12 у </w:t>
      </w:r>
      <w:proofErr w:type="spellStart"/>
      <w:r>
        <w:t>м.Буча</w:t>
      </w:r>
      <w:proofErr w:type="spellEnd"/>
      <w:r>
        <w:t xml:space="preserve"> Бучанського району Київської області - заходи з усунення аварій в бюджетних установах. (Коригування)» існ</w:t>
      </w:r>
      <w:r>
        <w:t>ує потреба у здійсненні Закупівлі.</w:t>
      </w:r>
    </w:p>
    <w:p w:rsidR="009B3114" w:rsidRDefault="00896387" w:rsidP="009B3114">
      <w:pPr>
        <w:ind w:firstLine="708"/>
        <w:jc w:val="both"/>
        <w:rPr>
          <w:iCs/>
          <w:color w:val="000000" w:themeColor="text1"/>
        </w:rPr>
      </w:pPr>
      <w:r>
        <w:rPr>
          <w:iCs/>
          <w:color w:val="000000" w:themeColor="text1"/>
        </w:rPr>
        <w:t xml:space="preserve">Між Бучанською міською радою та ТОВАРИСТВО З ОБМЕЖЕНОЮ ВІДПОВІДАЛЬНІСТЮ "ГРІЛАНА" 19 грудня 2024 року укладено договір про закупівлю робіт (договір </w:t>
      </w:r>
      <w:proofErr w:type="spellStart"/>
      <w:r>
        <w:rPr>
          <w:iCs/>
          <w:color w:val="000000" w:themeColor="text1"/>
        </w:rPr>
        <w:t>підряду</w:t>
      </w:r>
      <w:proofErr w:type="spellEnd"/>
      <w:r>
        <w:rPr>
          <w:iCs/>
          <w:color w:val="000000" w:themeColor="text1"/>
        </w:rPr>
        <w:t>) № 514 на виконання робіт з Капітальний ремонт нежитлової будівлі</w:t>
      </w:r>
      <w:r>
        <w:rPr>
          <w:iCs/>
          <w:color w:val="000000" w:themeColor="text1"/>
        </w:rPr>
        <w:t xml:space="preserve">-майстерні "Б" по вул.Енергетиків,12 у </w:t>
      </w:r>
      <w:proofErr w:type="spellStart"/>
      <w:r>
        <w:rPr>
          <w:iCs/>
          <w:color w:val="000000" w:themeColor="text1"/>
        </w:rPr>
        <w:t>м.Буча</w:t>
      </w:r>
      <w:proofErr w:type="spellEnd"/>
      <w:r>
        <w:rPr>
          <w:iCs/>
          <w:color w:val="000000" w:themeColor="text1"/>
        </w:rPr>
        <w:t xml:space="preserve"> Бучанського району Київської області - заходи з усунення аварій в бюджетних установах №</w:t>
      </w:r>
      <w:r>
        <w:t xml:space="preserve"> UA-2024-11-22-012755-a. </w:t>
      </w:r>
      <w:r>
        <w:rPr>
          <w:iCs/>
          <w:color w:val="000000" w:themeColor="text1"/>
        </w:rPr>
        <w:t>Натомість є необхідність в додаткових роботах, що виникли в процесі виконання будівельних робіт.</w:t>
      </w:r>
    </w:p>
    <w:p w:rsidR="009B3114" w:rsidRDefault="00896387" w:rsidP="009B3114">
      <w:pPr>
        <w:ind w:firstLine="709"/>
        <w:jc w:val="both"/>
        <w:rPr>
          <w:color w:val="000000"/>
        </w:rPr>
      </w:pPr>
      <w:r>
        <w:lastRenderedPageBreak/>
        <w:t>В</w:t>
      </w:r>
      <w:r>
        <w:t>одночас</w:t>
      </w:r>
      <w:r>
        <w:rPr>
          <w:color w:val="000000"/>
        </w:rPr>
        <w:t>, як передбачено чинним законодавством,</w:t>
      </w:r>
      <w:bookmarkStart w:id="6" w:name="bookmark=id.gjdgxs"/>
      <w:bookmarkEnd w:id="6"/>
      <w:r>
        <w:rPr>
          <w:color w:val="000000"/>
        </w:rPr>
        <w:t xml:space="preserve"> під час здійснення </w:t>
      </w:r>
      <w:proofErr w:type="spellStart"/>
      <w:r>
        <w:rPr>
          <w:color w:val="000000"/>
        </w:rPr>
        <w:t>закупівель</w:t>
      </w:r>
      <w:proofErr w:type="spellEnd"/>
      <w:r>
        <w:rPr>
          <w:color w:val="000000"/>
        </w:rPr>
        <w:t xml:space="preserve"> замовники повинні дотримуватися принципів здійснення публічних </w:t>
      </w:r>
      <w:proofErr w:type="spellStart"/>
      <w:r>
        <w:rPr>
          <w:color w:val="000000"/>
        </w:rPr>
        <w:t>закупівель</w:t>
      </w:r>
      <w:proofErr w:type="spellEnd"/>
      <w:r>
        <w:t>.</w:t>
      </w:r>
    </w:p>
    <w:p w:rsidR="009B3114" w:rsidRDefault="00896387" w:rsidP="009B3114">
      <w:pPr>
        <w:ind w:firstLine="709"/>
        <w:jc w:val="both"/>
        <w:rPr>
          <w:color w:val="000000"/>
          <w:highlight w:val="white"/>
        </w:rPr>
      </w:pPr>
      <w:r>
        <w:t>Отже</w:t>
      </w:r>
      <w:r>
        <w:rPr>
          <w:color w:val="000000"/>
        </w:rPr>
        <w:t>, враховуючи зазначене, з метою дотримання принципу ефективності закупівлі, якнайшвидшого забезпечен</w:t>
      </w:r>
      <w:r>
        <w:rPr>
          <w:color w:val="000000"/>
        </w:rPr>
        <w:t xml:space="preserve">ня наявної потреби Замовника в умовах воєнного стану замовник прийняв рішення щодо здійснення </w:t>
      </w:r>
      <w:r>
        <w:rPr>
          <w:b/>
          <w:i/>
          <w:color w:val="000000"/>
        </w:rPr>
        <w:t>Закупівлі</w:t>
      </w:r>
      <w:r>
        <w:rPr>
          <w:color w:val="000000"/>
        </w:rPr>
        <w:t xml:space="preserve"> без застосування відкритих торгів та/або електронного каталогу для закупівлі «Капітальний ремонт нежитлової будівлі-майстерні "Б" по вул. Енергетиків, 12 у </w:t>
      </w:r>
      <w:proofErr w:type="spellStart"/>
      <w:r>
        <w:rPr>
          <w:color w:val="000000"/>
        </w:rPr>
        <w:t>м.Буча</w:t>
      </w:r>
      <w:proofErr w:type="spellEnd"/>
      <w:r>
        <w:rPr>
          <w:color w:val="000000"/>
        </w:rPr>
        <w:t xml:space="preserve"> Бучанського району Київської області - заходи з усунення аварій в бюджетних установах. (Кори</w:t>
      </w:r>
      <w:r>
        <w:rPr>
          <w:color w:val="000000"/>
        </w:rPr>
        <w:t xml:space="preserve">гування)» та застосування під час здійснення </w:t>
      </w:r>
      <w:r>
        <w:rPr>
          <w:b/>
          <w:i/>
          <w:color w:val="000000"/>
        </w:rPr>
        <w:t xml:space="preserve">Закупівлі, </w:t>
      </w:r>
      <w:r>
        <w:rPr>
          <w:color w:val="000000"/>
          <w:highlight w:val="white"/>
        </w:rPr>
        <w:t>як виняток, п</w:t>
      </w:r>
      <w:r>
        <w:rPr>
          <w:color w:val="000000"/>
        </w:rPr>
        <w:t>ідстави за</w:t>
      </w:r>
      <w:r>
        <w:rPr>
          <w:b/>
          <w:color w:val="000000"/>
        </w:rPr>
        <w:t xml:space="preserve"> </w:t>
      </w:r>
      <w:r>
        <w:rPr>
          <w:b/>
          <w:color w:val="000000"/>
          <w:u w:val="single"/>
        </w:rPr>
        <w:t xml:space="preserve">підпунктом 8 пункту 13 </w:t>
      </w:r>
      <w:r>
        <w:rPr>
          <w:b/>
          <w:i/>
          <w:color w:val="000000"/>
          <w:u w:val="single"/>
        </w:rPr>
        <w:t>Особливостей</w:t>
      </w:r>
      <w:r>
        <w:rPr>
          <w:color w:val="000000"/>
        </w:rPr>
        <w:t xml:space="preserve">: придбання замовниками товарів і послуг (крім послуг з поточного ремонту), вартість яких становить або перевищує 100 тис. гривень, послуг з </w:t>
      </w:r>
      <w:r>
        <w:rPr>
          <w:color w:val="000000"/>
        </w:rPr>
        <w:t>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Pr>
          <w:b/>
          <w:color w:val="000000"/>
        </w:rPr>
        <w:t xml:space="preserve"> </w:t>
      </w:r>
      <w:r>
        <w:rPr>
          <w:i/>
        </w:rPr>
        <w:t>у з</w:t>
      </w:r>
      <w:r>
        <w:rPr>
          <w:i/>
        </w:rPr>
        <w:t>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w:t>
      </w:r>
      <w:r>
        <w:rPr>
          <w:i/>
        </w:rPr>
        <w:t>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w:t>
      </w:r>
      <w:r>
        <w:rPr>
          <w:i/>
        </w:rPr>
        <w:t>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Pr>
          <w:i/>
          <w:color w:val="000000"/>
          <w:highlight w:val="white"/>
        </w:rPr>
        <w:t> </w:t>
      </w:r>
      <w:r>
        <w:rPr>
          <w:color w:val="000000"/>
          <w:highlight w:val="white"/>
        </w:rPr>
        <w:t>і укладення договору.</w:t>
      </w:r>
    </w:p>
    <w:p w:rsidR="009B3114" w:rsidRDefault="00896387" w:rsidP="009B3114">
      <w:pPr>
        <w:shd w:val="clear" w:color="auto" w:fill="FFFFFF"/>
        <w:ind w:firstLine="709"/>
        <w:jc w:val="both"/>
        <w:rPr>
          <w:highlight w:val="white"/>
        </w:rPr>
      </w:pPr>
      <w:r>
        <w:rPr>
          <w:highlight w:val="white"/>
        </w:rPr>
        <w:t>З огляду на викладене, рішення щодо провед</w:t>
      </w:r>
      <w:r>
        <w:rPr>
          <w:highlight w:val="white"/>
        </w:rPr>
        <w:t>ення закупівлі відповідає чинному законодавству.</w:t>
      </w:r>
    </w:p>
    <w:p w:rsidR="009B3114" w:rsidRDefault="00896387" w:rsidP="009B3114">
      <w:pPr>
        <w:ind w:firstLine="709"/>
        <w:jc w:val="both"/>
        <w:rPr>
          <w:color w:val="000000"/>
          <w:highlight w:val="white"/>
        </w:rPr>
      </w:pPr>
      <w:r>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Pr>
          <w:color w:val="000000"/>
          <w:highlight w:val="white"/>
        </w:rPr>
        <w:t>закупівель</w:t>
      </w:r>
      <w:proofErr w:type="spellEnd"/>
      <w:r>
        <w:rPr>
          <w:color w:val="000000"/>
          <w:highlight w:val="white"/>
        </w:rPr>
        <w:t xml:space="preserve"> звіт про договір про закупівлю, укладений без використання електронної системи </w:t>
      </w:r>
      <w:proofErr w:type="spellStart"/>
      <w:r>
        <w:rPr>
          <w:color w:val="000000"/>
          <w:highlight w:val="white"/>
        </w:rPr>
        <w:t>закупі</w:t>
      </w:r>
      <w:r>
        <w:rPr>
          <w:color w:val="000000"/>
          <w:highlight w:val="white"/>
        </w:rPr>
        <w:t>вель</w:t>
      </w:r>
      <w:proofErr w:type="spellEnd"/>
      <w:r>
        <w:rPr>
          <w:color w:val="000000"/>
          <w:highlight w:val="white"/>
        </w:rPr>
        <w:t xml:space="preserve">, відповідно до пункту </w:t>
      </w:r>
      <w:r>
        <w:rPr>
          <w:highlight w:val="white"/>
        </w:rPr>
        <w:t>3</w:t>
      </w:r>
      <w:r>
        <w:rPr>
          <w:highlight w:val="white"/>
          <w:vertAlign w:val="superscript"/>
        </w:rPr>
        <w:t>8</w:t>
      </w:r>
      <w:r>
        <w:rPr>
          <w:color w:val="000000"/>
          <w:highlight w:val="white"/>
        </w:rPr>
        <w:t xml:space="preserve"> розділу Х «Прикінцеві та перехідні положення» Закону.</w:t>
      </w:r>
    </w:p>
    <w:p w:rsidR="009B3114" w:rsidRDefault="00896387" w:rsidP="009B3114">
      <w:pPr>
        <w:ind w:firstLine="709"/>
        <w:jc w:val="both"/>
        <w:rPr>
          <w:color w:val="000000" w:themeColor="text1"/>
        </w:rPr>
      </w:pPr>
      <w:r>
        <w:rPr>
          <w:color w:val="000000"/>
        </w:rPr>
        <w:t xml:space="preserve">Разом </w:t>
      </w:r>
      <w:r>
        <w:t>зі</w:t>
      </w:r>
      <w:r>
        <w:rPr>
          <w:color w:val="000000"/>
        </w:rPr>
        <w:t xml:space="preserve"> звітом про договір про закупівлю, укладений без використання електронної системи </w:t>
      </w:r>
      <w:proofErr w:type="spellStart"/>
      <w:r>
        <w:rPr>
          <w:color w:val="000000"/>
        </w:rPr>
        <w:t>закупівель</w:t>
      </w:r>
      <w:proofErr w:type="spellEnd"/>
      <w:r>
        <w:rPr>
          <w:color w:val="000000"/>
        </w:rPr>
        <w:t xml:space="preserve">, замовник оприлюднює в електронній системі </w:t>
      </w:r>
      <w:proofErr w:type="spellStart"/>
      <w:r>
        <w:rPr>
          <w:color w:val="000000"/>
        </w:rPr>
        <w:t>закупівель</w:t>
      </w:r>
      <w:proofErr w:type="spellEnd"/>
      <w:r>
        <w:rPr>
          <w:color w:val="000000"/>
        </w:rPr>
        <w:t xml:space="preserve"> договір про закуп</w:t>
      </w:r>
      <w:r>
        <w:rPr>
          <w:color w:val="000000"/>
        </w:rPr>
        <w:t xml:space="preserve">івлю та додатки до нього, а також обґрунтування підстави для здійснення замовником закупівлі відповідно до </w:t>
      </w:r>
      <w:r>
        <w:rPr>
          <w:b/>
          <w:color w:val="000000"/>
        </w:rPr>
        <w:t>пункту 13 Особливосте</w:t>
      </w:r>
      <w:r>
        <w:rPr>
          <w:color w:val="000000"/>
        </w:rPr>
        <w:t xml:space="preserve">й </w:t>
      </w:r>
      <w:r>
        <w:rPr>
          <w:color w:val="000000" w:themeColor="text1"/>
        </w:rPr>
        <w:t>у формі цього файлу «Обґрунтування підстави».</w:t>
      </w:r>
    </w:p>
    <w:p w:rsidR="009B3114" w:rsidRDefault="00896387" w:rsidP="009B3114">
      <w:pPr>
        <w:ind w:firstLine="709"/>
        <w:jc w:val="both"/>
        <w:rPr>
          <w:color w:val="000000"/>
        </w:rPr>
      </w:pPr>
      <w:r>
        <w:rPr>
          <w:b/>
          <w:color w:val="000000"/>
        </w:rPr>
        <w:t xml:space="preserve">Перелік документів, якими підтверджується наявність підстави для </w:t>
      </w:r>
      <w:r>
        <w:rPr>
          <w:b/>
          <w:color w:val="000000"/>
        </w:rPr>
        <w:t>застосування виключення за Особливостями (документальне підтвердження):</w:t>
      </w:r>
    </w:p>
    <w:p w:rsidR="009B3114" w:rsidRDefault="00896387" w:rsidP="009B3114">
      <w:pPr>
        <w:jc w:val="both"/>
        <w:rPr>
          <w:color w:val="000000"/>
        </w:rPr>
      </w:pPr>
      <w:r>
        <w:rPr>
          <w:b/>
          <w:color w:val="000000"/>
        </w:rPr>
        <w:t xml:space="preserve">1.  </w:t>
      </w:r>
      <w:r>
        <w:rPr>
          <w:bCs/>
          <w:color w:val="000000"/>
        </w:rPr>
        <w:t xml:space="preserve">Рішення виконавчого комітету Бучанської міської ради від 26.09.2025 № 2032 «Про </w:t>
      </w:r>
      <w:proofErr w:type="spellStart"/>
      <w:r>
        <w:rPr>
          <w:bCs/>
          <w:color w:val="000000"/>
        </w:rPr>
        <w:t>затверження</w:t>
      </w:r>
      <w:proofErr w:type="spellEnd"/>
      <w:r>
        <w:rPr>
          <w:bCs/>
          <w:color w:val="000000"/>
        </w:rPr>
        <w:t xml:space="preserve"> кошторисної частини проектної документації за робочим проектом  «Капітальний ремонт нежи</w:t>
      </w:r>
      <w:r>
        <w:rPr>
          <w:bCs/>
          <w:color w:val="000000"/>
        </w:rPr>
        <w:t xml:space="preserve">тлової будівлі-майстерні "Б" по вул. Енергетиків, 12 у </w:t>
      </w:r>
      <w:proofErr w:type="spellStart"/>
      <w:r>
        <w:rPr>
          <w:bCs/>
          <w:color w:val="000000"/>
        </w:rPr>
        <w:t>м.Буча</w:t>
      </w:r>
      <w:proofErr w:type="spellEnd"/>
      <w:r>
        <w:rPr>
          <w:bCs/>
          <w:color w:val="000000"/>
        </w:rPr>
        <w:t xml:space="preserve"> Бучанського району Київської області - заходи з усунення аварій в бюджетних установах. (Коригування)».</w:t>
      </w:r>
    </w:p>
    <w:p w:rsidR="009B3114" w:rsidRDefault="00896387" w:rsidP="009B3114">
      <w:pPr>
        <w:jc w:val="both"/>
        <w:rPr>
          <w:color w:val="000000"/>
        </w:rPr>
      </w:pPr>
      <w:r>
        <w:rPr>
          <w:b/>
          <w:color w:val="000000"/>
        </w:rPr>
        <w:t xml:space="preserve">2. </w:t>
      </w:r>
      <w:r>
        <w:rPr>
          <w:bCs/>
          <w:color w:val="000000"/>
        </w:rPr>
        <w:t>Зведений кошторисний розрахунок</w:t>
      </w:r>
      <w:r>
        <w:rPr>
          <w:b/>
          <w:color w:val="000000"/>
        </w:rPr>
        <w:t xml:space="preserve"> </w:t>
      </w:r>
      <w:r>
        <w:rPr>
          <w:bCs/>
          <w:color w:val="000000"/>
        </w:rPr>
        <w:t>за об</w:t>
      </w:r>
      <w:r w:rsidRPr="00896387">
        <w:rPr>
          <w:bCs/>
          <w:color w:val="000000"/>
          <w:lang w:val="ru-RU"/>
        </w:rPr>
        <w:t>’</w:t>
      </w:r>
      <w:proofErr w:type="spellStart"/>
      <w:r>
        <w:rPr>
          <w:bCs/>
          <w:color w:val="000000"/>
        </w:rPr>
        <w:t>єктом</w:t>
      </w:r>
      <w:proofErr w:type="spellEnd"/>
      <w:r>
        <w:rPr>
          <w:bCs/>
          <w:color w:val="000000"/>
        </w:rPr>
        <w:t xml:space="preserve"> «Капітальний ремонт нежитлової будівлі-майст</w:t>
      </w:r>
      <w:r>
        <w:rPr>
          <w:bCs/>
          <w:color w:val="000000"/>
        </w:rPr>
        <w:t xml:space="preserve">ерні "Б" по вул. Енергетиків, 12 у </w:t>
      </w:r>
      <w:proofErr w:type="spellStart"/>
      <w:r>
        <w:rPr>
          <w:bCs/>
          <w:color w:val="000000"/>
        </w:rPr>
        <w:t>м.Буча</w:t>
      </w:r>
      <w:proofErr w:type="spellEnd"/>
      <w:r>
        <w:rPr>
          <w:bCs/>
          <w:color w:val="000000"/>
        </w:rPr>
        <w:t xml:space="preserve"> Бучанського району Київської області - заходи з усунення аварій в бюджетних установах. (Коригування)»</w:t>
      </w:r>
    </w:p>
    <w:p w:rsidR="009B3114" w:rsidRDefault="00896387" w:rsidP="009B3114">
      <w:pPr>
        <w:jc w:val="both"/>
        <w:rPr>
          <w:bCs/>
          <w:color w:val="000000"/>
        </w:rPr>
      </w:pPr>
      <w:r>
        <w:rPr>
          <w:b/>
          <w:color w:val="000000"/>
        </w:rPr>
        <w:t xml:space="preserve">3.  </w:t>
      </w:r>
      <w:r>
        <w:rPr>
          <w:bCs/>
          <w:color w:val="000000"/>
        </w:rPr>
        <w:t>Експертний звіт (Позитивний) щодо розгляду проектної документації на будівництво за робочим проектом «Капіта</w:t>
      </w:r>
      <w:r>
        <w:rPr>
          <w:bCs/>
          <w:color w:val="000000"/>
        </w:rPr>
        <w:t xml:space="preserve">льний ремонт нежитлової будівлі-майстерні "Б" по вул. Енергетиків, 12 у </w:t>
      </w:r>
      <w:proofErr w:type="spellStart"/>
      <w:r>
        <w:rPr>
          <w:bCs/>
          <w:color w:val="000000"/>
        </w:rPr>
        <w:t>м.Буча</w:t>
      </w:r>
      <w:proofErr w:type="spellEnd"/>
      <w:r>
        <w:rPr>
          <w:bCs/>
          <w:color w:val="000000"/>
        </w:rPr>
        <w:t xml:space="preserve"> Бучанського району Київської області - заходи з усунення аварій в бюджетних установах. (Коригування)»</w:t>
      </w:r>
    </w:p>
    <w:p w:rsidR="009B3114" w:rsidRDefault="009B3114" w:rsidP="009B3114">
      <w:pPr>
        <w:widowControl w:val="0"/>
        <w:tabs>
          <w:tab w:val="left" w:pos="7065"/>
        </w:tabs>
        <w:spacing w:line="288" w:lineRule="auto"/>
        <w:jc w:val="center"/>
        <w:rPr>
          <w:color w:val="000000" w:themeColor="text1"/>
          <w:sz w:val="16"/>
          <w:szCs w:val="16"/>
        </w:rPr>
      </w:pPr>
    </w:p>
    <w:p w:rsidR="009B3114" w:rsidRPr="00896387" w:rsidRDefault="00896387" w:rsidP="009B3114">
      <w:pPr>
        <w:tabs>
          <w:tab w:val="left" w:pos="7380"/>
        </w:tabs>
        <w:rPr>
          <w:b/>
          <w:color w:val="000000" w:themeColor="text1"/>
          <w:sz w:val="26"/>
          <w:szCs w:val="26"/>
          <w:lang w:val="ru-RU"/>
        </w:rPr>
      </w:pPr>
      <w:r>
        <w:rPr>
          <w:b/>
          <w:color w:val="000000" w:themeColor="text1"/>
          <w:sz w:val="26"/>
          <w:szCs w:val="26"/>
        </w:rPr>
        <w:t xml:space="preserve">Керуючий справами                         ______________        </w:t>
      </w:r>
      <w:r>
        <w:rPr>
          <w:b/>
          <w:color w:val="000000" w:themeColor="text1"/>
          <w:sz w:val="26"/>
          <w:szCs w:val="26"/>
        </w:rPr>
        <w:t>Дмитро ГАПЧЕНКО</w:t>
      </w:r>
    </w:p>
    <w:p w:rsidR="009B3114" w:rsidRDefault="00896387" w:rsidP="009B3114">
      <w:pPr>
        <w:widowControl w:val="0"/>
        <w:tabs>
          <w:tab w:val="left" w:pos="7065"/>
        </w:tabs>
        <w:spacing w:line="288" w:lineRule="auto"/>
        <w:jc w:val="center"/>
        <w:rPr>
          <w:color w:val="000000" w:themeColor="text1"/>
          <w:sz w:val="16"/>
          <w:szCs w:val="16"/>
        </w:rPr>
      </w:pPr>
      <w:r>
        <w:rPr>
          <w:bCs/>
        </w:rPr>
        <w:t>07.10.2025</w:t>
      </w:r>
    </w:p>
    <w:p w:rsidR="009B3114" w:rsidRDefault="00896387" w:rsidP="009B3114">
      <w:pPr>
        <w:widowControl w:val="0"/>
        <w:tabs>
          <w:tab w:val="left" w:pos="7065"/>
        </w:tabs>
        <w:spacing w:line="288" w:lineRule="auto"/>
        <w:jc w:val="center"/>
        <w:rPr>
          <w:color w:val="000000" w:themeColor="text1"/>
          <w:sz w:val="16"/>
          <w:szCs w:val="16"/>
        </w:rPr>
      </w:pPr>
      <w:r>
        <w:rPr>
          <w:color w:val="000000" w:themeColor="text1"/>
          <w:sz w:val="16"/>
          <w:szCs w:val="16"/>
        </w:rPr>
        <w:t>(дата)</w:t>
      </w:r>
    </w:p>
    <w:p w:rsidR="009B3114" w:rsidRDefault="009B3114" w:rsidP="009B3114">
      <w:pPr>
        <w:rPr>
          <w:color w:val="000000" w:themeColor="text1"/>
          <w:sz w:val="16"/>
          <w:szCs w:val="16"/>
        </w:rPr>
      </w:pPr>
    </w:p>
    <w:p w:rsidR="009B3114" w:rsidRDefault="00896387" w:rsidP="009B3114">
      <w:pPr>
        <w:widowControl w:val="0"/>
        <w:tabs>
          <w:tab w:val="left" w:pos="7065"/>
        </w:tabs>
        <w:spacing w:line="288" w:lineRule="auto"/>
        <w:rPr>
          <w:b/>
          <w:color w:val="000000" w:themeColor="text1"/>
          <w:sz w:val="26"/>
          <w:szCs w:val="26"/>
        </w:rPr>
      </w:pPr>
      <w:r>
        <w:rPr>
          <w:b/>
          <w:color w:val="000000" w:themeColor="text1"/>
          <w:sz w:val="26"/>
          <w:szCs w:val="26"/>
        </w:rPr>
        <w:t xml:space="preserve">Начальник відділу </w:t>
      </w:r>
      <w:proofErr w:type="spellStart"/>
      <w:r>
        <w:rPr>
          <w:b/>
          <w:color w:val="000000" w:themeColor="text1"/>
          <w:sz w:val="26"/>
          <w:szCs w:val="26"/>
        </w:rPr>
        <w:t>закупівель</w:t>
      </w:r>
      <w:proofErr w:type="spellEnd"/>
    </w:p>
    <w:p w:rsidR="009B3114" w:rsidRDefault="00896387" w:rsidP="009B3114">
      <w:pPr>
        <w:widowControl w:val="0"/>
        <w:tabs>
          <w:tab w:val="left" w:pos="7065"/>
        </w:tabs>
        <w:spacing w:line="288" w:lineRule="auto"/>
        <w:rPr>
          <w:b/>
          <w:color w:val="000000" w:themeColor="text1"/>
        </w:rPr>
      </w:pPr>
      <w:r>
        <w:rPr>
          <w:b/>
          <w:color w:val="000000" w:themeColor="text1"/>
          <w:sz w:val="26"/>
          <w:szCs w:val="26"/>
        </w:rPr>
        <w:t xml:space="preserve">та   моніторингу цін             </w:t>
      </w:r>
      <w:r>
        <w:rPr>
          <w:color w:val="000000" w:themeColor="text1"/>
          <w:sz w:val="26"/>
          <w:szCs w:val="26"/>
        </w:rPr>
        <w:t xml:space="preserve">              _____________        </w:t>
      </w:r>
      <w:r>
        <w:rPr>
          <w:b/>
          <w:color w:val="000000" w:themeColor="text1"/>
          <w:sz w:val="26"/>
          <w:szCs w:val="26"/>
        </w:rPr>
        <w:t xml:space="preserve"> Вікторія ГЕРГЕЛЬ</w:t>
      </w:r>
    </w:p>
    <w:p w:rsidR="009B3114" w:rsidRDefault="00896387" w:rsidP="009B3114">
      <w:pPr>
        <w:widowControl w:val="0"/>
        <w:tabs>
          <w:tab w:val="left" w:pos="7065"/>
        </w:tabs>
        <w:spacing w:line="288" w:lineRule="auto"/>
        <w:jc w:val="center"/>
        <w:rPr>
          <w:color w:val="000000" w:themeColor="text1"/>
          <w:sz w:val="16"/>
          <w:szCs w:val="16"/>
        </w:rPr>
      </w:pPr>
      <w:r>
        <w:rPr>
          <w:bCs/>
        </w:rPr>
        <w:t>07.10.2025</w:t>
      </w:r>
    </w:p>
    <w:p w:rsidR="000E4CC3" w:rsidRPr="009F2F4C" w:rsidRDefault="000E4CC3" w:rsidP="002F5E10">
      <w:pPr>
        <w:rPr>
          <w:b/>
          <w:bCs/>
          <w:color w:val="000000" w:themeColor="text1"/>
          <w:sz w:val="26"/>
          <w:szCs w:val="26"/>
        </w:rPr>
      </w:pPr>
    </w:p>
    <w:sectPr w:rsidR="000E4CC3" w:rsidRPr="009F2F4C" w:rsidSect="00AA1FDB">
      <w:pgSz w:w="11906" w:h="16838"/>
      <w:pgMar w:top="993" w:right="566"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DAB14D1"/>
    <w:multiLevelType w:val="hybridMultilevel"/>
    <w:tmpl w:val="FF5E6740"/>
    <w:lvl w:ilvl="0" w:tplc="065C569A">
      <w:start w:val="1"/>
      <w:numFmt w:val="decimal"/>
      <w:lvlText w:val="%1."/>
      <w:lvlJc w:val="left"/>
      <w:pPr>
        <w:ind w:left="720" w:hanging="360"/>
      </w:pPr>
      <w:rPr>
        <w:rFonts w:hint="default"/>
        <w:b/>
      </w:rPr>
    </w:lvl>
    <w:lvl w:ilvl="1" w:tplc="D054AF58" w:tentative="1">
      <w:start w:val="1"/>
      <w:numFmt w:val="lowerLetter"/>
      <w:lvlText w:val="%2."/>
      <w:lvlJc w:val="left"/>
      <w:pPr>
        <w:ind w:left="1440" w:hanging="360"/>
      </w:pPr>
    </w:lvl>
    <w:lvl w:ilvl="2" w:tplc="670006CA" w:tentative="1">
      <w:start w:val="1"/>
      <w:numFmt w:val="lowerRoman"/>
      <w:lvlText w:val="%3."/>
      <w:lvlJc w:val="right"/>
      <w:pPr>
        <w:ind w:left="2160" w:hanging="180"/>
      </w:pPr>
    </w:lvl>
    <w:lvl w:ilvl="3" w:tplc="BA608554" w:tentative="1">
      <w:start w:val="1"/>
      <w:numFmt w:val="decimal"/>
      <w:lvlText w:val="%4."/>
      <w:lvlJc w:val="left"/>
      <w:pPr>
        <w:ind w:left="2880" w:hanging="360"/>
      </w:pPr>
    </w:lvl>
    <w:lvl w:ilvl="4" w:tplc="72440FEC" w:tentative="1">
      <w:start w:val="1"/>
      <w:numFmt w:val="lowerLetter"/>
      <w:lvlText w:val="%5."/>
      <w:lvlJc w:val="left"/>
      <w:pPr>
        <w:ind w:left="3600" w:hanging="360"/>
      </w:pPr>
    </w:lvl>
    <w:lvl w:ilvl="5" w:tplc="4C8C04D8" w:tentative="1">
      <w:start w:val="1"/>
      <w:numFmt w:val="lowerRoman"/>
      <w:lvlText w:val="%6."/>
      <w:lvlJc w:val="right"/>
      <w:pPr>
        <w:ind w:left="4320" w:hanging="180"/>
      </w:pPr>
    </w:lvl>
    <w:lvl w:ilvl="6" w:tplc="4F7E0256" w:tentative="1">
      <w:start w:val="1"/>
      <w:numFmt w:val="decimal"/>
      <w:lvlText w:val="%7."/>
      <w:lvlJc w:val="left"/>
      <w:pPr>
        <w:ind w:left="5040" w:hanging="360"/>
      </w:pPr>
    </w:lvl>
    <w:lvl w:ilvl="7" w:tplc="DF36A4B8" w:tentative="1">
      <w:start w:val="1"/>
      <w:numFmt w:val="lowerLetter"/>
      <w:lvlText w:val="%8."/>
      <w:lvlJc w:val="left"/>
      <w:pPr>
        <w:ind w:left="5760" w:hanging="360"/>
      </w:pPr>
    </w:lvl>
    <w:lvl w:ilvl="8" w:tplc="9198F2F4" w:tentative="1">
      <w:start w:val="1"/>
      <w:numFmt w:val="lowerRoman"/>
      <w:lvlText w:val="%9."/>
      <w:lvlJc w:val="right"/>
      <w:pPr>
        <w:ind w:left="6480" w:hanging="180"/>
      </w:pPr>
    </w:lvl>
  </w:abstractNum>
  <w:abstractNum w:abstractNumId="2" w15:restartNumberingAfterBreak="0">
    <w:nsid w:val="12805F72"/>
    <w:multiLevelType w:val="hybridMultilevel"/>
    <w:tmpl w:val="62BAE31A"/>
    <w:lvl w:ilvl="0" w:tplc="33688CCC">
      <w:start w:val="1"/>
      <w:numFmt w:val="decimal"/>
      <w:lvlText w:val="%1."/>
      <w:lvlJc w:val="left"/>
      <w:pPr>
        <w:ind w:left="1069" w:hanging="360"/>
      </w:pPr>
      <w:rPr>
        <w:rFonts w:hint="default"/>
      </w:rPr>
    </w:lvl>
    <w:lvl w:ilvl="1" w:tplc="0728FF96" w:tentative="1">
      <w:start w:val="1"/>
      <w:numFmt w:val="lowerLetter"/>
      <w:lvlText w:val="%2."/>
      <w:lvlJc w:val="left"/>
      <w:pPr>
        <w:ind w:left="1789" w:hanging="360"/>
      </w:pPr>
    </w:lvl>
    <w:lvl w:ilvl="2" w:tplc="B8BCA130" w:tentative="1">
      <w:start w:val="1"/>
      <w:numFmt w:val="lowerRoman"/>
      <w:lvlText w:val="%3."/>
      <w:lvlJc w:val="right"/>
      <w:pPr>
        <w:ind w:left="2509" w:hanging="180"/>
      </w:pPr>
    </w:lvl>
    <w:lvl w:ilvl="3" w:tplc="3FE24E7A" w:tentative="1">
      <w:start w:val="1"/>
      <w:numFmt w:val="decimal"/>
      <w:lvlText w:val="%4."/>
      <w:lvlJc w:val="left"/>
      <w:pPr>
        <w:ind w:left="3229" w:hanging="360"/>
      </w:pPr>
    </w:lvl>
    <w:lvl w:ilvl="4" w:tplc="F5F8AF04" w:tentative="1">
      <w:start w:val="1"/>
      <w:numFmt w:val="lowerLetter"/>
      <w:lvlText w:val="%5."/>
      <w:lvlJc w:val="left"/>
      <w:pPr>
        <w:ind w:left="3949" w:hanging="360"/>
      </w:pPr>
    </w:lvl>
    <w:lvl w:ilvl="5" w:tplc="C74C67B4" w:tentative="1">
      <w:start w:val="1"/>
      <w:numFmt w:val="lowerRoman"/>
      <w:lvlText w:val="%6."/>
      <w:lvlJc w:val="right"/>
      <w:pPr>
        <w:ind w:left="4669" w:hanging="180"/>
      </w:pPr>
    </w:lvl>
    <w:lvl w:ilvl="6" w:tplc="BD82B55C" w:tentative="1">
      <w:start w:val="1"/>
      <w:numFmt w:val="decimal"/>
      <w:lvlText w:val="%7."/>
      <w:lvlJc w:val="left"/>
      <w:pPr>
        <w:ind w:left="5389" w:hanging="360"/>
      </w:pPr>
    </w:lvl>
    <w:lvl w:ilvl="7" w:tplc="05E0C8D4" w:tentative="1">
      <w:start w:val="1"/>
      <w:numFmt w:val="lowerLetter"/>
      <w:lvlText w:val="%8."/>
      <w:lvlJc w:val="left"/>
      <w:pPr>
        <w:ind w:left="6109" w:hanging="360"/>
      </w:pPr>
    </w:lvl>
    <w:lvl w:ilvl="8" w:tplc="E572F43E" w:tentative="1">
      <w:start w:val="1"/>
      <w:numFmt w:val="lowerRoman"/>
      <w:lvlText w:val="%9."/>
      <w:lvlJc w:val="right"/>
      <w:pPr>
        <w:ind w:left="6829" w:hanging="180"/>
      </w:pPr>
    </w:lvl>
  </w:abstractNum>
  <w:abstractNum w:abstractNumId="3" w15:restartNumberingAfterBreak="0">
    <w:nsid w:val="3DEC51C9"/>
    <w:multiLevelType w:val="hybridMultilevel"/>
    <w:tmpl w:val="00308560"/>
    <w:lvl w:ilvl="0" w:tplc="8DB270C0">
      <w:start w:val="1"/>
      <w:numFmt w:val="decimal"/>
      <w:lvlText w:val="%1."/>
      <w:lvlJc w:val="left"/>
      <w:pPr>
        <w:ind w:left="720" w:hanging="360"/>
      </w:pPr>
      <w:rPr>
        <w:rFonts w:hint="default"/>
      </w:rPr>
    </w:lvl>
    <w:lvl w:ilvl="1" w:tplc="121E7392" w:tentative="1">
      <w:start w:val="1"/>
      <w:numFmt w:val="lowerLetter"/>
      <w:lvlText w:val="%2."/>
      <w:lvlJc w:val="left"/>
      <w:pPr>
        <w:ind w:left="1440" w:hanging="360"/>
      </w:pPr>
    </w:lvl>
    <w:lvl w:ilvl="2" w:tplc="068810D2" w:tentative="1">
      <w:start w:val="1"/>
      <w:numFmt w:val="lowerRoman"/>
      <w:lvlText w:val="%3."/>
      <w:lvlJc w:val="right"/>
      <w:pPr>
        <w:ind w:left="2160" w:hanging="180"/>
      </w:pPr>
    </w:lvl>
    <w:lvl w:ilvl="3" w:tplc="B016CA50" w:tentative="1">
      <w:start w:val="1"/>
      <w:numFmt w:val="decimal"/>
      <w:lvlText w:val="%4."/>
      <w:lvlJc w:val="left"/>
      <w:pPr>
        <w:ind w:left="2880" w:hanging="360"/>
      </w:pPr>
    </w:lvl>
    <w:lvl w:ilvl="4" w:tplc="0B12FDA4" w:tentative="1">
      <w:start w:val="1"/>
      <w:numFmt w:val="lowerLetter"/>
      <w:lvlText w:val="%5."/>
      <w:lvlJc w:val="left"/>
      <w:pPr>
        <w:ind w:left="3600" w:hanging="360"/>
      </w:pPr>
    </w:lvl>
    <w:lvl w:ilvl="5" w:tplc="310015C6" w:tentative="1">
      <w:start w:val="1"/>
      <w:numFmt w:val="lowerRoman"/>
      <w:lvlText w:val="%6."/>
      <w:lvlJc w:val="right"/>
      <w:pPr>
        <w:ind w:left="4320" w:hanging="180"/>
      </w:pPr>
    </w:lvl>
    <w:lvl w:ilvl="6" w:tplc="AF20E0D4" w:tentative="1">
      <w:start w:val="1"/>
      <w:numFmt w:val="decimal"/>
      <w:lvlText w:val="%7."/>
      <w:lvlJc w:val="left"/>
      <w:pPr>
        <w:ind w:left="5040" w:hanging="360"/>
      </w:pPr>
    </w:lvl>
    <w:lvl w:ilvl="7" w:tplc="CED2EB28" w:tentative="1">
      <w:start w:val="1"/>
      <w:numFmt w:val="lowerLetter"/>
      <w:lvlText w:val="%8."/>
      <w:lvlJc w:val="left"/>
      <w:pPr>
        <w:ind w:left="5760" w:hanging="360"/>
      </w:pPr>
    </w:lvl>
    <w:lvl w:ilvl="8" w:tplc="EE90CC68" w:tentative="1">
      <w:start w:val="1"/>
      <w:numFmt w:val="lowerRoman"/>
      <w:lvlText w:val="%9."/>
      <w:lvlJc w:val="right"/>
      <w:pPr>
        <w:ind w:left="6480" w:hanging="180"/>
      </w:pPr>
    </w:lvl>
  </w:abstractNum>
  <w:abstractNum w:abstractNumId="4"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65E12FD1"/>
    <w:multiLevelType w:val="hybridMultilevel"/>
    <w:tmpl w:val="D9E24D2C"/>
    <w:lvl w:ilvl="0" w:tplc="3230A87E">
      <w:start w:val="1"/>
      <w:numFmt w:val="decimal"/>
      <w:lvlText w:val="%1."/>
      <w:lvlJc w:val="left"/>
      <w:pPr>
        <w:ind w:left="720" w:hanging="360"/>
      </w:pPr>
      <w:rPr>
        <w:rFonts w:hint="default"/>
        <w:b/>
        <w:sz w:val="20"/>
      </w:rPr>
    </w:lvl>
    <w:lvl w:ilvl="1" w:tplc="841003BE" w:tentative="1">
      <w:start w:val="1"/>
      <w:numFmt w:val="lowerLetter"/>
      <w:lvlText w:val="%2."/>
      <w:lvlJc w:val="left"/>
      <w:pPr>
        <w:ind w:left="1440" w:hanging="360"/>
      </w:pPr>
    </w:lvl>
    <w:lvl w:ilvl="2" w:tplc="CD46B082" w:tentative="1">
      <w:start w:val="1"/>
      <w:numFmt w:val="lowerRoman"/>
      <w:lvlText w:val="%3."/>
      <w:lvlJc w:val="right"/>
      <w:pPr>
        <w:ind w:left="2160" w:hanging="180"/>
      </w:pPr>
    </w:lvl>
    <w:lvl w:ilvl="3" w:tplc="0986C8EC" w:tentative="1">
      <w:start w:val="1"/>
      <w:numFmt w:val="decimal"/>
      <w:lvlText w:val="%4."/>
      <w:lvlJc w:val="left"/>
      <w:pPr>
        <w:ind w:left="2880" w:hanging="360"/>
      </w:pPr>
    </w:lvl>
    <w:lvl w:ilvl="4" w:tplc="9070B0FA" w:tentative="1">
      <w:start w:val="1"/>
      <w:numFmt w:val="lowerLetter"/>
      <w:lvlText w:val="%5."/>
      <w:lvlJc w:val="left"/>
      <w:pPr>
        <w:ind w:left="3600" w:hanging="360"/>
      </w:pPr>
    </w:lvl>
    <w:lvl w:ilvl="5" w:tplc="D4986526" w:tentative="1">
      <w:start w:val="1"/>
      <w:numFmt w:val="lowerRoman"/>
      <w:lvlText w:val="%6."/>
      <w:lvlJc w:val="right"/>
      <w:pPr>
        <w:ind w:left="4320" w:hanging="180"/>
      </w:pPr>
    </w:lvl>
    <w:lvl w:ilvl="6" w:tplc="D63C624A" w:tentative="1">
      <w:start w:val="1"/>
      <w:numFmt w:val="decimal"/>
      <w:lvlText w:val="%7."/>
      <w:lvlJc w:val="left"/>
      <w:pPr>
        <w:ind w:left="5040" w:hanging="360"/>
      </w:pPr>
    </w:lvl>
    <w:lvl w:ilvl="7" w:tplc="1890D534" w:tentative="1">
      <w:start w:val="1"/>
      <w:numFmt w:val="lowerLetter"/>
      <w:lvlText w:val="%8."/>
      <w:lvlJc w:val="left"/>
      <w:pPr>
        <w:ind w:left="5760" w:hanging="360"/>
      </w:pPr>
    </w:lvl>
    <w:lvl w:ilvl="8" w:tplc="A1FCAA80"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7E43"/>
    <w:rsid w:val="0001364F"/>
    <w:rsid w:val="00034AFE"/>
    <w:rsid w:val="00067DB7"/>
    <w:rsid w:val="00077663"/>
    <w:rsid w:val="000870E3"/>
    <w:rsid w:val="000915B2"/>
    <w:rsid w:val="0009225F"/>
    <w:rsid w:val="000B3C18"/>
    <w:rsid w:val="000C1007"/>
    <w:rsid w:val="000D683A"/>
    <w:rsid w:val="000E3A32"/>
    <w:rsid w:val="000E4CC3"/>
    <w:rsid w:val="000F2BA4"/>
    <w:rsid w:val="000F381E"/>
    <w:rsid w:val="00102B3F"/>
    <w:rsid w:val="00107FCD"/>
    <w:rsid w:val="00113972"/>
    <w:rsid w:val="00113F62"/>
    <w:rsid w:val="0011476E"/>
    <w:rsid w:val="001154F6"/>
    <w:rsid w:val="00122D3E"/>
    <w:rsid w:val="00136263"/>
    <w:rsid w:val="00140979"/>
    <w:rsid w:val="0016493E"/>
    <w:rsid w:val="00171433"/>
    <w:rsid w:val="001723B4"/>
    <w:rsid w:val="001859C4"/>
    <w:rsid w:val="00191286"/>
    <w:rsid w:val="0019382B"/>
    <w:rsid w:val="001B68C5"/>
    <w:rsid w:val="001C00E2"/>
    <w:rsid w:val="001D39AD"/>
    <w:rsid w:val="002065FB"/>
    <w:rsid w:val="00210753"/>
    <w:rsid w:val="00217067"/>
    <w:rsid w:val="00221DDE"/>
    <w:rsid w:val="00253B85"/>
    <w:rsid w:val="00253BBE"/>
    <w:rsid w:val="002542E0"/>
    <w:rsid w:val="00254F4B"/>
    <w:rsid w:val="00255606"/>
    <w:rsid w:val="002643A4"/>
    <w:rsid w:val="00270F35"/>
    <w:rsid w:val="00290B43"/>
    <w:rsid w:val="00291CDC"/>
    <w:rsid w:val="0029671B"/>
    <w:rsid w:val="002A14B3"/>
    <w:rsid w:val="002A68A8"/>
    <w:rsid w:val="002C2770"/>
    <w:rsid w:val="002F5E10"/>
    <w:rsid w:val="00300B9C"/>
    <w:rsid w:val="00301D0E"/>
    <w:rsid w:val="00302128"/>
    <w:rsid w:val="003072C8"/>
    <w:rsid w:val="003073C1"/>
    <w:rsid w:val="0031788E"/>
    <w:rsid w:val="0033185E"/>
    <w:rsid w:val="0033390E"/>
    <w:rsid w:val="00350C17"/>
    <w:rsid w:val="00371006"/>
    <w:rsid w:val="00372DB5"/>
    <w:rsid w:val="0038238D"/>
    <w:rsid w:val="0038435F"/>
    <w:rsid w:val="003941B3"/>
    <w:rsid w:val="003A1945"/>
    <w:rsid w:val="003A1D3B"/>
    <w:rsid w:val="003A7171"/>
    <w:rsid w:val="003A77C7"/>
    <w:rsid w:val="003A7FE2"/>
    <w:rsid w:val="003B38AF"/>
    <w:rsid w:val="003B3EF9"/>
    <w:rsid w:val="003D283D"/>
    <w:rsid w:val="003E0C42"/>
    <w:rsid w:val="003F6336"/>
    <w:rsid w:val="003F6ECB"/>
    <w:rsid w:val="00422C20"/>
    <w:rsid w:val="00440CD5"/>
    <w:rsid w:val="00457C0B"/>
    <w:rsid w:val="00462FCB"/>
    <w:rsid w:val="0048348E"/>
    <w:rsid w:val="00490AE5"/>
    <w:rsid w:val="00492653"/>
    <w:rsid w:val="004A0474"/>
    <w:rsid w:val="004A59E5"/>
    <w:rsid w:val="004B7295"/>
    <w:rsid w:val="004C2044"/>
    <w:rsid w:val="004C4E45"/>
    <w:rsid w:val="004C5A59"/>
    <w:rsid w:val="004E360C"/>
    <w:rsid w:val="004E587B"/>
    <w:rsid w:val="004E7142"/>
    <w:rsid w:val="004F03FA"/>
    <w:rsid w:val="005000A5"/>
    <w:rsid w:val="00502E54"/>
    <w:rsid w:val="005066E2"/>
    <w:rsid w:val="005123C9"/>
    <w:rsid w:val="005132BC"/>
    <w:rsid w:val="00513EFF"/>
    <w:rsid w:val="00515234"/>
    <w:rsid w:val="005400E1"/>
    <w:rsid w:val="00544A31"/>
    <w:rsid w:val="00556B42"/>
    <w:rsid w:val="00564B81"/>
    <w:rsid w:val="00564DDD"/>
    <w:rsid w:val="00566400"/>
    <w:rsid w:val="00597151"/>
    <w:rsid w:val="005C0DD2"/>
    <w:rsid w:val="005D40D5"/>
    <w:rsid w:val="0062143A"/>
    <w:rsid w:val="00642168"/>
    <w:rsid w:val="00642D95"/>
    <w:rsid w:val="006646AD"/>
    <w:rsid w:val="006773E4"/>
    <w:rsid w:val="00681845"/>
    <w:rsid w:val="00687BAF"/>
    <w:rsid w:val="006C010D"/>
    <w:rsid w:val="006C37C7"/>
    <w:rsid w:val="006C4C80"/>
    <w:rsid w:val="006C7C63"/>
    <w:rsid w:val="006D025B"/>
    <w:rsid w:val="006E7993"/>
    <w:rsid w:val="00707388"/>
    <w:rsid w:val="00707715"/>
    <w:rsid w:val="007113FC"/>
    <w:rsid w:val="0072155C"/>
    <w:rsid w:val="00726CE2"/>
    <w:rsid w:val="00734B5F"/>
    <w:rsid w:val="00763F99"/>
    <w:rsid w:val="00765235"/>
    <w:rsid w:val="00775961"/>
    <w:rsid w:val="00776817"/>
    <w:rsid w:val="00791FEC"/>
    <w:rsid w:val="007C7F0C"/>
    <w:rsid w:val="007E0D25"/>
    <w:rsid w:val="007F0230"/>
    <w:rsid w:val="007F0369"/>
    <w:rsid w:val="007F6994"/>
    <w:rsid w:val="00801910"/>
    <w:rsid w:val="00823103"/>
    <w:rsid w:val="00823C99"/>
    <w:rsid w:val="008268DE"/>
    <w:rsid w:val="00830842"/>
    <w:rsid w:val="008720BA"/>
    <w:rsid w:val="00875BCA"/>
    <w:rsid w:val="00884C56"/>
    <w:rsid w:val="00896387"/>
    <w:rsid w:val="0089668F"/>
    <w:rsid w:val="008D4B05"/>
    <w:rsid w:val="008E19F1"/>
    <w:rsid w:val="008E4AFD"/>
    <w:rsid w:val="008F7D79"/>
    <w:rsid w:val="00915C98"/>
    <w:rsid w:val="00923F68"/>
    <w:rsid w:val="00931A45"/>
    <w:rsid w:val="00934E5B"/>
    <w:rsid w:val="0094344E"/>
    <w:rsid w:val="009648D7"/>
    <w:rsid w:val="009748B2"/>
    <w:rsid w:val="00974A1D"/>
    <w:rsid w:val="009755F2"/>
    <w:rsid w:val="00975753"/>
    <w:rsid w:val="00984F29"/>
    <w:rsid w:val="00993672"/>
    <w:rsid w:val="00997B4D"/>
    <w:rsid w:val="009B3114"/>
    <w:rsid w:val="009E3D0C"/>
    <w:rsid w:val="009F2F4C"/>
    <w:rsid w:val="00A14B1F"/>
    <w:rsid w:val="00A35DE4"/>
    <w:rsid w:val="00A42A48"/>
    <w:rsid w:val="00A54EBD"/>
    <w:rsid w:val="00A567D4"/>
    <w:rsid w:val="00A74A3F"/>
    <w:rsid w:val="00A77CE3"/>
    <w:rsid w:val="00A82AD0"/>
    <w:rsid w:val="00A953D5"/>
    <w:rsid w:val="00A9634D"/>
    <w:rsid w:val="00AA1FDB"/>
    <w:rsid w:val="00AA7D0F"/>
    <w:rsid w:val="00AA7F14"/>
    <w:rsid w:val="00AB099A"/>
    <w:rsid w:val="00AB373A"/>
    <w:rsid w:val="00AB46EF"/>
    <w:rsid w:val="00AC36DD"/>
    <w:rsid w:val="00AC4B59"/>
    <w:rsid w:val="00AD4C9E"/>
    <w:rsid w:val="00AD516E"/>
    <w:rsid w:val="00AF2328"/>
    <w:rsid w:val="00B00396"/>
    <w:rsid w:val="00B06EF1"/>
    <w:rsid w:val="00B13505"/>
    <w:rsid w:val="00B14088"/>
    <w:rsid w:val="00B20A4B"/>
    <w:rsid w:val="00B21348"/>
    <w:rsid w:val="00B40B16"/>
    <w:rsid w:val="00B43063"/>
    <w:rsid w:val="00B435FE"/>
    <w:rsid w:val="00B473E9"/>
    <w:rsid w:val="00B87FE8"/>
    <w:rsid w:val="00B92D6F"/>
    <w:rsid w:val="00B96178"/>
    <w:rsid w:val="00B967F3"/>
    <w:rsid w:val="00BB1C56"/>
    <w:rsid w:val="00BE0E3F"/>
    <w:rsid w:val="00C07432"/>
    <w:rsid w:val="00C16F8F"/>
    <w:rsid w:val="00C23A08"/>
    <w:rsid w:val="00C271CE"/>
    <w:rsid w:val="00C63284"/>
    <w:rsid w:val="00C63DC2"/>
    <w:rsid w:val="00C656CD"/>
    <w:rsid w:val="00C772AD"/>
    <w:rsid w:val="00C80037"/>
    <w:rsid w:val="00C95E8E"/>
    <w:rsid w:val="00C971F7"/>
    <w:rsid w:val="00CA3AD3"/>
    <w:rsid w:val="00CC4A64"/>
    <w:rsid w:val="00CE7828"/>
    <w:rsid w:val="00D074C2"/>
    <w:rsid w:val="00D24856"/>
    <w:rsid w:val="00D34F93"/>
    <w:rsid w:val="00D360D1"/>
    <w:rsid w:val="00D825F7"/>
    <w:rsid w:val="00D830E0"/>
    <w:rsid w:val="00D93E6E"/>
    <w:rsid w:val="00DA0307"/>
    <w:rsid w:val="00DA6952"/>
    <w:rsid w:val="00DC745B"/>
    <w:rsid w:val="00DD7EC0"/>
    <w:rsid w:val="00DE5903"/>
    <w:rsid w:val="00E01041"/>
    <w:rsid w:val="00E11985"/>
    <w:rsid w:val="00E14B8E"/>
    <w:rsid w:val="00E23F90"/>
    <w:rsid w:val="00E267B8"/>
    <w:rsid w:val="00E31C3F"/>
    <w:rsid w:val="00E407D1"/>
    <w:rsid w:val="00E726EE"/>
    <w:rsid w:val="00E74223"/>
    <w:rsid w:val="00E919EE"/>
    <w:rsid w:val="00EA503E"/>
    <w:rsid w:val="00EA6C6D"/>
    <w:rsid w:val="00EB439A"/>
    <w:rsid w:val="00ED10D8"/>
    <w:rsid w:val="00F12400"/>
    <w:rsid w:val="00F1714C"/>
    <w:rsid w:val="00F230F3"/>
    <w:rsid w:val="00F2343E"/>
    <w:rsid w:val="00F7494F"/>
    <w:rsid w:val="00F8267F"/>
    <w:rsid w:val="00F864F5"/>
    <w:rsid w:val="00FA6633"/>
    <w:rsid w:val="00FA7BCB"/>
    <w:rsid w:val="00FB1C37"/>
    <w:rsid w:val="00FB3D55"/>
    <w:rsid w:val="00FC0906"/>
    <w:rsid w:val="00FC0F1B"/>
    <w:rsid w:val="00FC2DC2"/>
    <w:rsid w:val="00FD4880"/>
    <w:rsid w:val="00FF1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у виносці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uiPriority w:val="99"/>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22-19" TargetMode="External"/><Relationship Id="rId3" Type="http://schemas.openxmlformats.org/officeDocument/2006/relationships/settings" Target="settings.xml"/><Relationship Id="rId7" Type="http://schemas.openxmlformats.org/officeDocument/2006/relationships/hyperlink" Target="https://zakon.rada.gov.ua/laws/show/2102-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64/2022"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6</Pages>
  <Words>9364</Words>
  <Characters>5339</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Olha Pronko</cp:lastModifiedBy>
  <cp:revision>75</cp:revision>
  <cp:lastPrinted>2025-10-13T14:49:00Z</cp:lastPrinted>
  <dcterms:created xsi:type="dcterms:W3CDTF">2025-02-20T06:19:00Z</dcterms:created>
  <dcterms:modified xsi:type="dcterms:W3CDTF">2025-10-16T12:27:00Z</dcterms:modified>
</cp:coreProperties>
</file>