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4C2FFC" w:rsidRPr="006003A8" w:rsidP="004C2F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003A8">
        <w:rPr>
          <w:rFonts w:ascii="Times New Roman" w:eastAsia="Times New Roman" w:hAnsi="Times New Roman" w:cs="Times New Roman"/>
          <w:sz w:val="24"/>
        </w:rPr>
        <w:t xml:space="preserve"> </w:t>
      </w:r>
    </w:p>
    <w:p w:rsidR="004C2FFC" w:rsidRPr="006003A8" w:rsidP="004C2FFC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003A8">
        <w:rPr>
          <w:rFonts w:ascii="Times New Roman" w:eastAsia="Calibri" w:hAnsi="Times New Roman" w:cs="Times New Roman"/>
        </w:rPr>
        <w:drawing>
          <wp:inline>
            <wp:extent cx="615106" cy="70104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106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3A8">
        <w:rPr>
          <w:rFonts w:ascii="Times New Roman" w:eastAsia="Calibri" w:hAnsi="Times New Roman" w:cs="Times New Roman"/>
        </w:rPr>
        <w:t xml:space="preserve">                                               </w:t>
      </w:r>
    </w:p>
    <w:p w:rsidR="004C2FFC" w:rsidRPr="006003A8" w:rsidP="004C2F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 w:rsidRPr="006003A8"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2977DC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 w:rsidRPr="006003A8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 w:rsidRPr="006003A8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4C2FFC" w:rsidRPr="006003A8" w:rsidP="004C2FFC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 w:rsidRPr="006003A8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:rsidR="004C2FFC" w:rsidRPr="006003A8" w:rsidP="004C2FF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 w:rsidRPr="006003A8"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2977DC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31</w:t>
            </w: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03A8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          №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2326</w:t>
            </w: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4C2FFC" w:rsidRPr="006003A8" w:rsidP="004C2FF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6003A8"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4C2FFC" w:rsidRPr="006003A8" w:rsidP="004C2FF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6003A8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захисної споруди </w:t>
      </w:r>
      <w:r w:rsidRPr="006003A8">
        <w:rPr>
          <w:rFonts w:ascii="Times New Roman" w:hAnsi="Times New Roman" w:cs="Times New Roman"/>
          <w:b/>
          <w:bCs/>
          <w:sz w:val="24"/>
          <w:szCs w:val="24"/>
        </w:rPr>
        <w:t>—</w:t>
      </w:r>
      <w:r w:rsidRPr="006003A8">
        <w:rPr>
          <w:rFonts w:ascii="Times New Roman" w:eastAsia="Times New Roman" w:hAnsi="Times New Roman" w:cs="Times New Roman"/>
          <w:b/>
          <w:sz w:val="24"/>
        </w:rPr>
        <w:t xml:space="preserve"> облаштування санітарно-технічним прилад</w:t>
      </w:r>
      <w:r w:rsidR="005155C7">
        <w:rPr>
          <w:rFonts w:ascii="Times New Roman" w:eastAsia="Times New Roman" w:hAnsi="Times New Roman" w:cs="Times New Roman"/>
          <w:b/>
          <w:sz w:val="24"/>
        </w:rPr>
        <w:t>ом</w:t>
      </w:r>
      <w:r w:rsidRPr="006003A8">
        <w:rPr>
          <w:rFonts w:ascii="Times New Roman" w:eastAsia="Times New Roman" w:hAnsi="Times New Roman" w:cs="Times New Roman"/>
          <w:b/>
          <w:sz w:val="24"/>
        </w:rPr>
        <w:t xml:space="preserve"> (санвузлом) за </w:t>
      </w:r>
      <w:r w:rsidRPr="006003A8">
        <w:rPr>
          <w:rFonts w:ascii="Times New Roman" w:eastAsia="Times New Roman" w:hAnsi="Times New Roman" w:cs="Times New Roman"/>
          <w:b/>
          <w:sz w:val="24"/>
        </w:rPr>
        <w:t>адресою</w:t>
      </w:r>
      <w:r w:rsidRPr="006003A8">
        <w:rPr>
          <w:rFonts w:ascii="Times New Roman" w:eastAsia="Times New Roman" w:hAnsi="Times New Roman" w:cs="Times New Roman"/>
          <w:b/>
          <w:sz w:val="24"/>
        </w:rPr>
        <w:t>: Київська область, м. Буча, вул. Героїв Майдану, 17»</w:t>
      </w:r>
    </w:p>
    <w:p w:rsidR="004C2FFC" w:rsidRPr="006003A8" w:rsidP="004C2FFC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4C2FFC" w:rsidRPr="006003A8" w:rsidP="004C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3A8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6003A8">
        <w:rPr>
          <w:rFonts w:ascii="Times New Roman" w:hAnsi="Times New Roman" w:cs="Times New Roman"/>
          <w:sz w:val="24"/>
          <w:szCs w:val="24"/>
        </w:rPr>
        <w:t>«Капітальний ремонт захисної споруди — облаштування санітарно-технічним прилад</w:t>
      </w:r>
      <w:r w:rsidR="00713D69">
        <w:rPr>
          <w:rFonts w:ascii="Times New Roman" w:hAnsi="Times New Roman" w:cs="Times New Roman"/>
          <w:sz w:val="24"/>
          <w:szCs w:val="24"/>
        </w:rPr>
        <w:t>ом</w:t>
      </w:r>
      <w:r w:rsidRPr="006003A8">
        <w:rPr>
          <w:rFonts w:ascii="Times New Roman" w:hAnsi="Times New Roman" w:cs="Times New Roman"/>
          <w:sz w:val="24"/>
          <w:szCs w:val="24"/>
        </w:rPr>
        <w:t xml:space="preserve"> (санвузлом) за </w:t>
      </w:r>
      <w:r w:rsidRPr="006003A8">
        <w:rPr>
          <w:rFonts w:ascii="Times New Roman" w:hAnsi="Times New Roman" w:cs="Times New Roman"/>
          <w:sz w:val="24"/>
          <w:szCs w:val="24"/>
        </w:rPr>
        <w:t>адресою</w:t>
      </w:r>
      <w:r w:rsidRPr="006003A8">
        <w:rPr>
          <w:rFonts w:ascii="Times New Roman" w:hAnsi="Times New Roman" w:cs="Times New Roman"/>
          <w:sz w:val="24"/>
          <w:szCs w:val="24"/>
        </w:rPr>
        <w:t>: Київська область, м. Буча, вул. Героїв Майдану, 17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>» експертна оцінка № 851/ЕО/2025 від 27.10.2025 року</w:t>
      </w:r>
      <w:r w:rsidRPr="00B83C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83C6B">
        <w:rPr>
          <w:rFonts w:ascii="Times New Roman" w:hAnsi="Times New Roman" w:cs="Times New Roman"/>
          <w:sz w:val="24"/>
          <w:szCs w:val="24"/>
        </w:rPr>
        <w:t>з метою забезпечення належного функціонування захисної споруди цивільного захисту та створення санітарно-побутових умов для перебування населення на території Бучанської міської територіальної громади Київської області</w:t>
      </w:r>
      <w:r w:rsidRPr="00B83C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керуючись законами України «Про місцеве самоврядування в Україні», «П</w:t>
      </w:r>
      <w:r w:rsidRPr="00600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ро благоустрій населених пунктів», наказом Міністерства регіонального розвитку будівництва та житлово-комунального 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6003A8"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4C2FFC" w:rsidRPr="006003A8" w:rsidP="004C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2FFC" w:rsidRPr="006003A8" w:rsidP="004C2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4C2FFC" w:rsidRPr="006003A8" w:rsidP="004C2FFC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3A8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 w:rsidRPr="006003A8">
        <w:rPr>
          <w:rFonts w:ascii="Times New Roman" w:hAnsi="Times New Roman" w:cs="Times New Roman"/>
          <w:sz w:val="24"/>
          <w:szCs w:val="24"/>
        </w:rPr>
        <w:t>Капітальний ремонт захисної споруди — облаштування санітарно-технічним прилад</w:t>
      </w:r>
      <w:r w:rsidR="00713D69">
        <w:rPr>
          <w:rFonts w:ascii="Times New Roman" w:hAnsi="Times New Roman" w:cs="Times New Roman"/>
          <w:sz w:val="24"/>
          <w:szCs w:val="24"/>
        </w:rPr>
        <w:t>ом</w:t>
      </w:r>
      <w:r w:rsidRPr="006003A8">
        <w:rPr>
          <w:rFonts w:ascii="Times New Roman" w:hAnsi="Times New Roman" w:cs="Times New Roman"/>
          <w:sz w:val="24"/>
          <w:szCs w:val="24"/>
        </w:rPr>
        <w:t xml:space="preserve"> (санвузлом) за </w:t>
      </w:r>
      <w:r w:rsidRPr="006003A8">
        <w:rPr>
          <w:rFonts w:ascii="Times New Roman" w:hAnsi="Times New Roman" w:cs="Times New Roman"/>
          <w:sz w:val="24"/>
          <w:szCs w:val="24"/>
        </w:rPr>
        <w:t>адресою</w:t>
      </w:r>
      <w:r w:rsidRPr="006003A8">
        <w:rPr>
          <w:rFonts w:ascii="Times New Roman" w:hAnsi="Times New Roman" w:cs="Times New Roman"/>
          <w:sz w:val="24"/>
          <w:szCs w:val="24"/>
        </w:rPr>
        <w:t>: Київська область, м. Буча, вул. Героїв Майдану, 17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4C2FFC" w:rsidRPr="006003A8" w:rsidP="004C2FFC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392DD2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288.259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231,22200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Tr="002977D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="00B040C5">
              <w:rPr>
                <w:rFonts w:ascii="Times New Roman" w:hAnsi="Times New Roman" w:cs="Times New Roman"/>
                <w:sz w:val="24"/>
                <w:szCs w:val="24"/>
              </w:rPr>
              <w:t>03714</w:t>
            </w:r>
          </w:p>
        </w:tc>
      </w:tr>
    </w:tbl>
    <w:p w:rsidR="004C2FFC" w:rsidRPr="006003A8" w:rsidP="004C2FF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2FFC" w:rsidRPr="006003A8" w:rsidP="004C2FF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3A8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003A8">
        <w:rPr>
          <w:rFonts w:ascii="Times New Roman" w:hAnsi="Times New Roman" w:cs="Times New Roman"/>
          <w:sz w:val="24"/>
          <w:szCs w:val="24"/>
        </w:rPr>
        <w:t>апітальн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6003A8">
        <w:rPr>
          <w:rFonts w:ascii="Times New Roman" w:hAnsi="Times New Roman" w:cs="Times New Roman"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003A8">
        <w:rPr>
          <w:rFonts w:ascii="Times New Roman" w:hAnsi="Times New Roman" w:cs="Times New Roman"/>
          <w:sz w:val="24"/>
          <w:szCs w:val="24"/>
        </w:rPr>
        <w:t xml:space="preserve"> захисної споруди — облаштування санітарно-технічним прилад</w:t>
      </w:r>
      <w:r w:rsidR="00713D69">
        <w:rPr>
          <w:rFonts w:ascii="Times New Roman" w:hAnsi="Times New Roman" w:cs="Times New Roman"/>
          <w:sz w:val="24"/>
          <w:szCs w:val="24"/>
        </w:rPr>
        <w:t>о</w:t>
      </w:r>
      <w:r w:rsidRPr="006003A8">
        <w:rPr>
          <w:rFonts w:ascii="Times New Roman" w:hAnsi="Times New Roman" w:cs="Times New Roman"/>
          <w:sz w:val="24"/>
          <w:szCs w:val="24"/>
        </w:rPr>
        <w:t xml:space="preserve">м (санвузлом) за </w:t>
      </w:r>
      <w:r w:rsidRPr="006003A8">
        <w:rPr>
          <w:rFonts w:ascii="Times New Roman" w:hAnsi="Times New Roman" w:cs="Times New Roman"/>
          <w:sz w:val="24"/>
          <w:szCs w:val="24"/>
        </w:rPr>
        <w:t>адресою</w:t>
      </w:r>
      <w:r w:rsidRPr="006003A8">
        <w:rPr>
          <w:rFonts w:ascii="Times New Roman" w:hAnsi="Times New Roman" w:cs="Times New Roman"/>
          <w:sz w:val="24"/>
          <w:szCs w:val="24"/>
        </w:rPr>
        <w:t>: Київська область, м. Буча, вул. Героїв Майдану, 17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4C2FFC" w:rsidRPr="006003A8" w:rsidP="004C2FF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3A8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6003A8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4C2FFC" w:rsidRPr="006003A8" w:rsidP="004C2FF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2FFC" w:rsidRPr="006003A8" w:rsidP="004C2FF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03A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2977DC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4C2FFC" w:rsidRPr="006003A8" w:rsidP="002977D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2977DC">
        <w:tblPrEx>
          <w:tblW w:w="0" w:type="auto"/>
          <w:tblInd w:w="108" w:type="dxa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4C2FFC" w:rsidRPr="006003A8" w:rsidP="0029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4C2FFC" w:rsidRPr="006003A8" w:rsidP="002977D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2977DC">
        <w:tblPrEx>
          <w:tblW w:w="0" w:type="auto"/>
          <w:tblInd w:w="108" w:type="dxa"/>
          <w:tblLook w:val="04A0"/>
        </w:tblPrEx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600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600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600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600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4C2FFC" w:rsidRPr="006003A8" w:rsidP="002977D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2FFC" w:rsidRPr="006003A8" w:rsidP="002977D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C2FFC" w:rsidRPr="006003A8" w:rsidP="004C2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050F1" w:rsidRPr="006003A8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37CD"/>
    <w:rsid w:val="00046631"/>
    <w:rsid w:val="00081775"/>
    <w:rsid w:val="000854AB"/>
    <w:rsid w:val="000F79DB"/>
    <w:rsid w:val="001278F1"/>
    <w:rsid w:val="001426B7"/>
    <w:rsid w:val="00154415"/>
    <w:rsid w:val="0017182A"/>
    <w:rsid w:val="00181DF8"/>
    <w:rsid w:val="001B4DF6"/>
    <w:rsid w:val="001F71B4"/>
    <w:rsid w:val="002271E2"/>
    <w:rsid w:val="002977DC"/>
    <w:rsid w:val="002C5A29"/>
    <w:rsid w:val="002E692D"/>
    <w:rsid w:val="002F7B43"/>
    <w:rsid w:val="00312143"/>
    <w:rsid w:val="003308E4"/>
    <w:rsid w:val="00350BA8"/>
    <w:rsid w:val="003531F6"/>
    <w:rsid w:val="0038621D"/>
    <w:rsid w:val="00392DD2"/>
    <w:rsid w:val="003C6197"/>
    <w:rsid w:val="004228AD"/>
    <w:rsid w:val="00454CD0"/>
    <w:rsid w:val="00467118"/>
    <w:rsid w:val="004753EF"/>
    <w:rsid w:val="004A2E11"/>
    <w:rsid w:val="004B3449"/>
    <w:rsid w:val="004B3F51"/>
    <w:rsid w:val="004B4F24"/>
    <w:rsid w:val="004C2FFC"/>
    <w:rsid w:val="004E5456"/>
    <w:rsid w:val="004F5312"/>
    <w:rsid w:val="005155C7"/>
    <w:rsid w:val="00521FD0"/>
    <w:rsid w:val="00544BDB"/>
    <w:rsid w:val="00552EDC"/>
    <w:rsid w:val="005A3E39"/>
    <w:rsid w:val="005B7A9B"/>
    <w:rsid w:val="005C08A3"/>
    <w:rsid w:val="005D76F5"/>
    <w:rsid w:val="006003A8"/>
    <w:rsid w:val="00601FE6"/>
    <w:rsid w:val="0064155F"/>
    <w:rsid w:val="006A6945"/>
    <w:rsid w:val="006D5F9F"/>
    <w:rsid w:val="006F5D88"/>
    <w:rsid w:val="007133C1"/>
    <w:rsid w:val="00713D69"/>
    <w:rsid w:val="00721E0D"/>
    <w:rsid w:val="00723E8A"/>
    <w:rsid w:val="00730E80"/>
    <w:rsid w:val="00743C9A"/>
    <w:rsid w:val="007542D8"/>
    <w:rsid w:val="00783053"/>
    <w:rsid w:val="00791948"/>
    <w:rsid w:val="007A13A0"/>
    <w:rsid w:val="007F3AC4"/>
    <w:rsid w:val="00873E14"/>
    <w:rsid w:val="00880310"/>
    <w:rsid w:val="0089330F"/>
    <w:rsid w:val="00957522"/>
    <w:rsid w:val="009A5739"/>
    <w:rsid w:val="009A71B0"/>
    <w:rsid w:val="009F7A2A"/>
    <w:rsid w:val="00A303E5"/>
    <w:rsid w:val="00AB0ADD"/>
    <w:rsid w:val="00AB6F95"/>
    <w:rsid w:val="00AE0062"/>
    <w:rsid w:val="00B002A3"/>
    <w:rsid w:val="00B040C5"/>
    <w:rsid w:val="00B1096E"/>
    <w:rsid w:val="00B23F4F"/>
    <w:rsid w:val="00B51777"/>
    <w:rsid w:val="00B83C6B"/>
    <w:rsid w:val="00BA419B"/>
    <w:rsid w:val="00BC35D9"/>
    <w:rsid w:val="00BC641D"/>
    <w:rsid w:val="00BE2AEC"/>
    <w:rsid w:val="00BE2EBD"/>
    <w:rsid w:val="00BF16C5"/>
    <w:rsid w:val="00BF53DD"/>
    <w:rsid w:val="00C40931"/>
    <w:rsid w:val="00C44697"/>
    <w:rsid w:val="00C617F6"/>
    <w:rsid w:val="00C63360"/>
    <w:rsid w:val="00C86A93"/>
    <w:rsid w:val="00CD751F"/>
    <w:rsid w:val="00CE4AFF"/>
    <w:rsid w:val="00D14725"/>
    <w:rsid w:val="00D30F08"/>
    <w:rsid w:val="00D33C82"/>
    <w:rsid w:val="00D36833"/>
    <w:rsid w:val="00D7430D"/>
    <w:rsid w:val="00DD51B6"/>
    <w:rsid w:val="00DE2D70"/>
    <w:rsid w:val="00DE3F14"/>
    <w:rsid w:val="00DF57B4"/>
    <w:rsid w:val="00DF7A00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DD8F6F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46711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a0"/>
    <w:uiPriority w:val="99"/>
    <w:unhideWhenUsed/>
    <w:rsid w:val="00783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783053"/>
  </w:style>
  <w:style w:type="paragraph" w:styleId="Footer">
    <w:name w:val="footer"/>
    <w:basedOn w:val="Normal"/>
    <w:link w:val="a1"/>
    <w:uiPriority w:val="99"/>
    <w:unhideWhenUsed/>
    <w:rsid w:val="00783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783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2025-07-23T12:10:00Z</cp:lastPrinted>
  <dcterms:created xsi:type="dcterms:W3CDTF">2025-07-17T05:42:00Z</dcterms:created>
  <dcterms:modified xsi:type="dcterms:W3CDTF">2025-12-11T09:33:00Z</dcterms:modified>
</cp:coreProperties>
</file>