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235C26" w:rsidRPr="00235C26" w:rsidP="00AA678C">
      <w:pPr>
        <w:tabs>
          <w:tab w:val="left" w:pos="0"/>
          <w:tab w:val="center" w:pos="4677"/>
          <w:tab w:val="left" w:pos="813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5" type="#_x0000_t202" style="width:53.25pt;height:21.85pt;margin-top:36.8pt;margin-left:421.7pt;mso-height-percent:0;mso-height-relative:margin;mso-position-vertical-relative:page;mso-width-percent:0;mso-width-relative:margin;mso-wrap-distance-bottom:0;mso-wrap-distance-left:9pt;mso-wrap-distance-right:9pt;mso-wrap-distance-top:0;mso-wrap-style:square;position:absolute;visibility:visible;v-text-anchor:top;z-index:251659264" fillcolor="window" stroked="f" strokeweight="0.5pt">
                <v:textbox>
                  <w:txbxContent>
                    <w:p w:rsidR="00235C26" w:rsidRPr="00C160C8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5"/>
      </w:tblGrid>
      <w:tr w:rsidTr="00DC5B47">
        <w:tblPrEx>
          <w:tblW w:w="0" w:type="auto"/>
          <w:tblLook w:val="04A0"/>
        </w:tblPrEx>
        <w:tc>
          <w:tcPr>
            <w:tcW w:w="9628" w:type="dxa"/>
          </w:tcPr>
          <w:p w:rsidR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6C10" w:rsidRPr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AE7B13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7B13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AE7B13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66C10" w:rsidRPr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p w:rsidR="007B7D82" w:rsidRPr="0020448D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162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6162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Pr="00F74123" w:rsidR="00F80A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Pr="00F74123" w:rsidR="00FF6C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20448D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2454</w:t>
      </w:r>
    </w:p>
    <w:p w:rsidR="007B7D82" w:rsidRPr="00DC7729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6250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2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проведення новорічних та </w:t>
      </w:r>
    </w:p>
    <w:p w:rsidR="00616250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2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різдвяних святкових заходів на</w:t>
      </w:r>
    </w:p>
    <w:p w:rsidR="00616250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2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території Бучанської міської</w:t>
      </w:r>
    </w:p>
    <w:p w:rsidR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62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територіальної громади</w:t>
      </w:r>
    </w:p>
    <w:p w:rsidR="00616250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625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"Про місцеве самоврядування в Україні", з метою організації та належного проведення новорічних та різдвяних святкових заходів, створення умов для культурного відпочинку мешканців громади, виконавчий комітет Бучанської міської ради</w:t>
      </w:r>
    </w:p>
    <w:p w:rsidR="00616250" w:rsidRPr="00DC7729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7B7D82" w:rsidRPr="00DC7729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>Визначити основним місцем проведення новорічних і різдвяних святкових заходів та функціонування новорічних локацій територію за адресою:</w:t>
      </w:r>
      <w:r w:rsidRPr="00D21BD1">
        <w:rPr>
          <w:sz w:val="28"/>
          <w:szCs w:val="28"/>
        </w:rPr>
        <w:t xml:space="preserve"> м. Буча, Київська площа, вул. Енергетиків.</w:t>
      </w:r>
    </w:p>
    <w:p w:rsidR="00244FE7" w:rsidRP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Структурним підрозділам Бучанської міської ради та комунальним підприємствам Бучанської міської ради у строк до 05.12.2025 року забезпечити виконання заходів визначених цим рішенням. </w:t>
      </w:r>
    </w:p>
    <w:p w:rsidR="00F81072" w:rsidRPr="00D21BD1" w:rsidP="00F81072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>Відділу культури, національностей та релігій Бучанської міської ради:</w:t>
      </w:r>
    </w:p>
    <w:p w:rsidR="00F81072" w:rsidRPr="00D21BD1" w:rsidP="00F81072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розробити та затвердити програму святкових заходів, забезпечити її виконання та інформування населення про графік заходів;</w:t>
      </w:r>
    </w:p>
    <w:p w:rsidR="00F81072" w:rsidP="00F81072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організувати культурну програму за участю творчих колективів, а також можливу участь волонтерів та громадських організацій</w:t>
      </w:r>
      <w:r w:rsidR="00244FE7">
        <w:rPr>
          <w:sz w:val="28"/>
          <w:szCs w:val="28"/>
        </w:rPr>
        <w:t>;</w:t>
      </w:r>
    </w:p>
    <w:p w:rsidR="00244FE7" w:rsidRPr="00D21BD1" w:rsidP="00F81072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встановлення локації «Вертеп».</w:t>
      </w:r>
    </w:p>
    <w:p w:rsidR="00D21BD1" w:rsidRP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 xml:space="preserve">Доручити КП </w:t>
      </w:r>
      <w:r>
        <w:rPr>
          <w:rStyle w:val="Strong"/>
          <w:b w:val="0"/>
          <w:bCs w:val="0"/>
          <w:sz w:val="28"/>
          <w:szCs w:val="28"/>
        </w:rPr>
        <w:t>«</w:t>
      </w:r>
      <w:r w:rsidRPr="00D21BD1">
        <w:rPr>
          <w:rStyle w:val="Strong"/>
          <w:b w:val="0"/>
          <w:bCs w:val="0"/>
          <w:sz w:val="28"/>
          <w:szCs w:val="28"/>
        </w:rPr>
        <w:t>Бучазеленбуд</w:t>
      </w:r>
      <w:r>
        <w:rPr>
          <w:rStyle w:val="Strong"/>
          <w:b w:val="0"/>
          <w:bCs w:val="0"/>
          <w:sz w:val="28"/>
          <w:szCs w:val="28"/>
        </w:rPr>
        <w:t>»</w:t>
      </w:r>
      <w:r w:rsidRPr="00D21BD1">
        <w:rPr>
          <w:rStyle w:val="Strong"/>
          <w:b w:val="0"/>
          <w:bCs w:val="0"/>
          <w:sz w:val="28"/>
          <w:szCs w:val="28"/>
        </w:rPr>
        <w:t>: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 xml:space="preserve">забезпечити святкове тематичне оформлення </w:t>
      </w:r>
      <w:bookmarkStart w:id="0" w:name="_Hlk214286970"/>
      <w:r w:rsidR="00F81072">
        <w:rPr>
          <w:sz w:val="28"/>
          <w:szCs w:val="28"/>
        </w:rPr>
        <w:t xml:space="preserve">в </w:t>
      </w:r>
      <w:r w:rsidRPr="00D21BD1">
        <w:rPr>
          <w:sz w:val="28"/>
          <w:szCs w:val="28"/>
        </w:rPr>
        <w:t>населених пункт</w:t>
      </w:r>
      <w:r w:rsidR="00F81072">
        <w:rPr>
          <w:sz w:val="28"/>
          <w:szCs w:val="28"/>
        </w:rPr>
        <w:t>ах: м. Буча, сел. Ворзель</w:t>
      </w:r>
      <w:r w:rsidRPr="00D21BD1">
        <w:rPr>
          <w:sz w:val="28"/>
          <w:szCs w:val="28"/>
        </w:rPr>
        <w:t xml:space="preserve"> </w:t>
      </w:r>
      <w:bookmarkEnd w:id="0"/>
      <w:r w:rsidRPr="00D21BD1">
        <w:rPr>
          <w:sz w:val="28"/>
          <w:szCs w:val="28"/>
        </w:rPr>
        <w:t>Бучанської міської територіальної громади;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bookmarkStart w:id="1" w:name="_Hlk214287135"/>
      <w:r w:rsidRPr="00D21BD1">
        <w:rPr>
          <w:sz w:val="28"/>
          <w:szCs w:val="28"/>
        </w:rPr>
        <w:t>організувати встановлення</w:t>
      </w:r>
      <w:r w:rsidR="00F81072">
        <w:rPr>
          <w:sz w:val="28"/>
          <w:szCs w:val="28"/>
        </w:rPr>
        <w:t xml:space="preserve"> новорічних ялинок</w:t>
      </w:r>
      <w:r w:rsidRPr="00D21BD1">
        <w:rPr>
          <w:sz w:val="28"/>
          <w:szCs w:val="28"/>
        </w:rPr>
        <w:t xml:space="preserve"> та облаштування святкової ілюмінації </w:t>
      </w:r>
      <w:r w:rsidR="00F81072">
        <w:rPr>
          <w:sz w:val="28"/>
          <w:szCs w:val="28"/>
        </w:rPr>
        <w:t>і</w:t>
      </w:r>
      <w:r w:rsidRPr="00D21BD1">
        <w:rPr>
          <w:sz w:val="28"/>
          <w:szCs w:val="28"/>
        </w:rPr>
        <w:t xml:space="preserve"> декорацій</w:t>
      </w:r>
      <w:r w:rsidR="00F81072">
        <w:rPr>
          <w:sz w:val="28"/>
          <w:szCs w:val="28"/>
        </w:rPr>
        <w:t xml:space="preserve"> в </w:t>
      </w:r>
      <w:r w:rsidRPr="00D21BD1" w:rsidR="00F81072">
        <w:rPr>
          <w:sz w:val="28"/>
          <w:szCs w:val="28"/>
        </w:rPr>
        <w:t>населених пункт</w:t>
      </w:r>
      <w:r w:rsidR="00F81072">
        <w:rPr>
          <w:sz w:val="28"/>
          <w:szCs w:val="28"/>
        </w:rPr>
        <w:t>ах: м. Буча, сел. Ворзель</w:t>
      </w:r>
      <w:r w:rsidRPr="00D21BD1">
        <w:rPr>
          <w:sz w:val="28"/>
          <w:szCs w:val="28"/>
        </w:rPr>
        <w:t xml:space="preserve"> Бучанської міської територіальної громади</w:t>
      </w:r>
      <w:bookmarkEnd w:id="1"/>
      <w:r w:rsidRPr="00D21BD1">
        <w:rPr>
          <w:sz w:val="28"/>
          <w:szCs w:val="28"/>
        </w:rPr>
        <w:t>;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забезпечити безпечну експлуатацію святкових локацій на весь період їх функціонування;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здійснювати контроль за санітарним утриманням територій під час проведення заходів;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забезпечувати належне утримання та охорону території, зазначеної у п.1 цього рішення, на час проведення новорічних і різдвяних заходів та функціонування новорічних локацій;</w:t>
      </w:r>
    </w:p>
    <w:p w:rsidR="00D21BD1" w:rsidRPr="00D21BD1" w:rsidP="00D21BD1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здійснити своєчасний монтаж та демонтаж святкових інсталяцій та елементів новорічного оформлення.</w:t>
      </w:r>
    </w:p>
    <w:p w:rsidR="00D21BD1" w:rsidRP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 xml:space="preserve">Доручити КП </w:t>
      </w:r>
      <w:r>
        <w:rPr>
          <w:rStyle w:val="Strong"/>
          <w:b w:val="0"/>
          <w:bCs w:val="0"/>
          <w:sz w:val="28"/>
          <w:szCs w:val="28"/>
        </w:rPr>
        <w:t>«</w:t>
      </w:r>
      <w:r w:rsidRPr="00D21BD1">
        <w:rPr>
          <w:rStyle w:val="Strong"/>
          <w:b w:val="0"/>
          <w:bCs w:val="0"/>
          <w:sz w:val="28"/>
          <w:szCs w:val="28"/>
        </w:rPr>
        <w:t>Бучасервіс</w:t>
      </w:r>
      <w:r>
        <w:rPr>
          <w:rStyle w:val="Strong"/>
          <w:b w:val="0"/>
          <w:bCs w:val="0"/>
          <w:sz w:val="28"/>
          <w:szCs w:val="28"/>
        </w:rPr>
        <w:t>»</w:t>
      </w:r>
      <w:r w:rsidRPr="00D21BD1">
        <w:rPr>
          <w:rStyle w:val="Strong"/>
          <w:b w:val="0"/>
          <w:bCs w:val="0"/>
          <w:sz w:val="28"/>
          <w:szCs w:val="28"/>
        </w:rPr>
        <w:t>:</w:t>
      </w:r>
    </w:p>
    <w:p w:rsidR="00121788" w:rsidP="00D21BD1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безперебійне електропостачання новорічних локацій</w:t>
      </w:r>
      <w:r w:rsidR="00244FE7">
        <w:rPr>
          <w:sz w:val="28"/>
          <w:szCs w:val="28"/>
        </w:rPr>
        <w:t xml:space="preserve"> (засоби резервного живлення)</w:t>
      </w:r>
      <w:r>
        <w:rPr>
          <w:sz w:val="28"/>
          <w:szCs w:val="28"/>
        </w:rPr>
        <w:t>;</w:t>
      </w:r>
    </w:p>
    <w:p w:rsidR="00121788" w:rsidP="00D21BD1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організувати встановлення</w:t>
      </w:r>
      <w:r>
        <w:rPr>
          <w:sz w:val="28"/>
          <w:szCs w:val="28"/>
        </w:rPr>
        <w:t xml:space="preserve"> новорічних ялинок</w:t>
      </w:r>
      <w:r w:rsidRPr="00D21BD1">
        <w:rPr>
          <w:sz w:val="28"/>
          <w:szCs w:val="28"/>
        </w:rPr>
        <w:t xml:space="preserve"> та облаштування святкової ілюмінації </w:t>
      </w:r>
      <w:r>
        <w:rPr>
          <w:sz w:val="28"/>
          <w:szCs w:val="28"/>
        </w:rPr>
        <w:t>і</w:t>
      </w:r>
      <w:r w:rsidRPr="00D21BD1">
        <w:rPr>
          <w:sz w:val="28"/>
          <w:szCs w:val="28"/>
        </w:rPr>
        <w:t xml:space="preserve"> декорацій</w:t>
      </w:r>
      <w:r>
        <w:rPr>
          <w:sz w:val="28"/>
          <w:szCs w:val="28"/>
        </w:rPr>
        <w:t xml:space="preserve"> в </w:t>
      </w:r>
      <w:r w:rsidRPr="00D21BD1">
        <w:rPr>
          <w:sz w:val="28"/>
          <w:szCs w:val="28"/>
        </w:rPr>
        <w:t>населених пункт</w:t>
      </w:r>
      <w:r>
        <w:rPr>
          <w:sz w:val="28"/>
          <w:szCs w:val="28"/>
        </w:rPr>
        <w:t>ах</w:t>
      </w:r>
      <w:r w:rsidRPr="00D21BD1">
        <w:rPr>
          <w:sz w:val="28"/>
          <w:szCs w:val="28"/>
        </w:rPr>
        <w:t xml:space="preserve"> Бучанської міської територіальної громади</w:t>
      </w:r>
      <w:r w:rsidR="00244FE7">
        <w:rPr>
          <w:sz w:val="28"/>
          <w:szCs w:val="28"/>
        </w:rPr>
        <w:t>, а саме в населених пунктах:</w:t>
      </w:r>
      <w:r w:rsidR="00BB46A0">
        <w:rPr>
          <w:sz w:val="28"/>
          <w:szCs w:val="28"/>
        </w:rPr>
        <w:t xml:space="preserve"> м. Буча,</w:t>
      </w:r>
      <w:r w:rsidR="00A74C3F">
        <w:rPr>
          <w:sz w:val="28"/>
          <w:szCs w:val="28"/>
        </w:rPr>
        <w:t xml:space="preserve"> с. Блиставиця,</w:t>
      </w:r>
      <w:r w:rsidR="00A74C3F">
        <w:rPr>
          <w:sz w:val="28"/>
          <w:szCs w:val="28"/>
        </w:rPr>
        <w:br/>
      </w:r>
      <w:r w:rsidR="00BB46A0">
        <w:rPr>
          <w:sz w:val="28"/>
          <w:szCs w:val="28"/>
        </w:rPr>
        <w:t>с. Гаврилівка,</w:t>
      </w:r>
      <w:r w:rsidR="00A74C3F">
        <w:rPr>
          <w:sz w:val="28"/>
          <w:szCs w:val="28"/>
        </w:rPr>
        <w:t xml:space="preserve"> с. Синяк,</w:t>
      </w:r>
      <w:r w:rsidR="00BB46A0">
        <w:rPr>
          <w:sz w:val="28"/>
          <w:szCs w:val="28"/>
        </w:rPr>
        <w:t xml:space="preserve"> с. Здвижівка, с. Луб’янка</w:t>
      </w:r>
      <w:r w:rsidR="00A74C3F">
        <w:rPr>
          <w:sz w:val="28"/>
          <w:szCs w:val="28"/>
        </w:rPr>
        <w:t>.</w:t>
      </w:r>
    </w:p>
    <w:p w:rsidR="00D21BD1" w:rsidRPr="00D21BD1" w:rsidP="00D21BD1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забезпечити встановлення додаткових урн, контейнерів для збору побутових відходів, туалетних модульних кабін, їх належне утримання та обслуговування, своєчасне вивезення сміття та прибирання прилеглих територій до та після проведення заходів;</w:t>
      </w:r>
    </w:p>
    <w:p w:rsidR="00D21BD1" w:rsidRP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>Управлінню житлово-комунального господарства та благоустрою:</w:t>
      </w:r>
    </w:p>
    <w:p w:rsidR="00D21BD1" w:rsidRPr="00D21BD1" w:rsidP="00D21BD1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забезпечити координацію дій комунальних підприємств під час підготовки та проведення новорічних і різдвяних заходів;</w:t>
      </w:r>
    </w:p>
    <w:p w:rsidR="00D21BD1" w:rsidRPr="00D21BD1" w:rsidP="00D21BD1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здійснювати контроль за дотриманням санітарних вимог.</w:t>
      </w:r>
    </w:p>
    <w:p w:rsidR="00D21BD1" w:rsidRPr="00D21BD1" w:rsidP="00D21BD1">
      <w:pPr>
        <w:pStyle w:val="NormalWe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rStyle w:val="Strong"/>
          <w:b w:val="0"/>
          <w:bCs w:val="0"/>
          <w:sz w:val="28"/>
          <w:szCs w:val="28"/>
        </w:rPr>
        <w:t>Суб’єктам господарювання та фізичним особам-підприємцям, які братимуть участь у проведенні новорічних та різдвяних заходів:</w:t>
      </w:r>
    </w:p>
    <w:p w:rsidR="00D21BD1" w:rsidRPr="00D21BD1" w:rsidP="00D21BD1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укладати договори на утримання об’єктів благоустрою з комунальними підприємствами Бучанської міської ради;</w:t>
      </w:r>
    </w:p>
    <w:p w:rsidR="00D21BD1" w:rsidRPr="00D21BD1" w:rsidP="00D21BD1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забезпечувати дотримання вимог благоустрою, санітарних норм, правил торгівлі та пожежної безпеки;</w:t>
      </w:r>
    </w:p>
    <w:p w:rsidR="00D21BD1" w:rsidRPr="00D21BD1" w:rsidP="00D21BD1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BD1">
        <w:rPr>
          <w:sz w:val="28"/>
          <w:szCs w:val="28"/>
        </w:rPr>
        <w:t>здійснювати діяльність виключно в межах відведених локацій.</w:t>
      </w:r>
    </w:p>
    <w:p w:rsidR="003D1E13" w:rsidP="00D21BD1">
      <w:pPr>
        <w:pStyle w:val="ListParagraph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«Муніципальна безпека»:</w:t>
      </w:r>
    </w:p>
    <w:p w:rsidR="003D1E13" w:rsidP="003D1E13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D5E5D">
        <w:rPr>
          <w:sz w:val="28"/>
          <w:szCs w:val="28"/>
        </w:rPr>
        <w:t>забезпечити організацію заходів з охорони громадського порядку під час проведення новорічних і різдвяних свят;</w:t>
      </w:r>
    </w:p>
    <w:p w:rsidR="008D5E5D" w:rsidP="00D21BD1">
      <w:pPr>
        <w:pStyle w:val="ListParagraph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E5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муніципальної безпеки Бучанської міської ради:</w:t>
      </w:r>
    </w:p>
    <w:p w:rsidR="008D5E5D" w:rsidP="008D5E5D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D5E5D">
        <w:rPr>
          <w:sz w:val="28"/>
          <w:szCs w:val="28"/>
        </w:rPr>
        <w:t>здійснювати контроль за дотриманням правил безпеки, недопущенням правопорушень та реагуванням на надзвичайні ситуації.</w:t>
      </w:r>
    </w:p>
    <w:p w:rsidR="008D5E5D" w:rsidRPr="008D5E5D" w:rsidP="008D5E5D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D5E5D">
        <w:rPr>
          <w:sz w:val="28"/>
          <w:szCs w:val="28"/>
        </w:rPr>
        <w:t>забезпечити визначення та позначення найближчих укриттів (споруд цивільного захисту) поряд із основними святковими локаціями;</w:t>
      </w:r>
    </w:p>
    <w:p w:rsidR="00BB46A0" w:rsidRPr="00BB46A0" w:rsidP="00BB46A0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D5E5D">
        <w:rPr>
          <w:sz w:val="28"/>
          <w:szCs w:val="28"/>
        </w:rPr>
        <w:t xml:space="preserve">перевірити доступність та готовність укриттів до використання у разі </w:t>
      </w:r>
      <w:r w:rsidR="003D1E13">
        <w:rPr>
          <w:sz w:val="28"/>
          <w:szCs w:val="28"/>
        </w:rPr>
        <w:t>сигналу «Повітряна тривога»</w:t>
      </w:r>
      <w:r w:rsidRPr="008D5E5D">
        <w:rPr>
          <w:sz w:val="28"/>
          <w:szCs w:val="28"/>
        </w:rPr>
        <w:t>.</w:t>
      </w:r>
    </w:p>
    <w:p w:rsidR="00BB46A0" w:rsidP="00D21BD1">
      <w:pPr>
        <w:pStyle w:val="ListParagraph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Відділенню поліції № 1:</w:t>
      </w:r>
    </w:p>
    <w:p w:rsidR="00BB46A0" w:rsidRPr="00BB46A0" w:rsidP="00BB46A0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D5E5D">
        <w:rPr>
          <w:sz w:val="28"/>
          <w:szCs w:val="28"/>
        </w:rPr>
        <w:t>забезпечити організацію заходів з охорони громадського порядку під час проведення новорічних і різдвяних свят</w:t>
      </w:r>
      <w:r w:rsidRPr="00BB46A0">
        <w:rPr>
          <w:sz w:val="28"/>
          <w:szCs w:val="28"/>
        </w:rPr>
        <w:t xml:space="preserve"> </w:t>
      </w:r>
      <w:r>
        <w:rPr>
          <w:sz w:val="28"/>
          <w:szCs w:val="28"/>
        </w:rPr>
        <w:t>із залученням КП «Муніципальна безпека».</w:t>
      </w:r>
    </w:p>
    <w:p w:rsidR="007B7D82" w:rsidRPr="00D21BD1" w:rsidP="00D21BD1">
      <w:pPr>
        <w:pStyle w:val="ListParagraph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7B7D82" w:rsidRPr="00DC7729" w:rsidP="007B7D82">
      <w:pPr>
        <w:spacing w:after="0" w:line="240" w:lineRule="auto"/>
        <w:ind w:right="-1" w:hanging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P="0082154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ого </w:t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244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D244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Дмитро ЧЕЙЧУК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828"/>
        <w:gridCol w:w="2976"/>
        <w:gridCol w:w="2835"/>
      </w:tblGrid>
      <w:tr w:rsidTr="00AE7B13">
        <w:tblPrEx>
          <w:tblW w:w="9639" w:type="dxa"/>
          <w:tblLayout w:type="fixed"/>
          <w:tblLook w:val="0000"/>
        </w:tblPrEx>
        <w:trPr>
          <w:trHeight w:val="925"/>
        </w:trPr>
        <w:tc>
          <w:tcPr>
            <w:tcW w:w="3828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Tr="00AE7B13">
        <w:tblPrEx>
          <w:tblW w:w="9639" w:type="dxa"/>
          <w:tblLayout w:type="fixed"/>
          <w:tblLook w:val="0000"/>
        </w:tblPrEx>
        <w:trPr>
          <w:trHeight w:val="925"/>
        </w:trPr>
        <w:tc>
          <w:tcPr>
            <w:tcW w:w="3828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Tr="00AE7B13">
        <w:tblPrEx>
          <w:tblW w:w="9639" w:type="dxa"/>
          <w:tblLayout w:type="fixed"/>
          <w:tblLook w:val="0000"/>
        </w:tblPrEx>
        <w:trPr>
          <w:trHeight w:val="925"/>
        </w:trPr>
        <w:tc>
          <w:tcPr>
            <w:tcW w:w="3828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r w:rsidR="00616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житлово-комунального господарства та благоустрою</w:t>
            </w:r>
          </w:p>
        </w:tc>
        <w:tc>
          <w:tcPr>
            <w:tcW w:w="2976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Tr="00AE7B13">
        <w:tblPrEx>
          <w:tblW w:w="9639" w:type="dxa"/>
          <w:tblLayout w:type="fixed"/>
          <w:tblLook w:val="0000"/>
        </w:tblPrEx>
        <w:trPr>
          <w:trHeight w:val="925"/>
        </w:trPr>
        <w:tc>
          <w:tcPr>
            <w:tcW w:w="3828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P="00C26D3D">
      <w:pPr>
        <w:spacing w:after="0"/>
        <w:jc w:val="both"/>
      </w:pPr>
    </w:p>
    <w:sectPr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B72245E"/>
    <w:multiLevelType w:val="hybridMultilevel"/>
    <w:tmpl w:val="C1A8FE1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6D6E95"/>
    <w:multiLevelType w:val="multilevel"/>
    <w:tmpl w:val="2316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9613A"/>
    <w:multiLevelType w:val="hybridMultilevel"/>
    <w:tmpl w:val="636A348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B26F1"/>
    <w:multiLevelType w:val="multilevel"/>
    <w:tmpl w:val="43B4B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A4E7D"/>
    <w:multiLevelType w:val="hybridMultilevel"/>
    <w:tmpl w:val="5790BCDE"/>
    <w:lvl w:ilvl="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D49B5"/>
    <w:multiLevelType w:val="hybridMultilevel"/>
    <w:tmpl w:val="D954179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942198"/>
    <w:multiLevelType w:val="multilevel"/>
    <w:tmpl w:val="04B27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CE22BB"/>
    <w:multiLevelType w:val="hybridMultilevel"/>
    <w:tmpl w:val="1D3840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61CBD"/>
    <w:multiLevelType w:val="multilevel"/>
    <w:tmpl w:val="7346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F20F40"/>
    <w:multiLevelType w:val="multilevel"/>
    <w:tmpl w:val="53DC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4D3ED1"/>
    <w:multiLevelType w:val="hybridMultilevel"/>
    <w:tmpl w:val="25BAD1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95D20"/>
    <w:multiLevelType w:val="hybridMultilevel"/>
    <w:tmpl w:val="B088EA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C683F"/>
    <w:rsid w:val="001111E1"/>
    <w:rsid w:val="00121788"/>
    <w:rsid w:val="0017110C"/>
    <w:rsid w:val="0017553A"/>
    <w:rsid w:val="001F4EA8"/>
    <w:rsid w:val="0020448D"/>
    <w:rsid w:val="00227A49"/>
    <w:rsid w:val="00235C26"/>
    <w:rsid w:val="00244FE7"/>
    <w:rsid w:val="00261FBE"/>
    <w:rsid w:val="00266C10"/>
    <w:rsid w:val="00292DBC"/>
    <w:rsid w:val="002E31C6"/>
    <w:rsid w:val="0031428E"/>
    <w:rsid w:val="003D1E13"/>
    <w:rsid w:val="0047021D"/>
    <w:rsid w:val="0048389C"/>
    <w:rsid w:val="00580B24"/>
    <w:rsid w:val="005A513F"/>
    <w:rsid w:val="005B3A03"/>
    <w:rsid w:val="005D17CE"/>
    <w:rsid w:val="00616250"/>
    <w:rsid w:val="006251BE"/>
    <w:rsid w:val="006928C0"/>
    <w:rsid w:val="00727342"/>
    <w:rsid w:val="00787AC5"/>
    <w:rsid w:val="007A14D4"/>
    <w:rsid w:val="007B7D82"/>
    <w:rsid w:val="007C5AB8"/>
    <w:rsid w:val="007E32E3"/>
    <w:rsid w:val="00813CDC"/>
    <w:rsid w:val="00817DE6"/>
    <w:rsid w:val="0082154C"/>
    <w:rsid w:val="0082206B"/>
    <w:rsid w:val="008B7E37"/>
    <w:rsid w:val="008D5E5D"/>
    <w:rsid w:val="00A42403"/>
    <w:rsid w:val="00A6670E"/>
    <w:rsid w:val="00A74C3F"/>
    <w:rsid w:val="00A827B9"/>
    <w:rsid w:val="00AA678C"/>
    <w:rsid w:val="00AE7B13"/>
    <w:rsid w:val="00BB46A0"/>
    <w:rsid w:val="00C07C80"/>
    <w:rsid w:val="00C160C8"/>
    <w:rsid w:val="00C26D3D"/>
    <w:rsid w:val="00C541E4"/>
    <w:rsid w:val="00C54EE3"/>
    <w:rsid w:val="00CA3FF7"/>
    <w:rsid w:val="00CF472D"/>
    <w:rsid w:val="00CF77BA"/>
    <w:rsid w:val="00D21BD1"/>
    <w:rsid w:val="00D2447E"/>
    <w:rsid w:val="00DC7729"/>
    <w:rsid w:val="00DD00BA"/>
    <w:rsid w:val="00DE5CA5"/>
    <w:rsid w:val="00E0776D"/>
    <w:rsid w:val="00E7678A"/>
    <w:rsid w:val="00EA5F33"/>
    <w:rsid w:val="00EE43EB"/>
    <w:rsid w:val="00F74123"/>
    <w:rsid w:val="00F80A13"/>
    <w:rsid w:val="00F81072"/>
    <w:rsid w:val="00FA3323"/>
    <w:rsid w:val="00FA5B7F"/>
    <w:rsid w:val="00FB02C2"/>
    <w:rsid w:val="00FC62BF"/>
    <w:rsid w:val="00FF3FDA"/>
    <w:rsid w:val="00FF6C45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ADA3F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1E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3FF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2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22"/>
    <w:qFormat/>
    <w:rsid w:val="00D21B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2945</Words>
  <Characters>1680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Iryna Dychnich</cp:lastModifiedBy>
  <cp:revision>62</cp:revision>
  <cp:lastPrinted>2025-11-18T07:45:00Z</cp:lastPrinted>
  <dcterms:created xsi:type="dcterms:W3CDTF">2022-12-16T10:49:00Z</dcterms:created>
  <dcterms:modified xsi:type="dcterms:W3CDTF">2025-12-01T08:17:00Z</dcterms:modified>
</cp:coreProperties>
</file>