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89" w:rsidRPr="0040200B" w:rsidRDefault="006F6089" w:rsidP="006F6089">
      <w:pPr>
        <w:jc w:val="center"/>
      </w:pPr>
      <w:r>
        <w:rPr>
          <w:rFonts w:ascii="MS Sans Serif" w:hAnsi="MS Sans Serif"/>
          <w:noProof/>
          <w:lang w:val="ru-RU"/>
        </w:rPr>
        <w:drawing>
          <wp:inline distT="0" distB="0" distL="0" distR="0" wp14:anchorId="0661EAA9" wp14:editId="75740A11">
            <wp:extent cx="514350" cy="638175"/>
            <wp:effectExtent l="0" t="0" r="0" b="9525"/>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F6089" w:rsidRPr="0040200B" w:rsidRDefault="006F6089" w:rsidP="006F6089">
      <w:pPr>
        <w:jc w:val="center"/>
        <w:rPr>
          <w:b/>
          <w:bCs/>
          <w:sz w:val="20"/>
          <w:szCs w:val="20"/>
        </w:rPr>
      </w:pPr>
    </w:p>
    <w:p w:rsidR="006F6089" w:rsidRPr="0040200B" w:rsidRDefault="006F6089" w:rsidP="006F6089">
      <w:pPr>
        <w:ind w:left="5812" w:hanging="5760"/>
        <w:jc w:val="center"/>
        <w:rPr>
          <w:b/>
          <w:sz w:val="28"/>
          <w:szCs w:val="28"/>
        </w:rPr>
      </w:pPr>
      <w:r w:rsidRPr="0040200B">
        <w:rPr>
          <w:b/>
          <w:sz w:val="28"/>
          <w:szCs w:val="28"/>
        </w:rPr>
        <w:t>БУЧАНСЬКА     МІСЬКА     РАДА</w:t>
      </w:r>
    </w:p>
    <w:p w:rsidR="006F6089" w:rsidRPr="0040200B" w:rsidRDefault="006F6089" w:rsidP="006F6089">
      <w:pPr>
        <w:keepNext/>
        <w:pBdr>
          <w:bottom w:val="single" w:sz="12" w:space="1" w:color="auto"/>
        </w:pBdr>
        <w:ind w:left="5812" w:hanging="5760"/>
        <w:jc w:val="center"/>
        <w:outlineLvl w:val="1"/>
        <w:rPr>
          <w:b/>
          <w:sz w:val="20"/>
          <w:szCs w:val="20"/>
        </w:rPr>
      </w:pPr>
      <w:r w:rsidRPr="0040200B">
        <w:rPr>
          <w:b/>
          <w:sz w:val="20"/>
          <w:szCs w:val="20"/>
        </w:rPr>
        <w:t>КИЇВСЬКОЇ ОБЛАСТІ</w:t>
      </w:r>
    </w:p>
    <w:p w:rsidR="006F6089" w:rsidRPr="0040200B" w:rsidRDefault="006F6089" w:rsidP="006F6089">
      <w:pPr>
        <w:keepNext/>
        <w:ind w:left="5812" w:hanging="5760"/>
        <w:jc w:val="center"/>
        <w:outlineLvl w:val="2"/>
        <w:rPr>
          <w:b/>
          <w:sz w:val="28"/>
          <w:szCs w:val="28"/>
        </w:rPr>
      </w:pPr>
    </w:p>
    <w:p w:rsidR="006F6089" w:rsidRPr="0040200B" w:rsidRDefault="006F6089" w:rsidP="006F6089">
      <w:pPr>
        <w:keepNext/>
        <w:ind w:left="5812" w:hanging="5760"/>
        <w:jc w:val="center"/>
        <w:outlineLvl w:val="2"/>
        <w:rPr>
          <w:b/>
          <w:sz w:val="28"/>
          <w:szCs w:val="28"/>
        </w:rPr>
      </w:pPr>
      <w:r w:rsidRPr="0040200B">
        <w:rPr>
          <w:b/>
          <w:sz w:val="28"/>
          <w:szCs w:val="28"/>
        </w:rPr>
        <w:t>В И К О Н А В Ч И  Й       К О М І Т Е Т</w:t>
      </w:r>
    </w:p>
    <w:p w:rsidR="006F6089" w:rsidRPr="0040200B" w:rsidRDefault="006F6089" w:rsidP="006F6089">
      <w:pPr>
        <w:keepNext/>
        <w:tabs>
          <w:tab w:val="left" w:pos="8931"/>
        </w:tabs>
        <w:ind w:left="5812" w:hanging="5760"/>
        <w:jc w:val="center"/>
        <w:outlineLvl w:val="2"/>
        <w:rPr>
          <w:b/>
          <w:sz w:val="28"/>
          <w:szCs w:val="28"/>
        </w:rPr>
      </w:pPr>
    </w:p>
    <w:p w:rsidR="006F6089" w:rsidRDefault="006F6089" w:rsidP="006F6089">
      <w:pPr>
        <w:keepNext/>
        <w:tabs>
          <w:tab w:val="left" w:pos="8931"/>
        </w:tabs>
        <w:ind w:left="5812" w:hanging="5760"/>
        <w:jc w:val="center"/>
        <w:outlineLvl w:val="2"/>
        <w:rPr>
          <w:b/>
          <w:sz w:val="28"/>
          <w:szCs w:val="28"/>
        </w:rPr>
      </w:pPr>
      <w:r w:rsidRPr="0040200B">
        <w:rPr>
          <w:b/>
          <w:sz w:val="28"/>
          <w:szCs w:val="28"/>
        </w:rPr>
        <w:t xml:space="preserve">Р  І  Ш  Е  Н  </w:t>
      </w:r>
      <w:proofErr w:type="spellStart"/>
      <w:r w:rsidRPr="0040200B">
        <w:rPr>
          <w:b/>
          <w:sz w:val="28"/>
          <w:szCs w:val="28"/>
        </w:rPr>
        <w:t>Н</w:t>
      </w:r>
      <w:proofErr w:type="spellEnd"/>
      <w:r w:rsidRPr="0040200B">
        <w:rPr>
          <w:b/>
          <w:sz w:val="28"/>
          <w:szCs w:val="28"/>
        </w:rPr>
        <w:t xml:space="preserve">  Я</w:t>
      </w:r>
    </w:p>
    <w:p w:rsidR="00811A2D" w:rsidRDefault="00811A2D" w:rsidP="00811A2D">
      <w:pPr>
        <w:rPr>
          <w:b/>
          <w:bCs/>
        </w:rPr>
      </w:pPr>
    </w:p>
    <w:p w:rsidR="00277F76" w:rsidRPr="00EF7646" w:rsidRDefault="00277F76" w:rsidP="00277F76">
      <w:pPr>
        <w:rPr>
          <w:b/>
          <w:bCs/>
          <w:szCs w:val="22"/>
        </w:rPr>
      </w:pPr>
      <w:r w:rsidRPr="00EF7646">
        <w:rPr>
          <w:b/>
          <w:bCs/>
          <w:szCs w:val="22"/>
        </w:rPr>
        <w:t>«</w:t>
      </w:r>
      <w:r w:rsidRPr="007E01B1">
        <w:rPr>
          <w:b/>
          <w:bCs/>
          <w:szCs w:val="22"/>
          <w:lang w:val="ru-RU"/>
        </w:rPr>
        <w:t>19</w:t>
      </w:r>
      <w:r w:rsidRPr="00EF7646">
        <w:rPr>
          <w:b/>
          <w:bCs/>
          <w:szCs w:val="22"/>
        </w:rPr>
        <w:t xml:space="preserve"> » квітня 2016 року                                                                                                   №</w:t>
      </w:r>
      <w:r w:rsidRPr="007E01B1">
        <w:rPr>
          <w:b/>
          <w:bCs/>
          <w:szCs w:val="22"/>
          <w:lang w:val="ru-RU"/>
        </w:rPr>
        <w:t xml:space="preserve">  182</w:t>
      </w:r>
    </w:p>
    <w:p w:rsidR="00277F76" w:rsidRPr="002411CB" w:rsidRDefault="00277F76" w:rsidP="00277F76">
      <w:pPr>
        <w:tabs>
          <w:tab w:val="left" w:pos="6000"/>
          <w:tab w:val="left" w:pos="6240"/>
        </w:tabs>
        <w:rPr>
          <w:b/>
          <w:sz w:val="22"/>
          <w:szCs w:val="22"/>
        </w:rPr>
      </w:pPr>
    </w:p>
    <w:p w:rsidR="00277F76" w:rsidRPr="002411CB" w:rsidRDefault="00277F76" w:rsidP="00277F76">
      <w:pPr>
        <w:pStyle w:val="NoSpacing"/>
        <w:rPr>
          <w:b/>
          <w:sz w:val="22"/>
          <w:szCs w:val="22"/>
          <w:lang w:val="uk-UA" w:eastAsia="uk-UA"/>
        </w:rPr>
      </w:pPr>
      <w:r w:rsidRPr="002411CB">
        <w:rPr>
          <w:b/>
          <w:sz w:val="22"/>
          <w:szCs w:val="22"/>
          <w:lang w:val="uk-UA" w:eastAsia="uk-UA"/>
        </w:rPr>
        <w:t>Про відзначення у 2016 році Дня пам’яті</w:t>
      </w:r>
    </w:p>
    <w:p w:rsidR="00277F76" w:rsidRPr="002411CB" w:rsidRDefault="00277F76" w:rsidP="00277F76">
      <w:pPr>
        <w:pStyle w:val="NoSpacing"/>
        <w:rPr>
          <w:b/>
          <w:sz w:val="22"/>
          <w:szCs w:val="22"/>
          <w:lang w:val="uk-UA" w:eastAsia="uk-UA"/>
        </w:rPr>
      </w:pPr>
      <w:r w:rsidRPr="002411CB">
        <w:rPr>
          <w:b/>
          <w:sz w:val="22"/>
          <w:szCs w:val="22"/>
          <w:lang w:val="uk-UA" w:eastAsia="uk-UA"/>
        </w:rPr>
        <w:t>та примирення і 71-ї річниці перемоги</w:t>
      </w:r>
    </w:p>
    <w:p w:rsidR="00277F76" w:rsidRPr="002411CB" w:rsidRDefault="00277F76" w:rsidP="00277F76">
      <w:pPr>
        <w:pStyle w:val="NoSpacing"/>
        <w:rPr>
          <w:b/>
          <w:sz w:val="22"/>
          <w:szCs w:val="22"/>
          <w:lang w:val="uk-UA" w:eastAsia="uk-UA"/>
        </w:rPr>
      </w:pPr>
      <w:r w:rsidRPr="002411CB">
        <w:rPr>
          <w:b/>
          <w:sz w:val="22"/>
          <w:szCs w:val="22"/>
          <w:lang w:val="uk-UA" w:eastAsia="uk-UA"/>
        </w:rPr>
        <w:t>над нацизмом у Другій світовій війні</w:t>
      </w:r>
    </w:p>
    <w:p w:rsidR="00277F76" w:rsidRPr="002411CB" w:rsidRDefault="00277F76" w:rsidP="00277F76">
      <w:pPr>
        <w:rPr>
          <w:b/>
          <w:bCs/>
          <w:sz w:val="22"/>
          <w:szCs w:val="22"/>
        </w:rPr>
      </w:pPr>
    </w:p>
    <w:p w:rsidR="00277F76" w:rsidRPr="002411CB" w:rsidRDefault="00277F76" w:rsidP="00277F76">
      <w:pPr>
        <w:pStyle w:val="NoSpacing"/>
        <w:ind w:firstLine="708"/>
        <w:jc w:val="both"/>
        <w:rPr>
          <w:b/>
          <w:sz w:val="22"/>
          <w:szCs w:val="22"/>
          <w:lang w:val="uk-UA" w:eastAsia="uk-UA"/>
        </w:rPr>
      </w:pPr>
      <w:r w:rsidRPr="002411CB">
        <w:rPr>
          <w:bCs/>
          <w:sz w:val="22"/>
          <w:szCs w:val="22"/>
          <w:lang w:val="uk-UA"/>
        </w:rPr>
        <w:t xml:space="preserve">Заслухавши інформацію завідувача відділом культури та спорту </w:t>
      </w:r>
      <w:proofErr w:type="spellStart"/>
      <w:r w:rsidRPr="002411CB">
        <w:rPr>
          <w:sz w:val="22"/>
          <w:szCs w:val="22"/>
          <w:lang w:val="uk-UA"/>
        </w:rPr>
        <w:t>Завальську</w:t>
      </w:r>
      <w:proofErr w:type="spellEnd"/>
      <w:r w:rsidRPr="002411CB">
        <w:rPr>
          <w:sz w:val="22"/>
          <w:szCs w:val="22"/>
          <w:lang w:val="uk-UA"/>
        </w:rPr>
        <w:t xml:space="preserve"> О.В.</w:t>
      </w:r>
      <w:r w:rsidRPr="002411CB">
        <w:rPr>
          <w:bCs/>
          <w:sz w:val="22"/>
          <w:szCs w:val="22"/>
          <w:lang w:val="uk-UA"/>
        </w:rPr>
        <w:t xml:space="preserve"> про </w:t>
      </w:r>
      <w:r w:rsidRPr="002411CB">
        <w:rPr>
          <w:sz w:val="22"/>
          <w:szCs w:val="22"/>
          <w:lang w:val="uk-UA" w:eastAsia="uk-UA"/>
        </w:rPr>
        <w:t>відзначення у 2016 році Дня пам’яті та примирення і 71-ї річниці перемоги над нацизмом у Другій світовій війні</w:t>
      </w:r>
      <w:r w:rsidRPr="002411CB">
        <w:rPr>
          <w:bCs/>
          <w:sz w:val="22"/>
          <w:szCs w:val="22"/>
          <w:lang w:val="uk-UA"/>
        </w:rPr>
        <w:t xml:space="preserve">, на виконання Указу Президента України №130/2016 « Про </w:t>
      </w:r>
      <w:r w:rsidRPr="002411CB">
        <w:rPr>
          <w:sz w:val="22"/>
          <w:szCs w:val="22"/>
          <w:lang w:val="uk-UA" w:eastAsia="uk-UA"/>
        </w:rPr>
        <w:t>відзначення у 2016 році Дня пам’яті та примирення і 71-ї річниці перемоги над нацизмом у Другій світовій війні</w:t>
      </w:r>
      <w:r w:rsidRPr="002411CB">
        <w:rPr>
          <w:bCs/>
          <w:sz w:val="22"/>
          <w:szCs w:val="22"/>
          <w:lang w:val="uk-UA"/>
        </w:rPr>
        <w:t xml:space="preserve">», керуючись Законом України «Про місцеве самоврядування в Україні», виконавчий комітет </w:t>
      </w:r>
      <w:proofErr w:type="spellStart"/>
      <w:r w:rsidRPr="002411CB">
        <w:rPr>
          <w:bCs/>
          <w:sz w:val="22"/>
          <w:szCs w:val="22"/>
          <w:lang w:val="uk-UA"/>
        </w:rPr>
        <w:t>Бучанської</w:t>
      </w:r>
      <w:proofErr w:type="spellEnd"/>
      <w:r w:rsidRPr="002411CB">
        <w:rPr>
          <w:bCs/>
          <w:sz w:val="22"/>
          <w:szCs w:val="22"/>
          <w:lang w:val="uk-UA"/>
        </w:rPr>
        <w:t xml:space="preserve"> міської ради</w:t>
      </w:r>
    </w:p>
    <w:p w:rsidR="00277F76" w:rsidRPr="002411CB" w:rsidRDefault="00277F76" w:rsidP="00277F76">
      <w:pPr>
        <w:ind w:firstLine="900"/>
        <w:jc w:val="both"/>
        <w:rPr>
          <w:bCs/>
          <w:sz w:val="22"/>
          <w:szCs w:val="22"/>
        </w:rPr>
      </w:pPr>
    </w:p>
    <w:p w:rsidR="00277F76" w:rsidRPr="002411CB" w:rsidRDefault="00277F76" w:rsidP="00277F76">
      <w:pPr>
        <w:jc w:val="both"/>
        <w:rPr>
          <w:b/>
          <w:bCs/>
          <w:sz w:val="22"/>
          <w:szCs w:val="22"/>
        </w:rPr>
      </w:pPr>
      <w:r w:rsidRPr="002411CB">
        <w:rPr>
          <w:b/>
          <w:bCs/>
          <w:sz w:val="22"/>
          <w:szCs w:val="22"/>
        </w:rPr>
        <w:t>ВИРІШИВ:</w:t>
      </w:r>
    </w:p>
    <w:p w:rsidR="00277F76" w:rsidRPr="002411CB" w:rsidRDefault="00277F76" w:rsidP="00277F76">
      <w:pPr>
        <w:spacing w:line="276" w:lineRule="auto"/>
        <w:jc w:val="both"/>
        <w:rPr>
          <w:bCs/>
          <w:sz w:val="22"/>
          <w:szCs w:val="22"/>
        </w:rPr>
      </w:pPr>
      <w:r w:rsidRPr="002411CB">
        <w:rPr>
          <w:b/>
          <w:bCs/>
          <w:sz w:val="22"/>
          <w:szCs w:val="22"/>
        </w:rPr>
        <w:t xml:space="preserve">1. </w:t>
      </w:r>
      <w:r w:rsidRPr="002411CB">
        <w:rPr>
          <w:bCs/>
          <w:sz w:val="22"/>
          <w:szCs w:val="22"/>
        </w:rPr>
        <w:t xml:space="preserve">Інформацію щодо підготовки та проведення </w:t>
      </w:r>
      <w:r w:rsidRPr="002411CB">
        <w:rPr>
          <w:sz w:val="22"/>
          <w:szCs w:val="22"/>
          <w:lang w:eastAsia="uk-UA"/>
        </w:rPr>
        <w:t>урочистостей та меморіальних заходів, присвячених пам'ятним датам історичних подій Другої світової війни</w:t>
      </w:r>
      <w:r w:rsidRPr="002411CB">
        <w:rPr>
          <w:bCs/>
          <w:sz w:val="22"/>
          <w:szCs w:val="22"/>
        </w:rPr>
        <w:t>, взяти до відома.</w:t>
      </w:r>
    </w:p>
    <w:p w:rsidR="00277F76" w:rsidRPr="002411CB" w:rsidRDefault="00277F76" w:rsidP="00277F76">
      <w:pPr>
        <w:spacing w:line="276" w:lineRule="auto"/>
        <w:jc w:val="both"/>
        <w:rPr>
          <w:bCs/>
          <w:sz w:val="22"/>
          <w:szCs w:val="22"/>
        </w:rPr>
      </w:pPr>
      <w:r w:rsidRPr="002411CB">
        <w:rPr>
          <w:b/>
          <w:bCs/>
          <w:sz w:val="22"/>
          <w:szCs w:val="22"/>
        </w:rPr>
        <w:t>2.</w:t>
      </w:r>
      <w:r w:rsidRPr="002411CB">
        <w:rPr>
          <w:bCs/>
          <w:sz w:val="22"/>
          <w:szCs w:val="22"/>
        </w:rPr>
        <w:t xml:space="preserve"> Затвердити план підготовки </w:t>
      </w:r>
      <w:r w:rsidRPr="002411CB">
        <w:rPr>
          <w:sz w:val="22"/>
          <w:szCs w:val="22"/>
          <w:lang w:eastAsia="uk-UA"/>
        </w:rPr>
        <w:t>відзначення у 2016 році Дня пам’яті та примирення і 71-ї річниці перемоги над нацизмом у Другій світовій війні</w:t>
      </w:r>
      <w:r w:rsidRPr="002411CB">
        <w:rPr>
          <w:bCs/>
          <w:sz w:val="22"/>
          <w:szCs w:val="22"/>
        </w:rPr>
        <w:t xml:space="preserve"> (додаток 1).</w:t>
      </w:r>
    </w:p>
    <w:p w:rsidR="00277F76" w:rsidRPr="002411CB" w:rsidRDefault="00277F76" w:rsidP="00277F76">
      <w:pPr>
        <w:spacing w:line="276" w:lineRule="auto"/>
        <w:jc w:val="both"/>
        <w:rPr>
          <w:bCs/>
          <w:sz w:val="22"/>
          <w:szCs w:val="22"/>
        </w:rPr>
      </w:pPr>
      <w:r w:rsidRPr="002411CB">
        <w:rPr>
          <w:b/>
          <w:bCs/>
          <w:sz w:val="22"/>
          <w:szCs w:val="22"/>
        </w:rPr>
        <w:t>3.</w:t>
      </w:r>
      <w:r w:rsidRPr="002411CB">
        <w:rPr>
          <w:bCs/>
          <w:sz w:val="22"/>
          <w:szCs w:val="22"/>
        </w:rPr>
        <w:t xml:space="preserve"> Затвердити план </w:t>
      </w:r>
      <w:r w:rsidRPr="002411CB">
        <w:rPr>
          <w:sz w:val="22"/>
          <w:szCs w:val="22"/>
          <w:lang w:eastAsia="uk-UA"/>
        </w:rPr>
        <w:t>відзначення у 2016 році Дня пам’яті та примирення і 71-ї річниці перемоги над нацизмом у Другій світовій війні</w:t>
      </w:r>
      <w:r w:rsidRPr="002411CB">
        <w:rPr>
          <w:bCs/>
          <w:sz w:val="22"/>
          <w:szCs w:val="22"/>
        </w:rPr>
        <w:t xml:space="preserve"> (додаток 2). </w:t>
      </w:r>
    </w:p>
    <w:p w:rsidR="00277F76" w:rsidRPr="002411CB" w:rsidRDefault="00277F76" w:rsidP="00277F76">
      <w:pPr>
        <w:spacing w:line="276" w:lineRule="auto"/>
        <w:jc w:val="both"/>
        <w:rPr>
          <w:bCs/>
          <w:sz w:val="22"/>
          <w:szCs w:val="22"/>
        </w:rPr>
      </w:pPr>
      <w:r w:rsidRPr="002411CB">
        <w:rPr>
          <w:b/>
          <w:bCs/>
          <w:sz w:val="22"/>
          <w:szCs w:val="22"/>
        </w:rPr>
        <w:t xml:space="preserve">4. </w:t>
      </w:r>
      <w:r w:rsidRPr="002411CB">
        <w:rPr>
          <w:bCs/>
          <w:sz w:val="22"/>
          <w:szCs w:val="22"/>
        </w:rPr>
        <w:t xml:space="preserve">Відділу культури та спорту </w:t>
      </w:r>
      <w:proofErr w:type="spellStart"/>
      <w:r w:rsidRPr="002411CB">
        <w:rPr>
          <w:bCs/>
          <w:sz w:val="22"/>
          <w:szCs w:val="22"/>
        </w:rPr>
        <w:t>Бучанської</w:t>
      </w:r>
      <w:proofErr w:type="spellEnd"/>
      <w:r w:rsidRPr="002411CB">
        <w:rPr>
          <w:bCs/>
          <w:sz w:val="22"/>
          <w:szCs w:val="22"/>
        </w:rPr>
        <w:t xml:space="preserve"> міської  ради  забезпечити фінансування зазначених заходів у межах бюджетних призначень.</w:t>
      </w:r>
    </w:p>
    <w:p w:rsidR="00277F76" w:rsidRPr="002411CB" w:rsidRDefault="00277F76" w:rsidP="00277F76">
      <w:pPr>
        <w:jc w:val="both"/>
        <w:rPr>
          <w:bCs/>
          <w:sz w:val="22"/>
          <w:szCs w:val="22"/>
        </w:rPr>
      </w:pPr>
      <w:r w:rsidRPr="002411CB">
        <w:rPr>
          <w:b/>
          <w:bCs/>
          <w:sz w:val="22"/>
          <w:szCs w:val="22"/>
        </w:rPr>
        <w:t xml:space="preserve">5. </w:t>
      </w:r>
      <w:r w:rsidRPr="002411CB">
        <w:rPr>
          <w:sz w:val="22"/>
          <w:szCs w:val="22"/>
        </w:rPr>
        <w:t xml:space="preserve">Видатки провести по відділу культури та спорту виконавчого комітету </w:t>
      </w:r>
      <w:proofErr w:type="spellStart"/>
      <w:r w:rsidRPr="002411CB">
        <w:rPr>
          <w:sz w:val="22"/>
          <w:szCs w:val="22"/>
        </w:rPr>
        <w:t>Бучанської</w:t>
      </w:r>
      <w:proofErr w:type="spellEnd"/>
      <w:r w:rsidRPr="002411CB">
        <w:rPr>
          <w:sz w:val="22"/>
          <w:szCs w:val="22"/>
        </w:rPr>
        <w:t xml:space="preserve"> міської ради  по КФКВ 110103 «</w:t>
      </w:r>
      <w:r w:rsidRPr="002411CB">
        <w:t>Філармонії, музичні колективи і ансамблі та інші мистецькі заклади та заходи </w:t>
      </w:r>
      <w:r w:rsidRPr="002411CB">
        <w:rPr>
          <w:sz w:val="22"/>
          <w:szCs w:val="22"/>
        </w:rPr>
        <w:t xml:space="preserve">», по КЕКВ 2210 «Предмети,  обладнання  та  інвентар»,  КЕКВ 2240 «Оплата послуг (крім комунальних)» </w:t>
      </w:r>
      <w:r w:rsidRPr="002411CB">
        <w:rPr>
          <w:bCs/>
          <w:sz w:val="22"/>
          <w:szCs w:val="22"/>
        </w:rPr>
        <w:t>(додаток 3).</w:t>
      </w:r>
    </w:p>
    <w:p w:rsidR="00277F76" w:rsidRPr="002411CB" w:rsidRDefault="00277F76" w:rsidP="00277F76">
      <w:pPr>
        <w:spacing w:line="276" w:lineRule="auto"/>
        <w:jc w:val="both"/>
        <w:rPr>
          <w:bCs/>
          <w:sz w:val="22"/>
          <w:szCs w:val="22"/>
        </w:rPr>
      </w:pPr>
      <w:r w:rsidRPr="002411CB">
        <w:rPr>
          <w:b/>
          <w:bCs/>
          <w:sz w:val="22"/>
          <w:szCs w:val="22"/>
        </w:rPr>
        <w:t>6.</w:t>
      </w:r>
      <w:r w:rsidRPr="002411CB">
        <w:rPr>
          <w:bCs/>
          <w:sz w:val="22"/>
          <w:szCs w:val="22"/>
        </w:rPr>
        <w:t xml:space="preserve"> Видатки провести по Управлінню праці соціального захисту та захисту населення від наслідків Чорнобильської катастрофи по КФКВ 090412 «Інші видатки на соціальний захист населення», КЕКВ 2730 «Інші виплати населенню», КФКВ 091209 «Фінансова підтримка громадських організацій» КЕКВ 2610 «Субсидії та поточні трансферти підприємствам</w:t>
      </w:r>
      <w:r>
        <w:rPr>
          <w:bCs/>
          <w:sz w:val="22"/>
          <w:szCs w:val="22"/>
        </w:rPr>
        <w:t xml:space="preserve"> (</w:t>
      </w:r>
      <w:r w:rsidRPr="002411CB">
        <w:rPr>
          <w:bCs/>
          <w:sz w:val="22"/>
          <w:szCs w:val="22"/>
        </w:rPr>
        <w:t>установам, організаціям) (додаток 4).</w:t>
      </w:r>
    </w:p>
    <w:p w:rsidR="00277F76" w:rsidRPr="002411CB" w:rsidRDefault="00277F76" w:rsidP="00277F76">
      <w:pPr>
        <w:spacing w:line="276" w:lineRule="auto"/>
        <w:rPr>
          <w:bCs/>
          <w:sz w:val="22"/>
          <w:szCs w:val="22"/>
        </w:rPr>
      </w:pPr>
      <w:r w:rsidRPr="002411CB">
        <w:rPr>
          <w:b/>
          <w:bCs/>
          <w:sz w:val="22"/>
          <w:szCs w:val="22"/>
        </w:rPr>
        <w:t>7.</w:t>
      </w:r>
      <w:r w:rsidRPr="002411CB">
        <w:rPr>
          <w:bCs/>
          <w:sz w:val="22"/>
          <w:szCs w:val="22"/>
        </w:rPr>
        <w:t xml:space="preserve"> Контроль за виконанням даного рішення покласти на заступника міського голови з соціально-гуманітарних питань, Матюшенко  Л.А.</w:t>
      </w:r>
    </w:p>
    <w:p w:rsidR="00277F76" w:rsidRPr="002411CB" w:rsidRDefault="00277F76" w:rsidP="00277F76">
      <w:pPr>
        <w:spacing w:line="276" w:lineRule="auto"/>
        <w:rPr>
          <w:bCs/>
          <w:sz w:val="22"/>
          <w:szCs w:val="22"/>
        </w:rPr>
      </w:pPr>
    </w:p>
    <w:p w:rsidR="00277F76" w:rsidRPr="002411CB" w:rsidRDefault="00277F76" w:rsidP="00277F76">
      <w:pPr>
        <w:spacing w:line="276" w:lineRule="auto"/>
        <w:rPr>
          <w:b/>
          <w:sz w:val="22"/>
          <w:szCs w:val="22"/>
        </w:rPr>
      </w:pPr>
      <w:r w:rsidRPr="002411CB">
        <w:rPr>
          <w:b/>
          <w:sz w:val="22"/>
          <w:szCs w:val="22"/>
        </w:rPr>
        <w:t xml:space="preserve">Міський голова                                                                               </w:t>
      </w:r>
      <w:r w:rsidRPr="002411CB">
        <w:rPr>
          <w:b/>
          <w:sz w:val="22"/>
          <w:szCs w:val="22"/>
        </w:rPr>
        <w:tab/>
        <w:t xml:space="preserve">А.П. </w:t>
      </w:r>
      <w:proofErr w:type="spellStart"/>
      <w:r w:rsidRPr="002411CB">
        <w:rPr>
          <w:b/>
          <w:sz w:val="22"/>
          <w:szCs w:val="22"/>
        </w:rPr>
        <w:t>Федорук</w:t>
      </w:r>
      <w:proofErr w:type="spellEnd"/>
    </w:p>
    <w:p w:rsidR="00277F76" w:rsidRPr="002411CB" w:rsidRDefault="00277F76" w:rsidP="00277F76">
      <w:pPr>
        <w:spacing w:line="276" w:lineRule="auto"/>
        <w:rPr>
          <w:b/>
          <w:sz w:val="22"/>
          <w:szCs w:val="22"/>
        </w:rPr>
      </w:pPr>
    </w:p>
    <w:p w:rsidR="00277F76" w:rsidRPr="002411CB" w:rsidRDefault="00277F76" w:rsidP="00277F76">
      <w:pPr>
        <w:spacing w:line="276" w:lineRule="auto"/>
        <w:rPr>
          <w:b/>
          <w:sz w:val="22"/>
          <w:szCs w:val="22"/>
        </w:rPr>
      </w:pPr>
      <w:r w:rsidRPr="002411CB">
        <w:rPr>
          <w:b/>
          <w:sz w:val="22"/>
          <w:szCs w:val="22"/>
        </w:rPr>
        <w:t xml:space="preserve">Керуючий справами                                                                       </w:t>
      </w:r>
      <w:r w:rsidRPr="002411CB">
        <w:rPr>
          <w:b/>
          <w:sz w:val="22"/>
          <w:szCs w:val="22"/>
        </w:rPr>
        <w:tab/>
        <w:t xml:space="preserve">Г.В. </w:t>
      </w:r>
      <w:proofErr w:type="spellStart"/>
      <w:r w:rsidRPr="002411CB">
        <w:rPr>
          <w:b/>
          <w:sz w:val="22"/>
          <w:szCs w:val="22"/>
        </w:rPr>
        <w:t>Сурай</w:t>
      </w:r>
      <w:proofErr w:type="spellEnd"/>
    </w:p>
    <w:p w:rsidR="00277F76" w:rsidRPr="002411CB" w:rsidRDefault="00277F76" w:rsidP="00277F76">
      <w:pPr>
        <w:spacing w:line="276" w:lineRule="auto"/>
        <w:rPr>
          <w:b/>
          <w:sz w:val="22"/>
          <w:szCs w:val="22"/>
        </w:rPr>
      </w:pPr>
      <w:r w:rsidRPr="002411CB">
        <w:rPr>
          <w:b/>
          <w:sz w:val="22"/>
          <w:szCs w:val="22"/>
        </w:rPr>
        <w:t xml:space="preserve"> </w:t>
      </w:r>
    </w:p>
    <w:p w:rsidR="00277F76" w:rsidRPr="002411CB" w:rsidRDefault="00277F76" w:rsidP="00277F76">
      <w:pPr>
        <w:spacing w:line="276" w:lineRule="auto"/>
        <w:rPr>
          <w:b/>
          <w:sz w:val="22"/>
          <w:szCs w:val="22"/>
        </w:rPr>
      </w:pPr>
      <w:r w:rsidRPr="002411CB">
        <w:rPr>
          <w:b/>
          <w:sz w:val="22"/>
          <w:szCs w:val="22"/>
        </w:rPr>
        <w:t xml:space="preserve">Заступник міського голови                                                          </w:t>
      </w:r>
      <w:r w:rsidRPr="002411CB">
        <w:rPr>
          <w:b/>
          <w:sz w:val="22"/>
          <w:szCs w:val="22"/>
        </w:rPr>
        <w:tab/>
        <w:t>Л.А. Матюшенко</w:t>
      </w:r>
    </w:p>
    <w:p w:rsidR="00277F76" w:rsidRPr="002411CB" w:rsidRDefault="00277F76" w:rsidP="00277F76">
      <w:pPr>
        <w:rPr>
          <w:b/>
          <w:sz w:val="22"/>
          <w:szCs w:val="22"/>
        </w:rPr>
      </w:pPr>
      <w:r w:rsidRPr="002411CB">
        <w:rPr>
          <w:b/>
          <w:sz w:val="22"/>
          <w:szCs w:val="22"/>
        </w:rPr>
        <w:t>Погоджено:</w:t>
      </w:r>
    </w:p>
    <w:p w:rsidR="00277F76" w:rsidRPr="002411CB" w:rsidRDefault="00277F76" w:rsidP="00277F76">
      <w:pPr>
        <w:rPr>
          <w:b/>
          <w:sz w:val="22"/>
          <w:szCs w:val="22"/>
        </w:rPr>
      </w:pPr>
      <w:r w:rsidRPr="002411CB">
        <w:rPr>
          <w:b/>
          <w:sz w:val="22"/>
          <w:szCs w:val="22"/>
        </w:rPr>
        <w:t xml:space="preserve">Начальник фінансового управління                                          </w:t>
      </w:r>
      <w:r w:rsidRPr="002411CB">
        <w:rPr>
          <w:b/>
          <w:sz w:val="22"/>
          <w:szCs w:val="22"/>
        </w:rPr>
        <w:tab/>
        <w:t>Т.А.</w:t>
      </w:r>
      <w:proofErr w:type="spellStart"/>
      <w:r w:rsidRPr="002411CB">
        <w:rPr>
          <w:b/>
          <w:sz w:val="22"/>
          <w:szCs w:val="22"/>
        </w:rPr>
        <w:t>Сімон</w:t>
      </w:r>
      <w:proofErr w:type="spellEnd"/>
    </w:p>
    <w:p w:rsidR="00277F76" w:rsidRPr="002411CB" w:rsidRDefault="00277F76" w:rsidP="00277F76">
      <w:pPr>
        <w:rPr>
          <w:b/>
          <w:sz w:val="22"/>
          <w:szCs w:val="22"/>
        </w:rPr>
      </w:pPr>
    </w:p>
    <w:p w:rsidR="00277F76" w:rsidRPr="002411CB" w:rsidRDefault="00277F76" w:rsidP="00277F76">
      <w:pPr>
        <w:spacing w:line="276" w:lineRule="auto"/>
        <w:rPr>
          <w:b/>
          <w:sz w:val="22"/>
          <w:szCs w:val="22"/>
        </w:rPr>
      </w:pPr>
      <w:r w:rsidRPr="002411CB">
        <w:rPr>
          <w:b/>
          <w:sz w:val="22"/>
          <w:szCs w:val="22"/>
        </w:rPr>
        <w:lastRenderedPageBreak/>
        <w:t xml:space="preserve">Завідувач юридичним відділом                                                   </w:t>
      </w:r>
      <w:r w:rsidRPr="002411CB">
        <w:rPr>
          <w:b/>
          <w:sz w:val="22"/>
          <w:szCs w:val="22"/>
        </w:rPr>
        <w:tab/>
        <w:t xml:space="preserve">Т.О. </w:t>
      </w:r>
      <w:proofErr w:type="spellStart"/>
      <w:r w:rsidRPr="002411CB">
        <w:rPr>
          <w:b/>
          <w:sz w:val="22"/>
          <w:szCs w:val="22"/>
        </w:rPr>
        <w:t>Шаправський</w:t>
      </w:r>
      <w:proofErr w:type="spellEnd"/>
    </w:p>
    <w:p w:rsidR="00277F76" w:rsidRPr="002411CB" w:rsidRDefault="00277F76" w:rsidP="00277F76">
      <w:pPr>
        <w:spacing w:line="276" w:lineRule="auto"/>
        <w:rPr>
          <w:b/>
          <w:sz w:val="22"/>
          <w:szCs w:val="22"/>
        </w:rPr>
      </w:pPr>
    </w:p>
    <w:p w:rsidR="00277F76" w:rsidRPr="002411CB" w:rsidRDefault="00277F76" w:rsidP="00277F76">
      <w:pPr>
        <w:spacing w:line="276" w:lineRule="auto"/>
        <w:rPr>
          <w:b/>
          <w:sz w:val="22"/>
          <w:szCs w:val="22"/>
        </w:rPr>
      </w:pPr>
      <w:r w:rsidRPr="002411CB">
        <w:rPr>
          <w:b/>
          <w:sz w:val="22"/>
          <w:szCs w:val="22"/>
        </w:rPr>
        <w:t xml:space="preserve">Начальник управління праці                                                    </w:t>
      </w:r>
      <w:r w:rsidRPr="002411CB">
        <w:rPr>
          <w:b/>
          <w:sz w:val="22"/>
          <w:szCs w:val="22"/>
        </w:rPr>
        <w:tab/>
        <w:t xml:space="preserve"> Г.В. Назаренко</w:t>
      </w:r>
    </w:p>
    <w:p w:rsidR="00277F76" w:rsidRPr="002411CB" w:rsidRDefault="00277F76" w:rsidP="00277F76">
      <w:pPr>
        <w:spacing w:line="276" w:lineRule="auto"/>
        <w:rPr>
          <w:b/>
          <w:sz w:val="22"/>
          <w:szCs w:val="22"/>
        </w:rPr>
      </w:pPr>
      <w:r w:rsidRPr="002411CB">
        <w:rPr>
          <w:b/>
          <w:sz w:val="22"/>
          <w:szCs w:val="22"/>
        </w:rPr>
        <w:t xml:space="preserve">Завідувач відділу культури та спорту                                       </w:t>
      </w:r>
      <w:r w:rsidRPr="002411CB">
        <w:rPr>
          <w:b/>
          <w:sz w:val="22"/>
          <w:szCs w:val="22"/>
        </w:rPr>
        <w:tab/>
        <w:t xml:space="preserve"> О.В. </w:t>
      </w:r>
      <w:proofErr w:type="spellStart"/>
      <w:r w:rsidRPr="002411CB">
        <w:rPr>
          <w:b/>
          <w:sz w:val="22"/>
          <w:szCs w:val="22"/>
        </w:rPr>
        <w:t>Завальська</w:t>
      </w:r>
      <w:proofErr w:type="spellEnd"/>
      <w:r w:rsidRPr="002411CB">
        <w:rPr>
          <w:b/>
          <w:sz w:val="22"/>
          <w:szCs w:val="22"/>
        </w:rPr>
        <w:t xml:space="preserve">                                                                                                        </w:t>
      </w:r>
    </w:p>
    <w:p w:rsidR="00277F76" w:rsidRPr="002411CB" w:rsidRDefault="00277F76" w:rsidP="00277F76">
      <w:pPr>
        <w:tabs>
          <w:tab w:val="left" w:pos="7230"/>
        </w:tabs>
        <w:jc w:val="both"/>
        <w:rPr>
          <w:b/>
        </w:rPr>
      </w:pPr>
      <w:r w:rsidRPr="002411CB">
        <w:rPr>
          <w:b/>
        </w:rPr>
        <w:t xml:space="preserve">                                                                                    </w:t>
      </w:r>
    </w:p>
    <w:p w:rsidR="00277F76" w:rsidRDefault="00277F76" w:rsidP="00277F76">
      <w:pPr>
        <w:tabs>
          <w:tab w:val="left" w:pos="7230"/>
        </w:tabs>
        <w:jc w:val="both"/>
        <w:rPr>
          <w:b/>
        </w:rPr>
      </w:pPr>
      <w:r w:rsidRPr="002411CB">
        <w:rPr>
          <w:b/>
        </w:rPr>
        <w:t xml:space="preserve">                                                                                                   </w:t>
      </w:r>
    </w:p>
    <w:p w:rsidR="00277F76" w:rsidRDefault="00277F76">
      <w:pPr>
        <w:spacing w:after="200" w:line="252" w:lineRule="auto"/>
        <w:rPr>
          <w:b/>
        </w:rPr>
      </w:pPr>
      <w:r>
        <w:rPr>
          <w:b/>
        </w:rPr>
        <w:br w:type="page"/>
      </w:r>
    </w:p>
    <w:p w:rsidR="00277F76" w:rsidRPr="002411CB" w:rsidRDefault="00277F76" w:rsidP="00277F76">
      <w:pPr>
        <w:tabs>
          <w:tab w:val="left" w:pos="7230"/>
        </w:tabs>
        <w:jc w:val="both"/>
        <w:rPr>
          <w:b/>
        </w:rPr>
      </w:pPr>
      <w:r w:rsidRPr="007E01B1">
        <w:rPr>
          <w:b/>
          <w:lang w:val="ru-RU"/>
        </w:rPr>
        <w:lastRenderedPageBreak/>
        <w:t xml:space="preserve">                                                                                         </w:t>
      </w:r>
      <w:r>
        <w:rPr>
          <w:b/>
          <w:lang w:val="ru-RU"/>
        </w:rPr>
        <w:t xml:space="preserve"> </w:t>
      </w:r>
      <w:r w:rsidRPr="007E01B1">
        <w:rPr>
          <w:b/>
          <w:lang w:val="ru-RU"/>
        </w:rPr>
        <w:t xml:space="preserve">         </w:t>
      </w:r>
      <w:r w:rsidRPr="002411CB">
        <w:rPr>
          <w:b/>
        </w:rPr>
        <w:t xml:space="preserve">     Додаток 1</w:t>
      </w:r>
      <w:r w:rsidRPr="002411CB">
        <w:rPr>
          <w:b/>
        </w:rPr>
        <w:tab/>
      </w:r>
    </w:p>
    <w:p w:rsidR="00277F76" w:rsidRPr="002411CB" w:rsidRDefault="00277F76" w:rsidP="00277F76">
      <w:pPr>
        <w:rPr>
          <w:b/>
        </w:rPr>
      </w:pPr>
      <w:r w:rsidRPr="002411CB">
        <w:rPr>
          <w:b/>
        </w:rPr>
        <w:t xml:space="preserve">                                                                                         </w:t>
      </w:r>
      <w:r>
        <w:rPr>
          <w:b/>
        </w:rPr>
        <w:t xml:space="preserve"> </w:t>
      </w:r>
      <w:r w:rsidRPr="002411CB">
        <w:rPr>
          <w:b/>
        </w:rPr>
        <w:t xml:space="preserve">              до рішення №</w:t>
      </w:r>
      <w:r w:rsidRPr="007E01B1">
        <w:rPr>
          <w:b/>
        </w:rPr>
        <w:t xml:space="preserve"> 182</w:t>
      </w:r>
    </w:p>
    <w:p w:rsidR="00277F76" w:rsidRPr="002411CB" w:rsidRDefault="00277F76" w:rsidP="00277F76">
      <w:pPr>
        <w:rPr>
          <w:b/>
        </w:rPr>
      </w:pPr>
      <w:r w:rsidRPr="002411CB">
        <w:rPr>
          <w:b/>
        </w:rPr>
        <w:t xml:space="preserve">                                                                                                        виконавчого комітету                      </w:t>
      </w:r>
    </w:p>
    <w:p w:rsidR="00277F76" w:rsidRPr="002411CB" w:rsidRDefault="00277F76" w:rsidP="00277F76">
      <w:pPr>
        <w:rPr>
          <w:b/>
        </w:rPr>
      </w:pPr>
      <w:r w:rsidRPr="002411CB">
        <w:rPr>
          <w:b/>
        </w:rPr>
        <w:t xml:space="preserve">                                                                                                        </w:t>
      </w:r>
      <w:proofErr w:type="spellStart"/>
      <w:r w:rsidRPr="002411CB">
        <w:rPr>
          <w:b/>
        </w:rPr>
        <w:t>Бучанської</w:t>
      </w:r>
      <w:proofErr w:type="spellEnd"/>
      <w:r w:rsidRPr="002411CB">
        <w:rPr>
          <w:b/>
        </w:rPr>
        <w:t xml:space="preserve"> міської ради  </w:t>
      </w:r>
    </w:p>
    <w:p w:rsidR="00277F76" w:rsidRPr="002411CB" w:rsidRDefault="00277F76" w:rsidP="00277F76">
      <w:pPr>
        <w:rPr>
          <w:b/>
        </w:rPr>
      </w:pPr>
      <w:r w:rsidRPr="002411CB">
        <w:rPr>
          <w:b/>
        </w:rPr>
        <w:t xml:space="preserve">                                                                                                        від “</w:t>
      </w:r>
      <w:r w:rsidRPr="007E01B1">
        <w:rPr>
          <w:b/>
        </w:rPr>
        <w:t>19</w:t>
      </w:r>
      <w:r w:rsidRPr="002411CB">
        <w:rPr>
          <w:b/>
        </w:rPr>
        <w:t>” квітня 2016 року</w:t>
      </w:r>
    </w:p>
    <w:p w:rsidR="00277F76" w:rsidRPr="002411CB" w:rsidRDefault="00277F76" w:rsidP="00277F76">
      <w:pPr>
        <w:jc w:val="center"/>
        <w:rPr>
          <w:b/>
        </w:rPr>
      </w:pPr>
    </w:p>
    <w:p w:rsidR="00277F76" w:rsidRPr="002411CB" w:rsidRDefault="00277F76" w:rsidP="00277F76">
      <w:pPr>
        <w:jc w:val="center"/>
        <w:rPr>
          <w:b/>
        </w:rPr>
      </w:pPr>
      <w:r w:rsidRPr="002411CB">
        <w:rPr>
          <w:b/>
        </w:rPr>
        <w:t>ПЛАН</w:t>
      </w:r>
    </w:p>
    <w:p w:rsidR="00277F76" w:rsidRPr="002411CB" w:rsidRDefault="00277F76" w:rsidP="00277F76">
      <w:pPr>
        <w:pStyle w:val="NoSpacing"/>
        <w:jc w:val="center"/>
        <w:rPr>
          <w:b/>
          <w:lang w:val="uk-UA" w:eastAsia="uk-UA"/>
        </w:rPr>
      </w:pPr>
      <w:r w:rsidRPr="002411CB">
        <w:rPr>
          <w:b/>
          <w:lang w:val="uk-UA"/>
        </w:rPr>
        <w:t xml:space="preserve">Підготовки </w:t>
      </w:r>
      <w:r w:rsidRPr="002411CB">
        <w:rPr>
          <w:b/>
          <w:lang w:val="uk-UA" w:eastAsia="uk-UA"/>
        </w:rPr>
        <w:t>урочистостей та меморіальних заходів</w:t>
      </w:r>
    </w:p>
    <w:p w:rsidR="00277F76" w:rsidRPr="002411CB" w:rsidRDefault="00277F76" w:rsidP="00277F76">
      <w:pPr>
        <w:pStyle w:val="NoSpacing"/>
        <w:jc w:val="center"/>
        <w:rPr>
          <w:b/>
          <w:lang w:val="uk-UA" w:eastAsia="uk-UA"/>
        </w:rPr>
      </w:pPr>
      <w:r w:rsidRPr="002411CB">
        <w:rPr>
          <w:b/>
          <w:lang w:val="uk-UA" w:eastAsia="uk-UA"/>
        </w:rPr>
        <w:t>з відзначення у 2016 році Дня пам’яті</w:t>
      </w:r>
    </w:p>
    <w:p w:rsidR="00277F76" w:rsidRDefault="00277F76" w:rsidP="00277F76">
      <w:pPr>
        <w:pStyle w:val="NoSpacing"/>
        <w:jc w:val="center"/>
        <w:rPr>
          <w:b/>
          <w:lang w:val="uk-UA" w:eastAsia="uk-UA"/>
        </w:rPr>
      </w:pPr>
      <w:r w:rsidRPr="002411CB">
        <w:rPr>
          <w:b/>
          <w:lang w:val="uk-UA" w:eastAsia="uk-UA"/>
        </w:rPr>
        <w:t>та примирення і 71-ї річниці перемоги</w:t>
      </w:r>
      <w:r>
        <w:rPr>
          <w:b/>
          <w:lang w:val="uk-UA" w:eastAsia="uk-UA"/>
        </w:rPr>
        <w:t xml:space="preserve"> </w:t>
      </w:r>
      <w:r w:rsidRPr="002411CB">
        <w:rPr>
          <w:b/>
          <w:lang w:val="uk-UA" w:eastAsia="uk-UA"/>
        </w:rPr>
        <w:t>над нацизмом у Другій світовій війні</w:t>
      </w:r>
    </w:p>
    <w:p w:rsidR="00277F76" w:rsidRPr="002411CB" w:rsidRDefault="00277F76" w:rsidP="00277F76">
      <w:pPr>
        <w:pStyle w:val="NoSpacing"/>
        <w:jc w:val="center"/>
        <w:rPr>
          <w:b/>
          <w:lang w:val="uk-UA" w:eastAsia="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1308"/>
        <w:gridCol w:w="2485"/>
      </w:tblGrid>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sz w:val="22"/>
                <w:szCs w:val="22"/>
              </w:rPr>
            </w:pPr>
            <w:r w:rsidRPr="002411CB">
              <w:rPr>
                <w:b/>
                <w:sz w:val="22"/>
                <w:szCs w:val="22"/>
              </w:rPr>
              <w:t>№</w:t>
            </w:r>
          </w:p>
          <w:p w:rsidR="00277F76" w:rsidRPr="002411CB" w:rsidRDefault="00277F76" w:rsidP="00743CB0">
            <w:pPr>
              <w:jc w:val="center"/>
              <w:rPr>
                <w:b/>
                <w:sz w:val="22"/>
                <w:szCs w:val="22"/>
              </w:rPr>
            </w:pPr>
            <w:r w:rsidRPr="002411CB">
              <w:rPr>
                <w:b/>
                <w:sz w:val="22"/>
                <w:szCs w:val="22"/>
              </w:rPr>
              <w:t>п/</w:t>
            </w:r>
            <w:proofErr w:type="spellStart"/>
            <w:r w:rsidRPr="002411CB">
              <w:rPr>
                <w:b/>
                <w:sz w:val="22"/>
                <w:szCs w:val="22"/>
              </w:rPr>
              <w:t>п</w:t>
            </w:r>
            <w:proofErr w:type="spellEnd"/>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sz w:val="22"/>
                <w:szCs w:val="22"/>
              </w:rPr>
            </w:pPr>
            <w:r w:rsidRPr="002411CB">
              <w:rPr>
                <w:b/>
                <w:sz w:val="22"/>
                <w:szCs w:val="22"/>
              </w:rPr>
              <w:t>Зміст</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sz w:val="22"/>
                <w:szCs w:val="22"/>
              </w:rPr>
            </w:pPr>
            <w:r w:rsidRPr="002411CB">
              <w:rPr>
                <w:b/>
                <w:sz w:val="22"/>
                <w:szCs w:val="22"/>
              </w:rPr>
              <w:t>Термін виконання</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sz w:val="22"/>
                <w:szCs w:val="22"/>
              </w:rPr>
            </w:pPr>
            <w:r w:rsidRPr="002411CB">
              <w:rPr>
                <w:b/>
                <w:sz w:val="22"/>
                <w:szCs w:val="22"/>
              </w:rPr>
              <w:t>Відповідальні</w:t>
            </w:r>
          </w:p>
        </w:tc>
      </w:tr>
      <w:tr w:rsidR="00277F76" w:rsidRPr="002411CB" w:rsidTr="00277F76">
        <w:trPr>
          <w:trHeight w:val="824"/>
        </w:trPr>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eastAsia="uk-UA"/>
              </w:rPr>
            </w:pPr>
            <w:r w:rsidRPr="002411CB">
              <w:rPr>
                <w:lang w:val="uk-UA"/>
              </w:rPr>
              <w:t xml:space="preserve">Розробити план проведення заходів </w:t>
            </w:r>
            <w:r w:rsidRPr="002411CB">
              <w:rPr>
                <w:lang w:val="uk-UA" w:eastAsia="uk-UA"/>
              </w:rPr>
              <w:t>відзначення у 2016 році Дня пам’яті та примирення і 71-ї річниці перемоги над нацизмом у Другій світовій війні</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до 01.05.2016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Завальська</w:t>
            </w:r>
            <w:proofErr w:type="spellEnd"/>
            <w:r w:rsidRPr="002411CB">
              <w:rPr>
                <w:b/>
              </w:rPr>
              <w:t xml:space="preserve"> О.В.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2</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рекламу свята у ЗМІ, виготовити афіші,  оголошення.</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до 01.05.2016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Куліда</w:t>
            </w:r>
            <w:proofErr w:type="spellEnd"/>
            <w:r>
              <w:rPr>
                <w:b/>
              </w:rPr>
              <w:t xml:space="preserve"> </w:t>
            </w:r>
            <w:r w:rsidRPr="002411CB">
              <w:rPr>
                <w:b/>
              </w:rPr>
              <w:t>С.В.</w:t>
            </w:r>
          </w:p>
          <w:p w:rsidR="00277F76" w:rsidRPr="002411CB" w:rsidRDefault="00277F76" w:rsidP="00743CB0">
            <w:pPr>
              <w:rPr>
                <w:b/>
              </w:rPr>
            </w:pPr>
            <w:proofErr w:type="spellStart"/>
            <w:r w:rsidRPr="002411CB">
              <w:rPr>
                <w:b/>
              </w:rPr>
              <w:t>Завальська</w:t>
            </w:r>
            <w:proofErr w:type="spellEnd"/>
            <w:r w:rsidRPr="002411CB">
              <w:rPr>
                <w:b/>
              </w:rPr>
              <w:t xml:space="preserve"> О.В.</w:t>
            </w:r>
          </w:p>
          <w:p w:rsidR="00277F76" w:rsidRPr="002411CB" w:rsidRDefault="00277F76" w:rsidP="00743CB0">
            <w:proofErr w:type="spellStart"/>
            <w:r w:rsidRPr="002411CB">
              <w:rPr>
                <w:b/>
              </w:rPr>
              <w:t>Ляховець</w:t>
            </w:r>
            <w:proofErr w:type="spellEnd"/>
            <w:r w:rsidRPr="002411CB">
              <w:rPr>
                <w:b/>
              </w:rPr>
              <w:t xml:space="preserve"> В.В.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3</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благоустрій та святкове оформлення Київської площі, вулиць міста, парку, стадіону.</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до 07.05.2016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Кравчук В.Д.</w:t>
            </w:r>
          </w:p>
          <w:p w:rsidR="00277F76" w:rsidRPr="002411CB" w:rsidRDefault="00277F76" w:rsidP="00743CB0">
            <w:proofErr w:type="spellStart"/>
            <w:r w:rsidRPr="002411CB">
              <w:rPr>
                <w:b/>
              </w:rPr>
              <w:t>Дудченко</w:t>
            </w:r>
            <w:proofErr w:type="spellEnd"/>
            <w:r w:rsidRPr="002411CB">
              <w:rPr>
                <w:b/>
              </w:rPr>
              <w:t xml:space="preserve"> Я.М.</w:t>
            </w:r>
          </w:p>
        </w:tc>
      </w:tr>
      <w:tr w:rsidR="00277F76" w:rsidRPr="002411CB" w:rsidTr="00277F76">
        <w:trPr>
          <w:trHeight w:val="886"/>
        </w:trPr>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4</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rPr>
            </w:pPr>
            <w:r w:rsidRPr="002411CB">
              <w:rPr>
                <w:lang w:val="uk-UA"/>
              </w:rPr>
              <w:t xml:space="preserve">Забезпечити організацію акції </w:t>
            </w:r>
            <w:r w:rsidRPr="002411CB">
              <w:rPr>
                <w:b/>
                <w:lang w:val="uk-UA"/>
              </w:rPr>
              <w:t>«Вітальна листівка»</w:t>
            </w:r>
            <w:r w:rsidRPr="002411CB">
              <w:rPr>
                <w:lang w:val="uk-UA"/>
              </w:rPr>
              <w:t xml:space="preserve"> - привітання учасників бойових дій та інвалідів війни.</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 xml:space="preserve"> 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НазаренкоГ.В</w:t>
            </w:r>
            <w:proofErr w:type="spellEnd"/>
            <w:r w:rsidRPr="002411CB">
              <w:rPr>
                <w:b/>
              </w:rPr>
              <w:t>.</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5</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b/>
                <w:lang w:val="uk-UA"/>
              </w:rPr>
            </w:pPr>
            <w:r w:rsidRPr="002411CB">
              <w:rPr>
                <w:lang w:val="uk-UA"/>
              </w:rPr>
              <w:t>Організувати велопробіг пам’яті з покладанням квітів до пам</w:t>
            </w:r>
            <w:r>
              <w:rPr>
                <w:lang w:val="uk-UA"/>
              </w:rPr>
              <w:t>’</w:t>
            </w:r>
            <w:r w:rsidRPr="002411CB">
              <w:rPr>
                <w:lang w:val="uk-UA"/>
              </w:rPr>
              <w:t>ятників</w:t>
            </w:r>
            <w:r w:rsidRPr="002411CB">
              <w:rPr>
                <w:b/>
                <w:lang w:val="uk-UA"/>
              </w:rPr>
              <w:t xml:space="preserve"> «Невідомому солдату»                </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Куцевалов</w:t>
            </w:r>
            <w:proofErr w:type="spellEnd"/>
            <w:r w:rsidRPr="002411CB">
              <w:rPr>
                <w:b/>
              </w:rPr>
              <w:t xml:space="preserve"> А.В.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6</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eastAsia="uk-UA"/>
              </w:rPr>
            </w:pPr>
            <w:r>
              <w:rPr>
                <w:lang w:val="uk-UA"/>
              </w:rPr>
              <w:t>Організувати м</w:t>
            </w:r>
            <w:r w:rsidRPr="002411CB">
              <w:rPr>
                <w:lang w:val="uk-UA"/>
              </w:rPr>
              <w:t xml:space="preserve">истецький захід «Переможці міжнародного пісенного </w:t>
            </w:r>
            <w:proofErr w:type="spellStart"/>
            <w:r w:rsidRPr="002411CB">
              <w:rPr>
                <w:lang w:val="uk-UA"/>
              </w:rPr>
              <w:t>теле-радіо</w:t>
            </w:r>
            <w:proofErr w:type="spellEnd"/>
            <w:r w:rsidRPr="002411CB">
              <w:rPr>
                <w:lang w:val="uk-UA"/>
              </w:rPr>
              <w:t xml:space="preserve"> фестивалю «Прем’єра пісні» - ветеранам Другої світової війни, та воїнам АТО» з нагоди відзначення </w:t>
            </w:r>
            <w:r w:rsidRPr="002411CB">
              <w:rPr>
                <w:lang w:val="uk-UA" w:eastAsia="uk-UA"/>
              </w:rPr>
              <w:t>у 2016 році Дня пам’яті та примирення і 71-ї річниці перемоги над нацизмом у Другій світовій війні</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Завальська</w:t>
            </w:r>
            <w:proofErr w:type="spellEnd"/>
            <w:r w:rsidRPr="002411CB">
              <w:rPr>
                <w:b/>
              </w:rPr>
              <w:t xml:space="preserve"> О.В.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7</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Організувати делегації для участі у святкуванні та покладанні квітів до пам'ятників.</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Олексюк</w:t>
            </w:r>
            <w:proofErr w:type="spellEnd"/>
            <w:r w:rsidRPr="002411CB">
              <w:rPr>
                <w:b/>
              </w:rPr>
              <w:t xml:space="preserve"> В.П.</w:t>
            </w:r>
          </w:p>
          <w:p w:rsidR="00277F76" w:rsidRPr="002411CB" w:rsidRDefault="00277F76" w:rsidP="00743CB0">
            <w:pPr>
              <w:ind w:right="-185"/>
            </w:pPr>
            <w:proofErr w:type="spellStart"/>
            <w:r w:rsidRPr="002411CB">
              <w:rPr>
                <w:b/>
              </w:rPr>
              <w:t>Краснодемський</w:t>
            </w:r>
            <w:proofErr w:type="spellEnd"/>
            <w:r w:rsidRPr="002411CB">
              <w:rPr>
                <w:b/>
              </w:rPr>
              <w:t xml:space="preserve"> Й.Б.</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8</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Організувати виставки, ярмарок-продаж продукції підприємств, кулінарних та кондитерських виробів, солдатська каша.</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 w:rsidR="00277F76" w:rsidRPr="002411CB" w:rsidRDefault="00277F76" w:rsidP="00743CB0">
            <w:pPr>
              <w:rPr>
                <w:b/>
              </w:rPr>
            </w:pPr>
            <w:proofErr w:type="spellStart"/>
            <w:r w:rsidRPr="002411CB">
              <w:rPr>
                <w:b/>
              </w:rPr>
              <w:t>Рибчун</w:t>
            </w:r>
            <w:proofErr w:type="spellEnd"/>
            <w:r w:rsidRPr="002411CB">
              <w:rPr>
                <w:b/>
              </w:rPr>
              <w:t xml:space="preserve"> В.В.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9</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eastAsia="uk-UA"/>
              </w:rPr>
            </w:pPr>
            <w:r w:rsidRPr="002411CB">
              <w:rPr>
                <w:lang w:val="uk-UA"/>
              </w:rPr>
              <w:t xml:space="preserve">Організувати конкурси малюнків, плакатів «Пам’ять серця», присвячені </w:t>
            </w:r>
            <w:r w:rsidRPr="002411CB">
              <w:rPr>
                <w:lang w:val="uk-UA" w:eastAsia="uk-UA"/>
              </w:rPr>
              <w:t>відзначення у 2016 році Дня пам’яті та примирення і 71-ї річниці перемоги над нацизмом у Другій світовій війні</w:t>
            </w:r>
          </w:p>
          <w:p w:rsidR="00277F76" w:rsidRPr="002411CB" w:rsidRDefault="00277F76" w:rsidP="00743CB0"/>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Pr>
                <w:b/>
              </w:rPr>
              <w:t>Цимбал О.І</w:t>
            </w:r>
            <w:r w:rsidRPr="002411CB">
              <w:rPr>
                <w:b/>
              </w:rPr>
              <w:t>.</w:t>
            </w:r>
          </w:p>
          <w:p w:rsidR="00277F76" w:rsidRPr="002411CB" w:rsidRDefault="00277F76" w:rsidP="00743CB0">
            <w:pPr>
              <w:rPr>
                <w:b/>
              </w:rPr>
            </w:pPr>
            <w:r w:rsidRPr="002411CB">
              <w:rPr>
                <w:b/>
              </w:rPr>
              <w:t>Архипенко С.П.</w:t>
            </w:r>
          </w:p>
        </w:tc>
      </w:tr>
      <w:tr w:rsidR="00277F76" w:rsidRPr="002411CB" w:rsidTr="00277F76">
        <w:trPr>
          <w:trHeight w:val="670"/>
        </w:trPr>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10</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замовлення квітів для нагородження ветеранів, для покладання загиблим воїнам</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Pr>
                <w:b/>
              </w:rPr>
              <w:t>Завальська</w:t>
            </w:r>
            <w:proofErr w:type="spellEnd"/>
            <w:r>
              <w:rPr>
                <w:b/>
              </w:rPr>
              <w:t xml:space="preserve"> О.В.</w:t>
            </w:r>
          </w:p>
        </w:tc>
      </w:tr>
      <w:tr w:rsidR="00277F76" w:rsidRPr="002411CB" w:rsidTr="00277F76">
        <w:trPr>
          <w:trHeight w:val="301"/>
        </w:trPr>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11</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озвучення місць проведення заходів</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Завальська</w:t>
            </w:r>
            <w:proofErr w:type="spellEnd"/>
            <w:r w:rsidRPr="002411CB">
              <w:rPr>
                <w:b/>
              </w:rPr>
              <w:t xml:space="preserve"> О.В.</w:t>
            </w:r>
          </w:p>
        </w:tc>
      </w:tr>
      <w:tr w:rsidR="00277F76" w:rsidRPr="002411CB" w:rsidTr="00277F76">
        <w:trPr>
          <w:trHeight w:val="389"/>
        </w:trPr>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12</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фотозйомку свята</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Куліда</w:t>
            </w:r>
            <w:proofErr w:type="spellEnd"/>
            <w:r w:rsidRPr="002411CB">
              <w:rPr>
                <w:b/>
              </w:rPr>
              <w:t xml:space="preserve"> С.В.</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13</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громадський порядок під час  проведення свята</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w:t>
            </w:r>
            <w:r>
              <w:rPr>
                <w:b/>
              </w:rPr>
              <w:t>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Падюк</w:t>
            </w:r>
            <w:proofErr w:type="spellEnd"/>
            <w:r w:rsidRPr="002411CB">
              <w:rPr>
                <w:b/>
              </w:rPr>
              <w:t xml:space="preserve"> І.Г.</w:t>
            </w:r>
          </w:p>
        </w:tc>
      </w:tr>
      <w:tr w:rsidR="00277F76" w:rsidRPr="002411CB" w:rsidTr="00277F76">
        <w:tc>
          <w:tcPr>
            <w:tcW w:w="567"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jc w:val="center"/>
              <w:rPr>
                <w:b/>
              </w:rPr>
            </w:pPr>
            <w:r w:rsidRPr="002411CB">
              <w:rPr>
                <w:b/>
              </w:rPr>
              <w:t>14</w:t>
            </w:r>
          </w:p>
        </w:tc>
        <w:tc>
          <w:tcPr>
            <w:tcW w:w="581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Забезпечити чергування швидкої допомоги під час проведення свята</w:t>
            </w:r>
          </w:p>
        </w:tc>
        <w:tc>
          <w:tcPr>
            <w:tcW w:w="1308"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r w:rsidRPr="002411CB">
              <w:rPr>
                <w:b/>
              </w:rPr>
              <w:t>09.05.201</w:t>
            </w:r>
            <w:r>
              <w:rPr>
                <w:b/>
              </w:rPr>
              <w:t>6</w:t>
            </w:r>
          </w:p>
        </w:tc>
        <w:tc>
          <w:tcPr>
            <w:tcW w:w="2485"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rPr>
                <w:b/>
              </w:rPr>
            </w:pPr>
            <w:proofErr w:type="spellStart"/>
            <w:r w:rsidRPr="002411CB">
              <w:rPr>
                <w:b/>
              </w:rPr>
              <w:t>Бучинський</w:t>
            </w:r>
            <w:proofErr w:type="spellEnd"/>
            <w:r w:rsidRPr="002411CB">
              <w:rPr>
                <w:b/>
              </w:rPr>
              <w:t xml:space="preserve"> Л.Я.</w:t>
            </w:r>
          </w:p>
        </w:tc>
      </w:tr>
    </w:tbl>
    <w:p w:rsidR="00277F76" w:rsidRDefault="00277F76" w:rsidP="00277F76">
      <w:pPr>
        <w:rPr>
          <w:b/>
        </w:rPr>
      </w:pPr>
    </w:p>
    <w:p w:rsidR="00277F76" w:rsidRPr="007E01B1" w:rsidRDefault="00277F76" w:rsidP="00277F76">
      <w:pPr>
        <w:rPr>
          <w:b/>
          <w:lang w:val="ru-RU"/>
        </w:rPr>
      </w:pPr>
      <w:r w:rsidRPr="002411CB">
        <w:rPr>
          <w:b/>
        </w:rPr>
        <w:t xml:space="preserve">Завідувач відділу культури та спорту                                                          О.В. </w:t>
      </w:r>
      <w:proofErr w:type="spellStart"/>
      <w:r w:rsidRPr="002411CB">
        <w:rPr>
          <w:b/>
        </w:rPr>
        <w:t>Завальська</w:t>
      </w:r>
      <w:proofErr w:type="spellEnd"/>
    </w:p>
    <w:p w:rsidR="00277F76" w:rsidRPr="002411CB" w:rsidRDefault="00277F76" w:rsidP="00277F76">
      <w:pPr>
        <w:tabs>
          <w:tab w:val="left" w:pos="7230"/>
        </w:tabs>
        <w:jc w:val="both"/>
        <w:rPr>
          <w:b/>
          <w:sz w:val="20"/>
          <w:szCs w:val="20"/>
        </w:rPr>
      </w:pPr>
      <w:r w:rsidRPr="002411CB">
        <w:rPr>
          <w:b/>
        </w:rPr>
        <w:lastRenderedPageBreak/>
        <w:t xml:space="preserve">                                                                                                        Додаток 2</w:t>
      </w:r>
      <w:r w:rsidRPr="002411CB">
        <w:rPr>
          <w:b/>
        </w:rPr>
        <w:tab/>
      </w:r>
    </w:p>
    <w:p w:rsidR="00277F76" w:rsidRPr="002411CB" w:rsidRDefault="00277F76" w:rsidP="00277F76">
      <w:pPr>
        <w:rPr>
          <w:b/>
        </w:rPr>
      </w:pPr>
      <w:r w:rsidRPr="002411CB">
        <w:rPr>
          <w:b/>
        </w:rPr>
        <w:t xml:space="preserve">                                                                                                        до рішення №</w:t>
      </w:r>
      <w:r w:rsidRPr="007E01B1">
        <w:rPr>
          <w:b/>
        </w:rPr>
        <w:t xml:space="preserve"> 182</w:t>
      </w:r>
    </w:p>
    <w:p w:rsidR="00277F76" w:rsidRPr="002411CB" w:rsidRDefault="00277F76" w:rsidP="00277F76">
      <w:pPr>
        <w:rPr>
          <w:b/>
        </w:rPr>
      </w:pPr>
      <w:r w:rsidRPr="002411CB">
        <w:rPr>
          <w:b/>
        </w:rPr>
        <w:t xml:space="preserve">                                                                                                        виконавчого комітету                      </w:t>
      </w:r>
    </w:p>
    <w:p w:rsidR="00277F76" w:rsidRPr="002411CB" w:rsidRDefault="00277F76" w:rsidP="00277F76">
      <w:pPr>
        <w:rPr>
          <w:b/>
        </w:rPr>
      </w:pPr>
      <w:r w:rsidRPr="002411CB">
        <w:rPr>
          <w:b/>
        </w:rPr>
        <w:t xml:space="preserve">                                                                                                        </w:t>
      </w:r>
      <w:proofErr w:type="spellStart"/>
      <w:r w:rsidRPr="002411CB">
        <w:rPr>
          <w:b/>
        </w:rPr>
        <w:t>Бучанської</w:t>
      </w:r>
      <w:proofErr w:type="spellEnd"/>
      <w:r w:rsidRPr="002411CB">
        <w:rPr>
          <w:b/>
        </w:rPr>
        <w:t xml:space="preserve"> міської ради  </w:t>
      </w:r>
    </w:p>
    <w:p w:rsidR="00277F76" w:rsidRPr="002411CB" w:rsidRDefault="00277F76" w:rsidP="00277F76">
      <w:pPr>
        <w:rPr>
          <w:b/>
        </w:rPr>
      </w:pPr>
      <w:r w:rsidRPr="002411CB">
        <w:rPr>
          <w:b/>
        </w:rPr>
        <w:t xml:space="preserve">                                                                                                        від “ </w:t>
      </w:r>
      <w:r w:rsidRPr="007E01B1">
        <w:rPr>
          <w:b/>
        </w:rPr>
        <w:t>19</w:t>
      </w:r>
      <w:r w:rsidRPr="002411CB">
        <w:rPr>
          <w:b/>
        </w:rPr>
        <w:t xml:space="preserve"> ” квітня 2016 року</w:t>
      </w:r>
    </w:p>
    <w:p w:rsidR="00277F76" w:rsidRPr="002411CB" w:rsidRDefault="00277F76" w:rsidP="00277F76">
      <w:pPr>
        <w:rPr>
          <w:b/>
        </w:rPr>
      </w:pPr>
    </w:p>
    <w:p w:rsidR="00277F76" w:rsidRPr="002411CB" w:rsidRDefault="00277F76" w:rsidP="00277F76">
      <w:pPr>
        <w:jc w:val="center"/>
        <w:rPr>
          <w:b/>
        </w:rPr>
      </w:pPr>
      <w:r w:rsidRPr="002411CB">
        <w:rPr>
          <w:b/>
        </w:rPr>
        <w:t>ПЛАН</w:t>
      </w:r>
    </w:p>
    <w:p w:rsidR="00277F76" w:rsidRPr="002411CB" w:rsidRDefault="00277F76" w:rsidP="00277F76">
      <w:pPr>
        <w:pStyle w:val="NoSpacing"/>
        <w:jc w:val="center"/>
        <w:rPr>
          <w:b/>
          <w:lang w:val="uk-UA" w:eastAsia="uk-UA"/>
        </w:rPr>
      </w:pPr>
      <w:r w:rsidRPr="002411CB">
        <w:rPr>
          <w:b/>
          <w:lang w:val="uk-UA"/>
        </w:rPr>
        <w:t xml:space="preserve">Проведення </w:t>
      </w:r>
      <w:r w:rsidRPr="002411CB">
        <w:rPr>
          <w:b/>
          <w:lang w:val="uk-UA" w:eastAsia="uk-UA"/>
        </w:rPr>
        <w:t xml:space="preserve">урочистостей та меморіальних заходів </w:t>
      </w:r>
    </w:p>
    <w:p w:rsidR="00277F76" w:rsidRPr="002411CB" w:rsidRDefault="00277F76" w:rsidP="00277F76">
      <w:pPr>
        <w:pStyle w:val="NoSpacing"/>
        <w:jc w:val="center"/>
        <w:rPr>
          <w:b/>
          <w:lang w:val="uk-UA" w:eastAsia="uk-UA"/>
        </w:rPr>
      </w:pPr>
      <w:r w:rsidRPr="002411CB">
        <w:rPr>
          <w:b/>
          <w:lang w:val="uk-UA" w:eastAsia="uk-UA"/>
        </w:rPr>
        <w:t xml:space="preserve">з відзначення у 2016 році Дня пам’яті та примирення і </w:t>
      </w:r>
    </w:p>
    <w:p w:rsidR="00277F76" w:rsidRPr="002411CB" w:rsidRDefault="00277F76" w:rsidP="00277F76">
      <w:pPr>
        <w:pStyle w:val="NoSpacing"/>
        <w:jc w:val="center"/>
        <w:rPr>
          <w:b/>
          <w:lang w:val="uk-UA" w:eastAsia="uk-UA"/>
        </w:rPr>
      </w:pPr>
      <w:r w:rsidRPr="002411CB">
        <w:rPr>
          <w:b/>
          <w:lang w:val="uk-UA" w:eastAsia="uk-UA"/>
        </w:rPr>
        <w:t>71-ї річниці перемоги над нацизмом у Другій світовій війні</w:t>
      </w:r>
    </w:p>
    <w:p w:rsidR="00277F76" w:rsidRPr="002411CB" w:rsidRDefault="00277F76" w:rsidP="00277F76">
      <w:pPr>
        <w:jc w:val="center"/>
      </w:pPr>
    </w:p>
    <w:tbl>
      <w:tblPr>
        <w:tblW w:w="1074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252"/>
        <w:gridCol w:w="1843"/>
        <w:gridCol w:w="3233"/>
      </w:tblGrid>
      <w:tr w:rsidR="00277F76" w:rsidRPr="002411CB" w:rsidTr="00743CB0">
        <w:trPr>
          <w:trHeight w:val="540"/>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 xml:space="preserve">Дата </w:t>
            </w:r>
            <w:proofErr w:type="spellStart"/>
            <w:r w:rsidRPr="002411CB">
              <w:rPr>
                <w:b/>
              </w:rPr>
              <w:t>проведе</w:t>
            </w:r>
            <w:r>
              <w:rPr>
                <w:b/>
              </w:rPr>
              <w:t>-</w:t>
            </w:r>
            <w:r w:rsidRPr="002411CB">
              <w:rPr>
                <w:b/>
              </w:rPr>
              <w:t>ння</w:t>
            </w:r>
            <w:proofErr w:type="spellEnd"/>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Зміст заходу</w:t>
            </w: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Місце проведення</w:t>
            </w: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Відповідальні</w:t>
            </w:r>
          </w:p>
        </w:tc>
      </w:tr>
      <w:tr w:rsidR="00277F76" w:rsidRPr="002411CB" w:rsidTr="00277F76">
        <w:trPr>
          <w:trHeight w:val="1649"/>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rPr>
                <w:b/>
              </w:rPr>
            </w:pPr>
            <w:r w:rsidRPr="002411CB">
              <w:rPr>
                <w:b/>
              </w:rPr>
              <w:t>09.05.2016</w:t>
            </w:r>
          </w:p>
          <w:p w:rsidR="00277F76" w:rsidRPr="002411CB" w:rsidRDefault="00277F76" w:rsidP="00743CB0">
            <w:pPr>
              <w:tabs>
                <w:tab w:val="left" w:pos="3870"/>
              </w:tabs>
              <w:jc w:val="center"/>
              <w:rPr>
                <w:b/>
              </w:rPr>
            </w:pPr>
            <w:r w:rsidRPr="002411CB">
              <w:rPr>
                <w:b/>
              </w:rPr>
              <w:t>10:00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both"/>
            </w:pPr>
            <w:r w:rsidRPr="002411CB">
              <w:t xml:space="preserve">Святковий  мітинг, покладання квітів до пам'ятника загиблим воїнам </w:t>
            </w:r>
          </w:p>
          <w:p w:rsidR="00277F76" w:rsidRPr="002411CB" w:rsidRDefault="00277F76" w:rsidP="00743CB0">
            <w:pPr>
              <w:tabs>
                <w:tab w:val="left" w:pos="3870"/>
              </w:tabs>
              <w:jc w:val="both"/>
            </w:pPr>
          </w:p>
          <w:p w:rsidR="00277F76" w:rsidRPr="002411CB" w:rsidRDefault="00277F76" w:rsidP="00743CB0">
            <w:r w:rsidRPr="002411CB">
              <w:t>Урочистий мітинг, покладання квітів до пам’ятника загиблим воїнам</w:t>
            </w:r>
          </w:p>
          <w:p w:rsidR="00277F76" w:rsidRPr="002411CB" w:rsidRDefault="00277F76" w:rsidP="00743CB0">
            <w:pPr>
              <w:tabs>
                <w:tab w:val="left" w:pos="3870"/>
              </w:tabs>
            </w:pP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r w:rsidRPr="002411CB">
              <w:t>Вул. Кірова</w:t>
            </w:r>
          </w:p>
          <w:p w:rsidR="00277F76" w:rsidRPr="002411CB" w:rsidRDefault="00277F76" w:rsidP="00743CB0">
            <w:pPr>
              <w:tabs>
                <w:tab w:val="left" w:pos="3870"/>
              </w:tabs>
            </w:pPr>
            <w:r w:rsidRPr="002411CB">
              <w:t>(учбовий комбінат)</w:t>
            </w:r>
          </w:p>
          <w:p w:rsidR="00277F76" w:rsidRPr="002411CB" w:rsidRDefault="00277F76" w:rsidP="00743CB0">
            <w:r w:rsidRPr="002411CB">
              <w:t>Алея Слави</w:t>
            </w:r>
          </w:p>
          <w:p w:rsidR="00277F76" w:rsidRPr="002411CB" w:rsidRDefault="00277F76" w:rsidP="00743CB0">
            <w:r w:rsidRPr="002411CB">
              <w:t xml:space="preserve">        (вул. Жовтнева)</w:t>
            </w: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r w:rsidRPr="002411CB">
              <w:t>Виконавчий комітет</w:t>
            </w:r>
          </w:p>
          <w:p w:rsidR="00277F76" w:rsidRPr="002411CB" w:rsidRDefault="00277F76" w:rsidP="00743CB0">
            <w:pPr>
              <w:tabs>
                <w:tab w:val="left" w:pos="3870"/>
              </w:tabs>
            </w:pPr>
            <w:r w:rsidRPr="002411CB">
              <w:t>Рада ветеранів</w:t>
            </w:r>
          </w:p>
          <w:p w:rsidR="00277F76" w:rsidRPr="002411CB" w:rsidRDefault="00277F76" w:rsidP="00743CB0">
            <w:pPr>
              <w:tabs>
                <w:tab w:val="left" w:pos="3870"/>
              </w:tabs>
            </w:pPr>
            <w:r w:rsidRPr="002411CB">
              <w:t>Виконавчий комітет</w:t>
            </w:r>
          </w:p>
          <w:p w:rsidR="00277F76" w:rsidRPr="002411CB" w:rsidRDefault="00277F76" w:rsidP="00743CB0">
            <w:pPr>
              <w:tabs>
                <w:tab w:val="left" w:pos="3870"/>
              </w:tabs>
            </w:pPr>
            <w:r w:rsidRPr="002411CB">
              <w:t>Рада ветеранів</w:t>
            </w:r>
          </w:p>
        </w:tc>
      </w:tr>
      <w:tr w:rsidR="00277F76" w:rsidRPr="002411CB" w:rsidTr="00743CB0">
        <w:trPr>
          <w:trHeight w:val="1176"/>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rPr>
            </w:pPr>
            <w:r w:rsidRPr="002411CB">
              <w:rPr>
                <w:lang w:val="uk-UA"/>
              </w:rPr>
              <w:t>Акція</w:t>
            </w:r>
            <w:r>
              <w:rPr>
                <w:lang w:val="uk-UA"/>
              </w:rPr>
              <w:t xml:space="preserve"> </w:t>
            </w:r>
            <w:r w:rsidRPr="002411CB">
              <w:rPr>
                <w:b/>
                <w:lang w:val="uk-UA"/>
              </w:rPr>
              <w:t>«Вітальна листівка»</w:t>
            </w:r>
            <w:r w:rsidRPr="002411CB">
              <w:rPr>
                <w:lang w:val="uk-UA"/>
              </w:rPr>
              <w:t xml:space="preserve"> - привітання учасників бойових дій та    інвалідів війни. Велопробіг пам’яті з покладанням квітів до пам'ятників загиблих воїнів у Другій світовій війні</w:t>
            </w: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p w:rsidR="00277F76" w:rsidRPr="002411CB" w:rsidRDefault="00277F76" w:rsidP="00743CB0"/>
          <w:p w:rsidR="00277F76" w:rsidRPr="002411CB" w:rsidRDefault="00277F76" w:rsidP="00743CB0">
            <w:pPr>
              <w:tabs>
                <w:tab w:val="left" w:pos="3870"/>
              </w:tabs>
            </w:pP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p>
          <w:p w:rsidR="00277F76" w:rsidRPr="002411CB" w:rsidRDefault="00277F76" w:rsidP="00743CB0">
            <w:pPr>
              <w:tabs>
                <w:tab w:val="left" w:pos="3870"/>
              </w:tabs>
            </w:pPr>
          </w:p>
          <w:p w:rsidR="00277F76" w:rsidRPr="002411CB" w:rsidRDefault="00277F76" w:rsidP="00743CB0">
            <w:pPr>
              <w:tabs>
                <w:tab w:val="left" w:pos="3870"/>
              </w:tabs>
            </w:pPr>
          </w:p>
          <w:p w:rsidR="00277F76" w:rsidRPr="002411CB" w:rsidRDefault="00277F76" w:rsidP="00743CB0">
            <w:pPr>
              <w:tabs>
                <w:tab w:val="left" w:pos="3870"/>
              </w:tabs>
            </w:pPr>
          </w:p>
        </w:tc>
      </w:tr>
      <w:tr w:rsidR="00277F76" w:rsidRPr="002411CB" w:rsidTr="00743CB0">
        <w:trPr>
          <w:trHeight w:val="975"/>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11:00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rPr>
            </w:pPr>
            <w:r w:rsidRPr="002411CB">
              <w:rPr>
                <w:lang w:val="uk-UA"/>
              </w:rPr>
              <w:t>Конкурси малюнків, плакатів «Пам’ять серця», присвячені 71-й       річниці перемоги над нацизмом у  Другій світовій війні.</w:t>
            </w:r>
          </w:p>
          <w:p w:rsidR="00277F76" w:rsidRPr="002411CB" w:rsidRDefault="00277F76" w:rsidP="00743CB0">
            <w:pPr>
              <w:tabs>
                <w:tab w:val="left" w:pos="3870"/>
              </w:tabs>
            </w:pP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Вул. Енергетиків</w:t>
            </w:r>
          </w:p>
          <w:p w:rsidR="00277F76" w:rsidRPr="002411CB" w:rsidRDefault="00277F76" w:rsidP="00743CB0">
            <w:r w:rsidRPr="002411CB">
              <w:t>ЗОШ № 4</w:t>
            </w:r>
          </w:p>
          <w:p w:rsidR="00277F76" w:rsidRPr="002411CB" w:rsidRDefault="00277F76" w:rsidP="00743CB0">
            <w:pPr>
              <w:tabs>
                <w:tab w:val="left" w:pos="3870"/>
              </w:tabs>
            </w:pP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r w:rsidRPr="002411CB">
              <w:t>Відділ освіти</w:t>
            </w:r>
          </w:p>
          <w:p w:rsidR="00277F76" w:rsidRPr="002411CB" w:rsidRDefault="00277F76" w:rsidP="00743CB0">
            <w:pPr>
              <w:tabs>
                <w:tab w:val="left" w:pos="3870"/>
              </w:tabs>
            </w:pPr>
            <w:r w:rsidRPr="002411CB">
              <w:t>Служба  у справах дітей та сім’ї</w:t>
            </w:r>
          </w:p>
        </w:tc>
      </w:tr>
      <w:tr w:rsidR="00277F76" w:rsidRPr="002411CB" w:rsidTr="00743CB0">
        <w:trPr>
          <w:trHeight w:val="900"/>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12:00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 xml:space="preserve">Святковий обід для ветеранів, </w:t>
            </w:r>
          </w:p>
          <w:p w:rsidR="00277F76" w:rsidRPr="002411CB" w:rsidRDefault="00277F76" w:rsidP="00743CB0">
            <w:r w:rsidRPr="002411CB">
              <w:t>тематичний концерт</w:t>
            </w:r>
          </w:p>
          <w:p w:rsidR="00277F76" w:rsidRPr="002411CB" w:rsidRDefault="00277F76" w:rsidP="00743CB0">
            <w:pPr>
              <w:tabs>
                <w:tab w:val="left" w:pos="3870"/>
              </w:tabs>
            </w:pP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ЗОШ № 4</w:t>
            </w:r>
          </w:p>
          <w:p w:rsidR="00277F76" w:rsidRPr="002411CB" w:rsidRDefault="00277F76" w:rsidP="00743CB0">
            <w:r w:rsidRPr="002411CB">
              <w:t>Київська площа</w:t>
            </w: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КПГХ «</w:t>
            </w:r>
            <w:proofErr w:type="spellStart"/>
            <w:r w:rsidRPr="002411CB">
              <w:t>Продсервіс</w:t>
            </w:r>
            <w:proofErr w:type="spellEnd"/>
            <w:r w:rsidRPr="002411CB">
              <w:t>»</w:t>
            </w:r>
          </w:p>
          <w:p w:rsidR="00277F76" w:rsidRPr="002411CB" w:rsidRDefault="00277F76" w:rsidP="00743CB0">
            <w:r w:rsidRPr="002411CB">
              <w:t>Відділ культури</w:t>
            </w:r>
          </w:p>
        </w:tc>
      </w:tr>
      <w:tr w:rsidR="00277F76" w:rsidRPr="002411CB" w:rsidTr="00743CB0">
        <w:trPr>
          <w:trHeight w:val="1080"/>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jc w:val="center"/>
              <w:rPr>
                <w:b/>
              </w:rPr>
            </w:pPr>
            <w:r w:rsidRPr="002411CB">
              <w:rPr>
                <w:b/>
              </w:rPr>
              <w:t>12:30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rPr>
            </w:pPr>
            <w:r w:rsidRPr="002411CB">
              <w:rPr>
                <w:lang w:val="uk-UA"/>
              </w:rPr>
              <w:t xml:space="preserve">Святковий концерт за участю творчих колективів міста  та святкові вітання учнів </w:t>
            </w:r>
            <w:proofErr w:type="spellStart"/>
            <w:r w:rsidRPr="002411CB">
              <w:rPr>
                <w:lang w:val="uk-UA"/>
              </w:rPr>
              <w:t>Бучанської</w:t>
            </w:r>
            <w:proofErr w:type="spellEnd"/>
            <w:r w:rsidRPr="002411CB">
              <w:rPr>
                <w:lang w:val="uk-UA"/>
              </w:rPr>
              <w:t xml:space="preserve"> школи мистецтв ім. Л. Ревуцького</w:t>
            </w: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Київська площа</w:t>
            </w:r>
          </w:p>
          <w:p w:rsidR="00277F76" w:rsidRPr="002411CB" w:rsidRDefault="00277F76" w:rsidP="00743CB0"/>
          <w:p w:rsidR="00277F76" w:rsidRPr="002411CB" w:rsidRDefault="00277F76" w:rsidP="00743CB0">
            <w:pPr>
              <w:tabs>
                <w:tab w:val="left" w:pos="3870"/>
              </w:tabs>
            </w:pP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r w:rsidRPr="002411CB">
              <w:t>Відділ освіти</w:t>
            </w:r>
          </w:p>
          <w:p w:rsidR="00277F76" w:rsidRPr="002411CB" w:rsidRDefault="00277F76" w:rsidP="00743CB0">
            <w:pPr>
              <w:tabs>
                <w:tab w:val="left" w:pos="3870"/>
              </w:tabs>
            </w:pPr>
            <w:r w:rsidRPr="002411CB">
              <w:t>Відділ культури та спорту</w:t>
            </w:r>
          </w:p>
        </w:tc>
      </w:tr>
      <w:tr w:rsidR="00277F76" w:rsidRPr="002411CB" w:rsidTr="00743CB0">
        <w:trPr>
          <w:trHeight w:val="3181"/>
        </w:trPr>
        <w:tc>
          <w:tcPr>
            <w:tcW w:w="1419"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rPr>
                <w:b/>
              </w:rPr>
            </w:pPr>
          </w:p>
          <w:p w:rsidR="00277F76" w:rsidRPr="002411CB" w:rsidRDefault="00277F76" w:rsidP="00743CB0">
            <w:pPr>
              <w:tabs>
                <w:tab w:val="left" w:pos="3870"/>
              </w:tabs>
              <w:jc w:val="center"/>
              <w:rPr>
                <w:b/>
              </w:rPr>
            </w:pPr>
            <w:r w:rsidRPr="002411CB">
              <w:rPr>
                <w:b/>
              </w:rPr>
              <w:t>14:00-16:00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r w:rsidRPr="002411CB">
              <w:rPr>
                <w:b/>
              </w:rPr>
              <w:t>17:00-20:00</w:t>
            </w: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rPr>
                <w:b/>
              </w:rPr>
            </w:pPr>
          </w:p>
          <w:p w:rsidR="00277F76" w:rsidRPr="002411CB" w:rsidRDefault="00277F76" w:rsidP="00743CB0">
            <w:pPr>
              <w:tabs>
                <w:tab w:val="left" w:pos="3870"/>
              </w:tabs>
              <w:jc w:val="center"/>
              <w:rPr>
                <w:b/>
              </w:rPr>
            </w:pPr>
          </w:p>
          <w:p w:rsidR="00277F76" w:rsidRPr="002411CB" w:rsidRDefault="00277F76" w:rsidP="00743CB0">
            <w:pPr>
              <w:tabs>
                <w:tab w:val="left" w:pos="3870"/>
              </w:tabs>
              <w:jc w:val="center"/>
              <w:rPr>
                <w:b/>
              </w:rPr>
            </w:pPr>
          </w:p>
        </w:tc>
        <w:tc>
          <w:tcPr>
            <w:tcW w:w="4252"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pStyle w:val="NoSpacing"/>
              <w:rPr>
                <w:lang w:val="uk-UA"/>
              </w:rPr>
            </w:pPr>
          </w:p>
          <w:p w:rsidR="00277F76" w:rsidRPr="002411CB" w:rsidRDefault="00277F76" w:rsidP="00743CB0">
            <w:pPr>
              <w:tabs>
                <w:tab w:val="left" w:pos="3870"/>
              </w:tabs>
            </w:pPr>
            <w:r w:rsidRPr="002411CB">
              <w:t xml:space="preserve">Дитяча програма міжнародного пісенного </w:t>
            </w:r>
            <w:proofErr w:type="spellStart"/>
            <w:r w:rsidRPr="002411CB">
              <w:t>теле-радіо</w:t>
            </w:r>
            <w:proofErr w:type="spellEnd"/>
            <w:r w:rsidRPr="002411CB">
              <w:t xml:space="preserve"> фестивалю «Прем’єра пісні»</w:t>
            </w:r>
          </w:p>
          <w:p w:rsidR="00277F76" w:rsidRPr="002411CB" w:rsidRDefault="00277F76" w:rsidP="00743CB0">
            <w:pPr>
              <w:pStyle w:val="NoSpacing"/>
              <w:rPr>
                <w:lang w:val="uk-UA"/>
              </w:rPr>
            </w:pPr>
          </w:p>
          <w:p w:rsidR="00277F76" w:rsidRPr="002411CB" w:rsidRDefault="00277F76" w:rsidP="00743CB0">
            <w:pPr>
              <w:pStyle w:val="NoSpacing"/>
              <w:rPr>
                <w:lang w:val="uk-UA" w:eastAsia="uk-UA"/>
              </w:rPr>
            </w:pPr>
            <w:r w:rsidRPr="002411CB">
              <w:rPr>
                <w:lang w:val="uk-UA"/>
              </w:rPr>
              <w:t xml:space="preserve">Гала концерт міжнародного пісенного </w:t>
            </w:r>
            <w:proofErr w:type="spellStart"/>
            <w:r w:rsidRPr="002411CB">
              <w:rPr>
                <w:lang w:val="uk-UA"/>
              </w:rPr>
              <w:t>теле-радіо</w:t>
            </w:r>
            <w:proofErr w:type="spellEnd"/>
            <w:r w:rsidRPr="002411CB">
              <w:rPr>
                <w:lang w:val="uk-UA"/>
              </w:rPr>
              <w:t xml:space="preserve"> фестивалю «Прем’єра пісні» присвячений - ветеранам Другої світової війни, та воїнам АТО» з нагоди відзначення </w:t>
            </w:r>
          </w:p>
          <w:p w:rsidR="00277F76" w:rsidRPr="002411CB" w:rsidRDefault="00277F76" w:rsidP="00743CB0">
            <w:pPr>
              <w:pStyle w:val="NoSpacing"/>
              <w:rPr>
                <w:lang w:val="uk-UA" w:eastAsia="uk-UA"/>
              </w:rPr>
            </w:pPr>
            <w:r w:rsidRPr="002411CB">
              <w:rPr>
                <w:lang w:val="uk-UA" w:eastAsia="uk-UA"/>
              </w:rPr>
              <w:t>у 2016 році Дня пам’яті</w:t>
            </w:r>
          </w:p>
          <w:p w:rsidR="00277F76" w:rsidRPr="002411CB" w:rsidRDefault="00277F76" w:rsidP="00743CB0">
            <w:pPr>
              <w:pStyle w:val="NoSpacing"/>
              <w:rPr>
                <w:lang w:val="uk-UA" w:eastAsia="uk-UA"/>
              </w:rPr>
            </w:pPr>
            <w:r w:rsidRPr="002411CB">
              <w:rPr>
                <w:lang w:val="uk-UA" w:eastAsia="uk-UA"/>
              </w:rPr>
              <w:t>та примирення і 71-ї річниці перемоги над нацизмом у Другій світовій війні</w:t>
            </w:r>
          </w:p>
          <w:p w:rsidR="00277F76" w:rsidRPr="002411CB" w:rsidRDefault="00277F76" w:rsidP="00743CB0">
            <w:pPr>
              <w:tabs>
                <w:tab w:val="left" w:pos="3870"/>
              </w:tabs>
            </w:pPr>
          </w:p>
        </w:tc>
        <w:tc>
          <w:tcPr>
            <w:tcW w:w="184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p>
          <w:p w:rsidR="00277F76" w:rsidRPr="002411CB" w:rsidRDefault="00277F76" w:rsidP="00743CB0">
            <w:pPr>
              <w:tabs>
                <w:tab w:val="left" w:pos="3870"/>
              </w:tabs>
            </w:pPr>
            <w:r w:rsidRPr="002411CB">
              <w:t>Літній театр центрального міського парку вул. Інститутська, 14</w:t>
            </w:r>
          </w:p>
          <w:p w:rsidR="00277F76" w:rsidRPr="002411CB" w:rsidRDefault="00277F76" w:rsidP="00743CB0">
            <w:pPr>
              <w:tabs>
                <w:tab w:val="left" w:pos="3870"/>
              </w:tabs>
            </w:pPr>
          </w:p>
        </w:tc>
        <w:tc>
          <w:tcPr>
            <w:tcW w:w="3233" w:type="dxa"/>
            <w:tcBorders>
              <w:top w:val="single" w:sz="4" w:space="0" w:color="auto"/>
              <w:left w:val="single" w:sz="4" w:space="0" w:color="auto"/>
              <w:bottom w:val="single" w:sz="4" w:space="0" w:color="auto"/>
              <w:right w:val="single" w:sz="4" w:space="0" w:color="auto"/>
            </w:tcBorders>
          </w:tcPr>
          <w:p w:rsidR="00277F76" w:rsidRPr="002411CB" w:rsidRDefault="00277F76" w:rsidP="00743CB0">
            <w:pPr>
              <w:tabs>
                <w:tab w:val="left" w:pos="3870"/>
              </w:tabs>
            </w:pPr>
          </w:p>
          <w:p w:rsidR="00277F76" w:rsidRPr="002411CB" w:rsidRDefault="00277F76" w:rsidP="00743CB0">
            <w:pPr>
              <w:tabs>
                <w:tab w:val="left" w:pos="3870"/>
              </w:tabs>
            </w:pPr>
            <w:r w:rsidRPr="002411CB">
              <w:t>Відділ культури та спорту</w:t>
            </w:r>
          </w:p>
          <w:p w:rsidR="00277F76" w:rsidRPr="002411CB" w:rsidRDefault="00277F76" w:rsidP="00743CB0">
            <w:pPr>
              <w:tabs>
                <w:tab w:val="left" w:pos="3870"/>
              </w:tabs>
            </w:pPr>
          </w:p>
          <w:p w:rsidR="00277F76" w:rsidRPr="002411CB" w:rsidRDefault="00277F76" w:rsidP="00743CB0">
            <w:pPr>
              <w:tabs>
                <w:tab w:val="left" w:pos="3870"/>
              </w:tabs>
            </w:pPr>
          </w:p>
        </w:tc>
      </w:tr>
    </w:tbl>
    <w:p w:rsidR="00277F76" w:rsidRPr="002411CB" w:rsidRDefault="00277F76" w:rsidP="00277F76">
      <w:pPr>
        <w:rPr>
          <w:b/>
          <w:sz w:val="22"/>
          <w:szCs w:val="22"/>
        </w:rPr>
      </w:pPr>
    </w:p>
    <w:p w:rsidR="00EE7B28" w:rsidRDefault="00277F76" w:rsidP="00EE7B28">
      <w:pPr>
        <w:rPr>
          <w:b/>
          <w:bCs/>
        </w:rPr>
      </w:pPr>
      <w:r w:rsidRPr="002411CB">
        <w:rPr>
          <w:b/>
        </w:rPr>
        <w:t>Завідувач відділу культури та спорту                                             О.В.</w:t>
      </w:r>
      <w:proofErr w:type="spellStart"/>
      <w:r w:rsidRPr="002411CB">
        <w:rPr>
          <w:b/>
        </w:rPr>
        <w:t>Завальська</w:t>
      </w:r>
      <w:bookmarkStart w:id="0" w:name="_GoBack"/>
      <w:bookmarkEnd w:id="0"/>
      <w:proofErr w:type="spellEnd"/>
    </w:p>
    <w:sectPr w:rsidR="00EE7B28" w:rsidSect="00AA0D71">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958"/>
    <w:multiLevelType w:val="hybridMultilevel"/>
    <w:tmpl w:val="87903C5C"/>
    <w:lvl w:ilvl="0" w:tplc="0EF89DA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4E56B6"/>
    <w:multiLevelType w:val="singleLevel"/>
    <w:tmpl w:val="87F0893E"/>
    <w:lvl w:ilvl="0">
      <w:start w:val="1"/>
      <w:numFmt w:val="decimal"/>
      <w:lvlText w:val="%1."/>
      <w:legacy w:legacy="1" w:legacySpace="0" w:legacyIndent="346"/>
      <w:lvlJc w:val="left"/>
      <w:rPr>
        <w:rFonts w:ascii="Times New Roman" w:hAnsi="Times New Roman" w:cs="Times New Roman" w:hint="default"/>
        <w:sz w:val="24"/>
        <w:szCs w:val="24"/>
      </w:rPr>
    </w:lvl>
  </w:abstractNum>
  <w:abstractNum w:abstractNumId="2">
    <w:nsid w:val="2A2B60C4"/>
    <w:multiLevelType w:val="hybridMultilevel"/>
    <w:tmpl w:val="3E94445E"/>
    <w:lvl w:ilvl="0" w:tplc="0419000F">
      <w:start w:val="1"/>
      <w:numFmt w:val="decimal"/>
      <w:lvlText w:val="%1."/>
      <w:lvlJc w:val="left"/>
      <w:pPr>
        <w:tabs>
          <w:tab w:val="num" w:pos="720"/>
        </w:tabs>
        <w:ind w:left="720" w:hanging="360"/>
      </w:pPr>
      <w:rPr>
        <w:rFonts w:hint="default"/>
      </w:rPr>
    </w:lvl>
    <w:lvl w:ilvl="1" w:tplc="5B22980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4B3ACC"/>
    <w:multiLevelType w:val="hybridMultilevel"/>
    <w:tmpl w:val="E49A838C"/>
    <w:lvl w:ilvl="0" w:tplc="D716E6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30B671DE"/>
    <w:multiLevelType w:val="hybridMultilevel"/>
    <w:tmpl w:val="9F32BDD4"/>
    <w:lvl w:ilvl="0" w:tplc="1308A0C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EF1A79CC">
      <w:numFmt w:val="none"/>
      <w:lvlText w:val=""/>
      <w:lvlJc w:val="left"/>
      <w:pPr>
        <w:tabs>
          <w:tab w:val="num" w:pos="360"/>
        </w:tabs>
      </w:pPr>
    </w:lvl>
    <w:lvl w:ilvl="2" w:tplc="15A0D994">
      <w:numFmt w:val="none"/>
      <w:lvlText w:val=""/>
      <w:lvlJc w:val="left"/>
      <w:pPr>
        <w:tabs>
          <w:tab w:val="num" w:pos="360"/>
        </w:tabs>
      </w:pPr>
    </w:lvl>
    <w:lvl w:ilvl="3" w:tplc="C5B43214">
      <w:numFmt w:val="none"/>
      <w:lvlText w:val=""/>
      <w:lvlJc w:val="left"/>
      <w:pPr>
        <w:tabs>
          <w:tab w:val="num" w:pos="360"/>
        </w:tabs>
      </w:pPr>
    </w:lvl>
    <w:lvl w:ilvl="4" w:tplc="9C001BDE">
      <w:numFmt w:val="none"/>
      <w:lvlText w:val=""/>
      <w:lvlJc w:val="left"/>
      <w:pPr>
        <w:tabs>
          <w:tab w:val="num" w:pos="360"/>
        </w:tabs>
      </w:pPr>
    </w:lvl>
    <w:lvl w:ilvl="5" w:tplc="5C103CF6">
      <w:numFmt w:val="none"/>
      <w:lvlText w:val=""/>
      <w:lvlJc w:val="left"/>
      <w:pPr>
        <w:tabs>
          <w:tab w:val="num" w:pos="360"/>
        </w:tabs>
      </w:pPr>
    </w:lvl>
    <w:lvl w:ilvl="6" w:tplc="1DB89B26">
      <w:numFmt w:val="none"/>
      <w:lvlText w:val=""/>
      <w:lvlJc w:val="left"/>
      <w:pPr>
        <w:tabs>
          <w:tab w:val="num" w:pos="360"/>
        </w:tabs>
      </w:pPr>
    </w:lvl>
    <w:lvl w:ilvl="7" w:tplc="8C16B40E">
      <w:numFmt w:val="none"/>
      <w:lvlText w:val=""/>
      <w:lvlJc w:val="left"/>
      <w:pPr>
        <w:tabs>
          <w:tab w:val="num" w:pos="360"/>
        </w:tabs>
      </w:pPr>
    </w:lvl>
    <w:lvl w:ilvl="8" w:tplc="EECCCF9C">
      <w:numFmt w:val="none"/>
      <w:lvlText w:val=""/>
      <w:lvlJc w:val="left"/>
      <w:pPr>
        <w:tabs>
          <w:tab w:val="num" w:pos="360"/>
        </w:tabs>
      </w:pPr>
    </w:lvl>
  </w:abstractNum>
  <w:abstractNum w:abstractNumId="5">
    <w:nsid w:val="312F1FCE"/>
    <w:multiLevelType w:val="hybridMultilevel"/>
    <w:tmpl w:val="33161BE8"/>
    <w:lvl w:ilvl="0" w:tplc="04AA5A22">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635EA4EC">
      <w:numFmt w:val="none"/>
      <w:lvlText w:val=""/>
      <w:lvlJc w:val="left"/>
      <w:pPr>
        <w:tabs>
          <w:tab w:val="num" w:pos="360"/>
        </w:tabs>
      </w:pPr>
    </w:lvl>
    <w:lvl w:ilvl="2" w:tplc="8244E88A">
      <w:numFmt w:val="none"/>
      <w:lvlText w:val=""/>
      <w:lvlJc w:val="left"/>
      <w:pPr>
        <w:tabs>
          <w:tab w:val="num" w:pos="360"/>
        </w:tabs>
      </w:pPr>
    </w:lvl>
    <w:lvl w:ilvl="3" w:tplc="7748A1B6">
      <w:numFmt w:val="none"/>
      <w:lvlText w:val=""/>
      <w:lvlJc w:val="left"/>
      <w:pPr>
        <w:tabs>
          <w:tab w:val="num" w:pos="360"/>
        </w:tabs>
      </w:pPr>
    </w:lvl>
    <w:lvl w:ilvl="4" w:tplc="6E0674AE">
      <w:numFmt w:val="none"/>
      <w:lvlText w:val=""/>
      <w:lvlJc w:val="left"/>
      <w:pPr>
        <w:tabs>
          <w:tab w:val="num" w:pos="360"/>
        </w:tabs>
      </w:pPr>
    </w:lvl>
    <w:lvl w:ilvl="5" w:tplc="A094E77A">
      <w:numFmt w:val="none"/>
      <w:lvlText w:val=""/>
      <w:lvlJc w:val="left"/>
      <w:pPr>
        <w:tabs>
          <w:tab w:val="num" w:pos="360"/>
        </w:tabs>
      </w:pPr>
    </w:lvl>
    <w:lvl w:ilvl="6" w:tplc="F0E0742C">
      <w:numFmt w:val="none"/>
      <w:lvlText w:val=""/>
      <w:lvlJc w:val="left"/>
      <w:pPr>
        <w:tabs>
          <w:tab w:val="num" w:pos="360"/>
        </w:tabs>
      </w:pPr>
    </w:lvl>
    <w:lvl w:ilvl="7" w:tplc="22268888">
      <w:numFmt w:val="none"/>
      <w:lvlText w:val=""/>
      <w:lvlJc w:val="left"/>
      <w:pPr>
        <w:tabs>
          <w:tab w:val="num" w:pos="360"/>
        </w:tabs>
      </w:pPr>
    </w:lvl>
    <w:lvl w:ilvl="8" w:tplc="5BA2BF2E">
      <w:numFmt w:val="none"/>
      <w:lvlText w:val=""/>
      <w:lvlJc w:val="left"/>
      <w:pPr>
        <w:tabs>
          <w:tab w:val="num" w:pos="360"/>
        </w:tabs>
      </w:pPr>
    </w:lvl>
  </w:abstractNum>
  <w:abstractNum w:abstractNumId="6">
    <w:nsid w:val="47E97B67"/>
    <w:multiLevelType w:val="hybridMultilevel"/>
    <w:tmpl w:val="BE8488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CCF6AD5"/>
    <w:multiLevelType w:val="hybridMultilevel"/>
    <w:tmpl w:val="FF6C9E14"/>
    <w:lvl w:ilvl="0" w:tplc="4ECA01A8">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8">
    <w:nsid w:val="4D3F3FA5"/>
    <w:multiLevelType w:val="hybridMultilevel"/>
    <w:tmpl w:val="B92AF3D4"/>
    <w:lvl w:ilvl="0" w:tplc="CF8CAAEE">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F4E8F062">
      <w:numFmt w:val="none"/>
      <w:lvlText w:val=""/>
      <w:lvlJc w:val="left"/>
      <w:pPr>
        <w:tabs>
          <w:tab w:val="num" w:pos="360"/>
        </w:tabs>
      </w:pPr>
    </w:lvl>
    <w:lvl w:ilvl="2" w:tplc="947A793A">
      <w:numFmt w:val="none"/>
      <w:lvlText w:val=""/>
      <w:lvlJc w:val="left"/>
      <w:pPr>
        <w:tabs>
          <w:tab w:val="num" w:pos="360"/>
        </w:tabs>
      </w:pPr>
    </w:lvl>
    <w:lvl w:ilvl="3" w:tplc="34B8E788">
      <w:numFmt w:val="none"/>
      <w:lvlText w:val=""/>
      <w:lvlJc w:val="left"/>
      <w:pPr>
        <w:tabs>
          <w:tab w:val="num" w:pos="360"/>
        </w:tabs>
      </w:pPr>
    </w:lvl>
    <w:lvl w:ilvl="4" w:tplc="F4BA30EE">
      <w:numFmt w:val="none"/>
      <w:lvlText w:val=""/>
      <w:lvlJc w:val="left"/>
      <w:pPr>
        <w:tabs>
          <w:tab w:val="num" w:pos="360"/>
        </w:tabs>
      </w:pPr>
    </w:lvl>
    <w:lvl w:ilvl="5" w:tplc="64023EF2">
      <w:numFmt w:val="none"/>
      <w:lvlText w:val=""/>
      <w:lvlJc w:val="left"/>
      <w:pPr>
        <w:tabs>
          <w:tab w:val="num" w:pos="360"/>
        </w:tabs>
      </w:pPr>
    </w:lvl>
    <w:lvl w:ilvl="6" w:tplc="149AAF6C">
      <w:numFmt w:val="none"/>
      <w:lvlText w:val=""/>
      <w:lvlJc w:val="left"/>
      <w:pPr>
        <w:tabs>
          <w:tab w:val="num" w:pos="360"/>
        </w:tabs>
      </w:pPr>
    </w:lvl>
    <w:lvl w:ilvl="7" w:tplc="742E7856">
      <w:numFmt w:val="none"/>
      <w:lvlText w:val=""/>
      <w:lvlJc w:val="left"/>
      <w:pPr>
        <w:tabs>
          <w:tab w:val="num" w:pos="360"/>
        </w:tabs>
      </w:pPr>
    </w:lvl>
    <w:lvl w:ilvl="8" w:tplc="18389906">
      <w:numFmt w:val="none"/>
      <w:lvlText w:val=""/>
      <w:lvlJc w:val="left"/>
      <w:pPr>
        <w:tabs>
          <w:tab w:val="num" w:pos="360"/>
        </w:tabs>
      </w:pPr>
    </w:lvl>
  </w:abstractNum>
  <w:abstractNum w:abstractNumId="9">
    <w:nsid w:val="62662977"/>
    <w:multiLevelType w:val="hybridMultilevel"/>
    <w:tmpl w:val="EC52C8B2"/>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nsid w:val="666739F9"/>
    <w:multiLevelType w:val="hybridMultilevel"/>
    <w:tmpl w:val="DC42942A"/>
    <w:lvl w:ilvl="0" w:tplc="B406C8E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4F68A4B6">
      <w:numFmt w:val="none"/>
      <w:lvlText w:val=""/>
      <w:lvlJc w:val="left"/>
      <w:pPr>
        <w:tabs>
          <w:tab w:val="num" w:pos="360"/>
        </w:tabs>
      </w:pPr>
    </w:lvl>
    <w:lvl w:ilvl="2" w:tplc="54C4738E">
      <w:numFmt w:val="none"/>
      <w:lvlText w:val=""/>
      <w:lvlJc w:val="left"/>
      <w:pPr>
        <w:tabs>
          <w:tab w:val="num" w:pos="360"/>
        </w:tabs>
      </w:pPr>
    </w:lvl>
    <w:lvl w:ilvl="3" w:tplc="A0B83354">
      <w:numFmt w:val="none"/>
      <w:lvlText w:val=""/>
      <w:lvlJc w:val="left"/>
      <w:pPr>
        <w:tabs>
          <w:tab w:val="num" w:pos="360"/>
        </w:tabs>
      </w:pPr>
    </w:lvl>
    <w:lvl w:ilvl="4" w:tplc="9DA068E8">
      <w:numFmt w:val="none"/>
      <w:lvlText w:val=""/>
      <w:lvlJc w:val="left"/>
      <w:pPr>
        <w:tabs>
          <w:tab w:val="num" w:pos="360"/>
        </w:tabs>
      </w:pPr>
    </w:lvl>
    <w:lvl w:ilvl="5" w:tplc="1D6AC368">
      <w:numFmt w:val="none"/>
      <w:lvlText w:val=""/>
      <w:lvlJc w:val="left"/>
      <w:pPr>
        <w:tabs>
          <w:tab w:val="num" w:pos="360"/>
        </w:tabs>
      </w:pPr>
    </w:lvl>
    <w:lvl w:ilvl="6" w:tplc="070213F2">
      <w:numFmt w:val="none"/>
      <w:lvlText w:val=""/>
      <w:lvlJc w:val="left"/>
      <w:pPr>
        <w:tabs>
          <w:tab w:val="num" w:pos="360"/>
        </w:tabs>
      </w:pPr>
    </w:lvl>
    <w:lvl w:ilvl="7" w:tplc="9084AB42">
      <w:numFmt w:val="none"/>
      <w:lvlText w:val=""/>
      <w:lvlJc w:val="left"/>
      <w:pPr>
        <w:tabs>
          <w:tab w:val="num" w:pos="360"/>
        </w:tabs>
      </w:pPr>
    </w:lvl>
    <w:lvl w:ilvl="8" w:tplc="6FE65762">
      <w:numFmt w:val="none"/>
      <w:lvlText w:val=""/>
      <w:lvlJc w:val="left"/>
      <w:pPr>
        <w:tabs>
          <w:tab w:val="num" w:pos="360"/>
        </w:tabs>
      </w:pPr>
    </w:lvl>
  </w:abstractNum>
  <w:abstractNum w:abstractNumId="11">
    <w:nsid w:val="6B283E21"/>
    <w:multiLevelType w:val="hybridMultilevel"/>
    <w:tmpl w:val="C1D0CFE8"/>
    <w:lvl w:ilvl="0" w:tplc="95E4EE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6E2C6BE4"/>
    <w:multiLevelType w:val="hybridMultilevel"/>
    <w:tmpl w:val="9BC2FF88"/>
    <w:lvl w:ilvl="0" w:tplc="CC742FD4">
      <w:start w:val="1"/>
      <w:numFmt w:val="decimal"/>
      <w:lvlText w:val="%1."/>
      <w:lvlJc w:val="left"/>
      <w:pPr>
        <w:tabs>
          <w:tab w:val="num" w:pos="710"/>
        </w:tabs>
        <w:ind w:left="710" w:hanging="705"/>
      </w:pPr>
      <w:rPr>
        <w:rFonts w:hint="default"/>
        <w:color w:val="000000"/>
      </w:rPr>
    </w:lvl>
    <w:lvl w:ilvl="1" w:tplc="5BF0A342">
      <w:numFmt w:val="none"/>
      <w:lvlText w:val=""/>
      <w:lvlJc w:val="left"/>
      <w:pPr>
        <w:tabs>
          <w:tab w:val="num" w:pos="360"/>
        </w:tabs>
      </w:pPr>
    </w:lvl>
    <w:lvl w:ilvl="2" w:tplc="B36E2E98">
      <w:numFmt w:val="none"/>
      <w:lvlText w:val=""/>
      <w:lvlJc w:val="left"/>
      <w:pPr>
        <w:tabs>
          <w:tab w:val="num" w:pos="360"/>
        </w:tabs>
      </w:pPr>
    </w:lvl>
    <w:lvl w:ilvl="3" w:tplc="EFD45E32">
      <w:numFmt w:val="none"/>
      <w:lvlText w:val=""/>
      <w:lvlJc w:val="left"/>
      <w:pPr>
        <w:tabs>
          <w:tab w:val="num" w:pos="360"/>
        </w:tabs>
      </w:pPr>
    </w:lvl>
    <w:lvl w:ilvl="4" w:tplc="0D2000CC">
      <w:numFmt w:val="none"/>
      <w:lvlText w:val=""/>
      <w:lvlJc w:val="left"/>
      <w:pPr>
        <w:tabs>
          <w:tab w:val="num" w:pos="360"/>
        </w:tabs>
      </w:pPr>
    </w:lvl>
    <w:lvl w:ilvl="5" w:tplc="F2F09016">
      <w:numFmt w:val="none"/>
      <w:lvlText w:val=""/>
      <w:lvlJc w:val="left"/>
      <w:pPr>
        <w:tabs>
          <w:tab w:val="num" w:pos="360"/>
        </w:tabs>
      </w:pPr>
    </w:lvl>
    <w:lvl w:ilvl="6" w:tplc="1936A448">
      <w:numFmt w:val="none"/>
      <w:lvlText w:val=""/>
      <w:lvlJc w:val="left"/>
      <w:pPr>
        <w:tabs>
          <w:tab w:val="num" w:pos="360"/>
        </w:tabs>
      </w:pPr>
    </w:lvl>
    <w:lvl w:ilvl="7" w:tplc="C652ABF2">
      <w:numFmt w:val="none"/>
      <w:lvlText w:val=""/>
      <w:lvlJc w:val="left"/>
      <w:pPr>
        <w:tabs>
          <w:tab w:val="num" w:pos="360"/>
        </w:tabs>
      </w:pPr>
    </w:lvl>
    <w:lvl w:ilvl="8" w:tplc="E8B40684">
      <w:numFmt w:val="none"/>
      <w:lvlText w:val=""/>
      <w:lvlJc w:val="left"/>
      <w:pPr>
        <w:tabs>
          <w:tab w:val="num" w:pos="360"/>
        </w:tabs>
      </w:pPr>
    </w:lvl>
  </w:abstractNum>
  <w:abstractNum w:abstractNumId="13">
    <w:nsid w:val="711459F6"/>
    <w:multiLevelType w:val="hybridMultilevel"/>
    <w:tmpl w:val="8E5264E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11F126B"/>
    <w:multiLevelType w:val="multilevel"/>
    <w:tmpl w:val="83D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46"/>
        </w:tabs>
        <w:ind w:left="846" w:hanging="360"/>
      </w:pPr>
      <w:rPr>
        <w:rFonts w:hint="default"/>
      </w:rPr>
    </w:lvl>
    <w:lvl w:ilvl="2">
      <w:start w:val="1"/>
      <w:numFmt w:val="decimal"/>
      <w:lvlText w:val="%1.%2.%3."/>
      <w:lvlJc w:val="left"/>
      <w:pPr>
        <w:tabs>
          <w:tab w:val="num" w:pos="1692"/>
        </w:tabs>
        <w:ind w:left="1692" w:hanging="720"/>
      </w:pPr>
      <w:rPr>
        <w:rFonts w:hint="default"/>
      </w:rPr>
    </w:lvl>
    <w:lvl w:ilvl="3">
      <w:start w:val="1"/>
      <w:numFmt w:val="decimal"/>
      <w:lvlText w:val="%1.%2.%3.%4."/>
      <w:lvlJc w:val="left"/>
      <w:pPr>
        <w:tabs>
          <w:tab w:val="num" w:pos="2178"/>
        </w:tabs>
        <w:ind w:left="2178" w:hanging="720"/>
      </w:pPr>
      <w:rPr>
        <w:rFonts w:hint="default"/>
      </w:rPr>
    </w:lvl>
    <w:lvl w:ilvl="4">
      <w:start w:val="1"/>
      <w:numFmt w:val="decimal"/>
      <w:lvlText w:val="%1.%2.%3.%4.%5."/>
      <w:lvlJc w:val="left"/>
      <w:pPr>
        <w:tabs>
          <w:tab w:val="num" w:pos="3024"/>
        </w:tabs>
        <w:ind w:left="3024" w:hanging="1080"/>
      </w:pPr>
      <w:rPr>
        <w:rFonts w:hint="default"/>
      </w:rPr>
    </w:lvl>
    <w:lvl w:ilvl="5">
      <w:start w:val="1"/>
      <w:numFmt w:val="decimal"/>
      <w:lvlText w:val="%1.%2.%3.%4.%5.%6."/>
      <w:lvlJc w:val="left"/>
      <w:pPr>
        <w:tabs>
          <w:tab w:val="num" w:pos="3510"/>
        </w:tabs>
        <w:ind w:left="3510" w:hanging="1080"/>
      </w:pPr>
      <w:rPr>
        <w:rFonts w:hint="default"/>
      </w:rPr>
    </w:lvl>
    <w:lvl w:ilvl="6">
      <w:start w:val="1"/>
      <w:numFmt w:val="decimal"/>
      <w:lvlText w:val="%1.%2.%3.%4.%5.%6.%7."/>
      <w:lvlJc w:val="left"/>
      <w:pPr>
        <w:tabs>
          <w:tab w:val="num" w:pos="4356"/>
        </w:tabs>
        <w:ind w:left="4356" w:hanging="1440"/>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5688"/>
        </w:tabs>
        <w:ind w:left="5688" w:hanging="1800"/>
      </w:pPr>
      <w:rPr>
        <w:rFonts w:hint="default"/>
      </w:rPr>
    </w:lvl>
  </w:abstractNum>
  <w:abstractNum w:abstractNumId="15">
    <w:nsid w:val="7459514D"/>
    <w:multiLevelType w:val="hybridMultilevel"/>
    <w:tmpl w:val="E49A838C"/>
    <w:lvl w:ilvl="0" w:tplc="D716E6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7A236643"/>
    <w:multiLevelType w:val="hybridMultilevel"/>
    <w:tmpl w:val="A3B624BE"/>
    <w:lvl w:ilvl="0" w:tplc="BE3EE95E">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CB62A48"/>
    <w:multiLevelType w:val="hybridMultilevel"/>
    <w:tmpl w:val="2AA456B6"/>
    <w:lvl w:ilvl="0" w:tplc="0D6A0DA0">
      <w:start w:val="1"/>
      <w:numFmt w:val="decimal"/>
      <w:lvlText w:val="%1."/>
      <w:lvlJc w:val="left"/>
      <w:pPr>
        <w:tabs>
          <w:tab w:val="num" w:pos="720"/>
        </w:tabs>
        <w:ind w:left="720" w:hanging="360"/>
      </w:pPr>
      <w:rPr>
        <w:rFonts w:hint="default"/>
      </w:rPr>
    </w:lvl>
    <w:lvl w:ilvl="1" w:tplc="FD729928">
      <w:numFmt w:val="none"/>
      <w:lvlText w:val=""/>
      <w:lvlJc w:val="left"/>
      <w:pPr>
        <w:tabs>
          <w:tab w:val="num" w:pos="360"/>
        </w:tabs>
      </w:pPr>
    </w:lvl>
    <w:lvl w:ilvl="2" w:tplc="310AD09E">
      <w:numFmt w:val="none"/>
      <w:lvlText w:val=""/>
      <w:lvlJc w:val="left"/>
      <w:pPr>
        <w:tabs>
          <w:tab w:val="num" w:pos="360"/>
        </w:tabs>
      </w:pPr>
    </w:lvl>
    <w:lvl w:ilvl="3" w:tplc="C6DED54E">
      <w:numFmt w:val="none"/>
      <w:lvlText w:val=""/>
      <w:lvlJc w:val="left"/>
      <w:pPr>
        <w:tabs>
          <w:tab w:val="num" w:pos="360"/>
        </w:tabs>
      </w:pPr>
    </w:lvl>
    <w:lvl w:ilvl="4" w:tplc="AD10E7BC">
      <w:numFmt w:val="none"/>
      <w:lvlText w:val=""/>
      <w:lvlJc w:val="left"/>
      <w:pPr>
        <w:tabs>
          <w:tab w:val="num" w:pos="360"/>
        </w:tabs>
      </w:pPr>
    </w:lvl>
    <w:lvl w:ilvl="5" w:tplc="AFCEFA16">
      <w:numFmt w:val="none"/>
      <w:lvlText w:val=""/>
      <w:lvlJc w:val="left"/>
      <w:pPr>
        <w:tabs>
          <w:tab w:val="num" w:pos="360"/>
        </w:tabs>
      </w:pPr>
    </w:lvl>
    <w:lvl w:ilvl="6" w:tplc="E42ADDFE">
      <w:numFmt w:val="none"/>
      <w:lvlText w:val=""/>
      <w:lvlJc w:val="left"/>
      <w:pPr>
        <w:tabs>
          <w:tab w:val="num" w:pos="360"/>
        </w:tabs>
      </w:pPr>
    </w:lvl>
    <w:lvl w:ilvl="7" w:tplc="F5C06690">
      <w:numFmt w:val="none"/>
      <w:lvlText w:val=""/>
      <w:lvlJc w:val="left"/>
      <w:pPr>
        <w:tabs>
          <w:tab w:val="num" w:pos="360"/>
        </w:tabs>
      </w:pPr>
    </w:lvl>
    <w:lvl w:ilvl="8" w:tplc="3B908188">
      <w:numFmt w:val="none"/>
      <w:lvlText w:val=""/>
      <w:lvlJc w:val="left"/>
      <w:pPr>
        <w:tabs>
          <w:tab w:val="num" w:pos="360"/>
        </w:tabs>
      </w:pPr>
    </w:lvl>
  </w:abstractNum>
  <w:num w:numId="1">
    <w:abstractNumId w:val="9"/>
  </w:num>
  <w:num w:numId="2">
    <w:abstractNumId w:val="2"/>
  </w:num>
  <w:num w:numId="3">
    <w:abstractNumId w:val="12"/>
  </w:num>
  <w:num w:numId="4">
    <w:abstractNumId w:val="5"/>
  </w:num>
  <w:num w:numId="5">
    <w:abstractNumId w:val="8"/>
  </w:num>
  <w:num w:numId="6">
    <w:abstractNumId w:val="10"/>
  </w:num>
  <w:num w:numId="7">
    <w:abstractNumId w:val="4"/>
  </w:num>
  <w:num w:numId="8">
    <w:abstractNumId w:val="14"/>
  </w:num>
  <w:num w:numId="9">
    <w:abstractNumId w:val="1"/>
  </w:num>
  <w:num w:numId="10">
    <w:abstractNumId w:val="16"/>
  </w:num>
  <w:num w:numId="11">
    <w:abstractNumId w:val="6"/>
  </w:num>
  <w:num w:numId="12">
    <w:abstractNumId w:val="11"/>
  </w:num>
  <w:num w:numId="13">
    <w:abstractNumId w:val="7"/>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08"/>
    <w:rsid w:val="00012706"/>
    <w:rsid w:val="000354D4"/>
    <w:rsid w:val="002225E5"/>
    <w:rsid w:val="00246F15"/>
    <w:rsid w:val="00277F76"/>
    <w:rsid w:val="002C7067"/>
    <w:rsid w:val="00514FC9"/>
    <w:rsid w:val="006F6089"/>
    <w:rsid w:val="007E4F63"/>
    <w:rsid w:val="00811A2D"/>
    <w:rsid w:val="00831796"/>
    <w:rsid w:val="00856787"/>
    <w:rsid w:val="00897244"/>
    <w:rsid w:val="00995908"/>
    <w:rsid w:val="00AA0D71"/>
    <w:rsid w:val="00BB7E76"/>
    <w:rsid w:val="00BE7A17"/>
    <w:rsid w:val="00CA4728"/>
    <w:rsid w:val="00DB39A5"/>
    <w:rsid w:val="00E37E4C"/>
    <w:rsid w:val="00E75F69"/>
    <w:rsid w:val="00E9195A"/>
    <w:rsid w:val="00EE7B28"/>
    <w:rsid w:val="00FF467C"/>
    <w:rsid w:val="00FF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 w:type="paragraph" w:customStyle="1" w:styleId="11">
    <w:name w:val="Без интервала1"/>
    <w:rsid w:val="00246F15"/>
    <w:pPr>
      <w:spacing w:after="0" w:line="240" w:lineRule="auto"/>
    </w:pPr>
    <w:rPr>
      <w:rFonts w:ascii="Times New Roman" w:eastAsia="Calibri" w:hAnsi="Times New Roman" w:cs="Times New Roman"/>
      <w:sz w:val="24"/>
      <w:szCs w:val="24"/>
      <w:lang w:eastAsia="ru-RU"/>
    </w:rPr>
  </w:style>
  <w:style w:type="character" w:styleId="af9">
    <w:name w:val="Hyperlink"/>
    <w:basedOn w:val="a0"/>
    <w:rsid w:val="00246F15"/>
    <w:rPr>
      <w:rFonts w:cs="Times New Roman"/>
      <w:color w:val="0563C1"/>
      <w:u w:val="single"/>
    </w:rPr>
  </w:style>
  <w:style w:type="paragraph" w:styleId="afa">
    <w:name w:val="Body Text"/>
    <w:basedOn w:val="a"/>
    <w:link w:val="afb"/>
    <w:rsid w:val="00514FC9"/>
    <w:pPr>
      <w:spacing w:after="120"/>
    </w:pPr>
  </w:style>
  <w:style w:type="character" w:customStyle="1" w:styleId="afb">
    <w:name w:val="Основной текст Знак"/>
    <w:basedOn w:val="a0"/>
    <w:link w:val="afa"/>
    <w:rsid w:val="00514FC9"/>
    <w:rPr>
      <w:rFonts w:ascii="Times New Roman" w:eastAsia="Times New Roman" w:hAnsi="Times New Roman" w:cs="Times New Roman"/>
      <w:sz w:val="24"/>
      <w:szCs w:val="24"/>
      <w:lang w:val="uk-UA" w:eastAsia="ru-RU"/>
    </w:rPr>
  </w:style>
  <w:style w:type="paragraph" w:styleId="afc">
    <w:name w:val="Normal (Web)"/>
    <w:basedOn w:val="a"/>
    <w:rsid w:val="00514FC9"/>
    <w:rPr>
      <w:color w:val="000000"/>
      <w:lang w:val="ru-RU"/>
    </w:rPr>
  </w:style>
  <w:style w:type="paragraph" w:customStyle="1" w:styleId="NoSpacing">
    <w:name w:val="No Spacing"/>
    <w:rsid w:val="00277F76"/>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 w:type="paragraph" w:customStyle="1" w:styleId="11">
    <w:name w:val="Без интервала1"/>
    <w:rsid w:val="00246F15"/>
    <w:pPr>
      <w:spacing w:after="0" w:line="240" w:lineRule="auto"/>
    </w:pPr>
    <w:rPr>
      <w:rFonts w:ascii="Times New Roman" w:eastAsia="Calibri" w:hAnsi="Times New Roman" w:cs="Times New Roman"/>
      <w:sz w:val="24"/>
      <w:szCs w:val="24"/>
      <w:lang w:eastAsia="ru-RU"/>
    </w:rPr>
  </w:style>
  <w:style w:type="character" w:styleId="af9">
    <w:name w:val="Hyperlink"/>
    <w:basedOn w:val="a0"/>
    <w:rsid w:val="00246F15"/>
    <w:rPr>
      <w:rFonts w:cs="Times New Roman"/>
      <w:color w:val="0563C1"/>
      <w:u w:val="single"/>
    </w:rPr>
  </w:style>
  <w:style w:type="paragraph" w:styleId="afa">
    <w:name w:val="Body Text"/>
    <w:basedOn w:val="a"/>
    <w:link w:val="afb"/>
    <w:rsid w:val="00514FC9"/>
    <w:pPr>
      <w:spacing w:after="120"/>
    </w:pPr>
  </w:style>
  <w:style w:type="character" w:customStyle="1" w:styleId="afb">
    <w:name w:val="Основной текст Знак"/>
    <w:basedOn w:val="a0"/>
    <w:link w:val="afa"/>
    <w:rsid w:val="00514FC9"/>
    <w:rPr>
      <w:rFonts w:ascii="Times New Roman" w:eastAsia="Times New Roman" w:hAnsi="Times New Roman" w:cs="Times New Roman"/>
      <w:sz w:val="24"/>
      <w:szCs w:val="24"/>
      <w:lang w:val="uk-UA" w:eastAsia="ru-RU"/>
    </w:rPr>
  </w:style>
  <w:style w:type="paragraph" w:styleId="afc">
    <w:name w:val="Normal (Web)"/>
    <w:basedOn w:val="a"/>
    <w:rsid w:val="00514FC9"/>
    <w:rPr>
      <w:color w:val="000000"/>
      <w:lang w:val="ru-RU"/>
    </w:rPr>
  </w:style>
  <w:style w:type="paragraph" w:customStyle="1" w:styleId="NoSpacing">
    <w:name w:val="No Spacing"/>
    <w:rsid w:val="00277F7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2016-05-05T08:52:00Z</dcterms:created>
  <dcterms:modified xsi:type="dcterms:W3CDTF">2016-05-05T08:52:00Z</dcterms:modified>
</cp:coreProperties>
</file>