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53BC745C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bookmarkStart w:id="0" w:name="_Hlk227318505"/>
      <w:proofErr w:type="spellStart"/>
      <w:r w:rsidR="00BA56D4" w:rsidRPr="00BA56D4">
        <w:rPr>
          <w:i/>
          <w:iCs/>
          <w:color w:val="000000"/>
        </w:rPr>
        <w:t>Мішень</w:t>
      </w:r>
      <w:proofErr w:type="spellEnd"/>
      <w:r w:rsidR="00BA56D4" w:rsidRPr="00BA56D4">
        <w:rPr>
          <w:i/>
          <w:iCs/>
          <w:color w:val="000000"/>
        </w:rPr>
        <w:t xml:space="preserve"> </w:t>
      </w:r>
      <w:proofErr w:type="spellStart"/>
      <w:r w:rsidR="00BA56D4" w:rsidRPr="00BA56D4">
        <w:rPr>
          <w:i/>
          <w:iCs/>
          <w:color w:val="000000"/>
        </w:rPr>
        <w:t>аеродинамічна</w:t>
      </w:r>
      <w:proofErr w:type="spellEnd"/>
      <w:r w:rsidR="00BA56D4" w:rsidRPr="00BA56D4">
        <w:rPr>
          <w:i/>
          <w:iCs/>
          <w:color w:val="000000"/>
        </w:rPr>
        <w:t xml:space="preserve"> на </w:t>
      </w:r>
      <w:proofErr w:type="spellStart"/>
      <w:r w:rsidR="00BA56D4" w:rsidRPr="00BA56D4">
        <w:rPr>
          <w:i/>
          <w:iCs/>
          <w:color w:val="000000"/>
        </w:rPr>
        <w:t>базі</w:t>
      </w:r>
      <w:proofErr w:type="spellEnd"/>
      <w:r w:rsidR="00BA56D4" w:rsidRPr="00BA56D4">
        <w:rPr>
          <w:i/>
          <w:iCs/>
          <w:color w:val="000000"/>
        </w:rPr>
        <w:t xml:space="preserve"> БПЛА МАНТА-ЛМ </w:t>
      </w:r>
      <w:proofErr w:type="spellStart"/>
      <w:r w:rsidR="00BA56D4" w:rsidRPr="00BA56D4">
        <w:rPr>
          <w:i/>
          <w:iCs/>
          <w:color w:val="000000"/>
        </w:rPr>
        <w:t>або</w:t>
      </w:r>
      <w:proofErr w:type="spellEnd"/>
      <w:r w:rsidR="00BA56D4" w:rsidRPr="00BA56D4">
        <w:rPr>
          <w:i/>
          <w:iCs/>
          <w:color w:val="000000"/>
        </w:rPr>
        <w:t xml:space="preserve"> </w:t>
      </w:r>
      <w:proofErr w:type="spellStart"/>
      <w:r w:rsidR="00BA56D4" w:rsidRPr="00BA56D4">
        <w:rPr>
          <w:i/>
          <w:iCs/>
          <w:color w:val="000000"/>
        </w:rPr>
        <w:t>еквівалент</w:t>
      </w:r>
      <w:bookmarkEnd w:id="0"/>
      <w:proofErr w:type="spellEnd"/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bookmarkStart w:id="1" w:name="_Hlk227318554"/>
      <w:r w:rsidR="00BA56D4" w:rsidRPr="00BA56D4">
        <w:rPr>
          <w:i/>
          <w:iCs/>
        </w:rPr>
        <w:t xml:space="preserve">34710000-7 </w:t>
      </w:r>
      <w:proofErr w:type="spellStart"/>
      <w:r w:rsidR="00BA56D4" w:rsidRPr="00BA56D4">
        <w:rPr>
          <w:i/>
          <w:iCs/>
        </w:rPr>
        <w:t>Вертольоти</w:t>
      </w:r>
      <w:proofErr w:type="spellEnd"/>
      <w:r w:rsidR="00BA56D4" w:rsidRPr="00BA56D4">
        <w:rPr>
          <w:i/>
          <w:iCs/>
        </w:rPr>
        <w:t xml:space="preserve">, </w:t>
      </w:r>
      <w:proofErr w:type="spellStart"/>
      <w:r w:rsidR="00BA56D4" w:rsidRPr="00BA56D4">
        <w:rPr>
          <w:i/>
          <w:iCs/>
        </w:rPr>
        <w:t>літаки</w:t>
      </w:r>
      <w:proofErr w:type="spellEnd"/>
      <w:r w:rsidR="00BA56D4" w:rsidRPr="00BA56D4">
        <w:rPr>
          <w:i/>
          <w:iCs/>
        </w:rPr>
        <w:t xml:space="preserve">, </w:t>
      </w:r>
      <w:proofErr w:type="spellStart"/>
      <w:r w:rsidR="00BA56D4" w:rsidRPr="00BA56D4">
        <w:rPr>
          <w:i/>
          <w:iCs/>
        </w:rPr>
        <w:t>космічні</w:t>
      </w:r>
      <w:proofErr w:type="spellEnd"/>
      <w:r w:rsidR="00BA56D4" w:rsidRPr="00BA56D4">
        <w:rPr>
          <w:i/>
          <w:iCs/>
        </w:rPr>
        <w:t xml:space="preserve"> та </w:t>
      </w:r>
      <w:proofErr w:type="spellStart"/>
      <w:r w:rsidR="00BA56D4" w:rsidRPr="00BA56D4">
        <w:rPr>
          <w:i/>
          <w:iCs/>
        </w:rPr>
        <w:t>інші</w:t>
      </w:r>
      <w:proofErr w:type="spellEnd"/>
      <w:r w:rsidR="00BA56D4" w:rsidRPr="00BA56D4">
        <w:rPr>
          <w:i/>
          <w:iCs/>
        </w:rPr>
        <w:t xml:space="preserve"> </w:t>
      </w:r>
      <w:proofErr w:type="spellStart"/>
      <w:r w:rsidR="00BA56D4" w:rsidRPr="00BA56D4">
        <w:rPr>
          <w:i/>
          <w:iCs/>
        </w:rPr>
        <w:t>літальні</w:t>
      </w:r>
      <w:proofErr w:type="spellEnd"/>
      <w:r w:rsidR="00BA56D4" w:rsidRPr="00BA56D4">
        <w:rPr>
          <w:i/>
          <w:iCs/>
        </w:rPr>
        <w:t xml:space="preserve"> </w:t>
      </w:r>
      <w:proofErr w:type="spellStart"/>
      <w:r w:rsidR="00BA56D4" w:rsidRPr="00BA56D4">
        <w:rPr>
          <w:i/>
          <w:iCs/>
        </w:rPr>
        <w:t>апарати</w:t>
      </w:r>
      <w:proofErr w:type="spellEnd"/>
      <w:r w:rsidR="00BA56D4" w:rsidRPr="00BA56D4">
        <w:rPr>
          <w:i/>
          <w:iCs/>
        </w:rPr>
        <w:t xml:space="preserve"> з </w:t>
      </w:r>
      <w:proofErr w:type="spellStart"/>
      <w:r w:rsidR="00BA56D4" w:rsidRPr="00BA56D4">
        <w:rPr>
          <w:i/>
          <w:iCs/>
        </w:rPr>
        <w:t>двигуном</w:t>
      </w:r>
      <w:bookmarkEnd w:id="1"/>
      <w:proofErr w:type="spellEnd"/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Pr="00B313E7">
        <w:rPr>
          <w:i/>
          <w:lang w:val="uk-UA"/>
        </w:rPr>
        <w:t>».</w:t>
      </w:r>
    </w:p>
    <w:p w14:paraId="391BBC7F" w14:textId="77777777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2D81A67B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AC0CEF">
        <w:rPr>
          <w:i/>
          <w:lang w:val="uk-UA"/>
        </w:rPr>
        <w:t>6</w:t>
      </w:r>
      <w:r w:rsidRPr="00B313E7">
        <w:rPr>
          <w:i/>
          <w:lang w:val="uk-UA"/>
        </w:rPr>
        <w:t>-</w:t>
      </w:r>
      <w:r w:rsidR="00AC0CEF">
        <w:rPr>
          <w:i/>
          <w:lang w:val="uk-UA"/>
        </w:rPr>
        <w:t>0</w:t>
      </w:r>
      <w:r w:rsidR="0015669E">
        <w:rPr>
          <w:i/>
          <w:lang w:val="uk-UA"/>
        </w:rPr>
        <w:t>4</w:t>
      </w:r>
      <w:r w:rsidR="00DD1383">
        <w:rPr>
          <w:i/>
          <w:lang w:val="uk-UA"/>
        </w:rPr>
        <w:t>-</w:t>
      </w:r>
      <w:r w:rsidR="0015669E">
        <w:rPr>
          <w:i/>
          <w:lang w:val="uk-UA"/>
        </w:rPr>
        <w:t>1</w:t>
      </w:r>
      <w:r w:rsidR="00BA56D4">
        <w:rPr>
          <w:i/>
          <w:lang w:val="uk-UA"/>
        </w:rPr>
        <w:t>7</w:t>
      </w:r>
      <w:r w:rsidRPr="00B313E7">
        <w:rPr>
          <w:i/>
          <w:lang w:val="uk-UA"/>
        </w:rPr>
        <w:t>-0</w:t>
      </w:r>
      <w:r w:rsidR="00BA56D4">
        <w:rPr>
          <w:i/>
          <w:lang w:val="uk-UA"/>
        </w:rPr>
        <w:t>09</w:t>
      </w:r>
      <w:r w:rsidR="0015669E">
        <w:rPr>
          <w:i/>
          <w:lang w:val="uk-UA"/>
        </w:rPr>
        <w:t>0</w:t>
      </w:r>
      <w:r w:rsidR="00BA56D4">
        <w:rPr>
          <w:i/>
          <w:lang w:val="uk-UA"/>
        </w:rPr>
        <w:t>32</w:t>
      </w:r>
      <w:r w:rsidR="0015669E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1296A7D7" w14:textId="5F47B588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7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97C178F" w14:textId="15E560A9" w:rsidR="007E6243" w:rsidRDefault="000864BC" w:rsidP="000864BC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>технічні та якісні характеристики предмета закупівлі визначені відповідно до</w:t>
      </w:r>
      <w:r w:rsidR="0015669E">
        <w:rPr>
          <w:i/>
          <w:lang w:val="uk-UA"/>
        </w:rPr>
        <w:t xml:space="preserve"> службової записки</w:t>
      </w:r>
      <w:r w:rsidR="00FC754B">
        <w:rPr>
          <w:i/>
          <w:lang w:val="uk-UA"/>
        </w:rPr>
        <w:t xml:space="preserve"> начальника </w:t>
      </w:r>
      <w:r w:rsidR="00BA56D4">
        <w:rPr>
          <w:i/>
          <w:lang w:val="uk-UA"/>
        </w:rPr>
        <w:t>відділу муніципальної безпеки</w:t>
      </w:r>
      <w:r w:rsidR="00FC754B">
        <w:rPr>
          <w:i/>
          <w:lang w:val="uk-UA"/>
        </w:rPr>
        <w:t xml:space="preserve"> Бучанської міської ради, </w:t>
      </w:r>
      <w:r w:rsidR="00BA56D4">
        <w:rPr>
          <w:i/>
          <w:lang w:val="uk-UA"/>
        </w:rPr>
        <w:t xml:space="preserve">на підставі </w:t>
      </w:r>
      <w:r w:rsidRPr="00B313E7">
        <w:rPr>
          <w:i/>
          <w:lang w:val="uk-UA"/>
        </w:rPr>
        <w:t xml:space="preserve">потреб замовника </w:t>
      </w:r>
      <w:r w:rsidR="00BA56D4">
        <w:rPr>
          <w:i/>
          <w:lang w:val="uk-UA"/>
        </w:rPr>
        <w:t>відповідно до запитів військових формувань</w:t>
      </w:r>
    </w:p>
    <w:p w14:paraId="23313904" w14:textId="77777777" w:rsidR="000864BC" w:rsidRPr="007E6243" w:rsidRDefault="000864BC" w:rsidP="000864BC">
      <w:pPr>
        <w:ind w:left="786" w:hanging="360"/>
        <w:jc w:val="both"/>
        <w:rPr>
          <w:i/>
          <w:lang w:val="uk-UA"/>
        </w:rPr>
      </w:pPr>
    </w:p>
    <w:p w14:paraId="752645CB" w14:textId="2C7721CB" w:rsidR="00EC5996" w:rsidRPr="00DF5E82" w:rsidRDefault="00D35A9F" w:rsidP="008C4116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DF5E82">
        <w:rPr>
          <w:b/>
          <w:i/>
          <w:lang w:val="uk-UA"/>
        </w:rPr>
        <w:t xml:space="preserve">Обґрунтування розміру бюджетного призначення: </w:t>
      </w:r>
      <w:r w:rsidR="00EC5996" w:rsidRPr="00DF5E82">
        <w:rPr>
          <w:i/>
          <w:lang w:val="uk-UA"/>
        </w:rPr>
        <w:t xml:space="preserve">розмір бюджетного призначення визначений відповідно рішення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сесії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Бучанської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міської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ради № </w:t>
      </w:r>
      <w:r w:rsidR="00AC0CEF">
        <w:rPr>
          <w:i/>
          <w:iCs/>
          <w:color w:val="555555"/>
          <w:shd w:val="clear" w:color="auto" w:fill="FFFFFF"/>
          <w:lang w:val="uk-UA"/>
        </w:rPr>
        <w:t>6191</w:t>
      </w:r>
      <w:r w:rsidR="00DF5E82" w:rsidRPr="00DF5E82">
        <w:rPr>
          <w:i/>
          <w:iCs/>
          <w:color w:val="555555"/>
          <w:shd w:val="clear" w:color="auto" w:fill="FFFFFF"/>
        </w:rPr>
        <w:t>-</w:t>
      </w:r>
      <w:r w:rsidR="00AC0CEF">
        <w:rPr>
          <w:i/>
          <w:iCs/>
          <w:color w:val="555555"/>
          <w:shd w:val="clear" w:color="auto" w:fill="FFFFFF"/>
          <w:lang w:val="uk-UA"/>
        </w:rPr>
        <w:t>86</w:t>
      </w:r>
      <w:r w:rsidR="00DF5E82" w:rsidRPr="00DF5E82">
        <w:rPr>
          <w:i/>
          <w:iCs/>
          <w:color w:val="555555"/>
          <w:shd w:val="clear" w:color="auto" w:fill="FFFFFF"/>
        </w:rPr>
        <w:t xml:space="preserve">-VIII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від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</w:t>
      </w:r>
      <w:r w:rsidR="00AC0CEF">
        <w:rPr>
          <w:i/>
          <w:iCs/>
          <w:color w:val="555555"/>
          <w:shd w:val="clear" w:color="auto" w:fill="FFFFFF"/>
          <w:lang w:val="uk-UA"/>
        </w:rPr>
        <w:t>24</w:t>
      </w:r>
      <w:r w:rsidR="00DF5E82" w:rsidRPr="00DF5E82">
        <w:rPr>
          <w:i/>
          <w:iCs/>
          <w:color w:val="555555"/>
          <w:shd w:val="clear" w:color="auto" w:fill="FFFFFF"/>
        </w:rPr>
        <w:t>.1</w:t>
      </w:r>
      <w:r w:rsidR="00AC0CEF">
        <w:rPr>
          <w:i/>
          <w:iCs/>
          <w:color w:val="555555"/>
          <w:shd w:val="clear" w:color="auto" w:fill="FFFFFF"/>
          <w:lang w:val="uk-UA"/>
        </w:rPr>
        <w:t>2</w:t>
      </w:r>
      <w:r w:rsidR="00DF5E82" w:rsidRPr="00DF5E82">
        <w:rPr>
          <w:i/>
          <w:iCs/>
          <w:color w:val="555555"/>
          <w:shd w:val="clear" w:color="auto" w:fill="FFFFFF"/>
        </w:rPr>
        <w:t>.202</w:t>
      </w:r>
      <w:r w:rsidR="00AC0CEF">
        <w:rPr>
          <w:i/>
          <w:iCs/>
          <w:color w:val="555555"/>
          <w:shd w:val="clear" w:color="auto" w:fill="FFFFFF"/>
          <w:lang w:val="uk-UA"/>
        </w:rPr>
        <w:t>5</w:t>
      </w:r>
      <w:r w:rsidR="00DF5E82" w:rsidRPr="00DF5E82">
        <w:rPr>
          <w:i/>
          <w:iCs/>
          <w:color w:val="555555"/>
          <w:shd w:val="clear" w:color="auto" w:fill="FFFFFF"/>
        </w:rPr>
        <w:t xml:space="preserve">р. «Про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місцевий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бюджет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Бучанської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міської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територіальної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громади</w:t>
      </w:r>
      <w:proofErr w:type="spellEnd"/>
      <w:r w:rsidR="00DF5E82" w:rsidRPr="00DF5E82">
        <w:rPr>
          <w:i/>
          <w:iCs/>
          <w:color w:val="555555"/>
          <w:shd w:val="clear" w:color="auto" w:fill="FFFFFF"/>
        </w:rPr>
        <w:t xml:space="preserve"> на 202</w:t>
      </w:r>
      <w:r w:rsidR="00AC0CEF">
        <w:rPr>
          <w:i/>
          <w:iCs/>
          <w:color w:val="555555"/>
          <w:shd w:val="clear" w:color="auto" w:fill="FFFFFF"/>
          <w:lang w:val="uk-UA"/>
        </w:rPr>
        <w:t>6</w:t>
      </w:r>
      <w:r w:rsidR="00DF5E82" w:rsidRPr="00DF5E82">
        <w:rPr>
          <w:i/>
          <w:iCs/>
          <w:color w:val="555555"/>
          <w:shd w:val="clear" w:color="auto" w:fill="FFFFFF"/>
        </w:rPr>
        <w:t xml:space="preserve"> </w:t>
      </w:r>
      <w:proofErr w:type="spellStart"/>
      <w:r w:rsidR="00DF5E82" w:rsidRPr="00DF5E82">
        <w:rPr>
          <w:i/>
          <w:iCs/>
          <w:color w:val="555555"/>
          <w:shd w:val="clear" w:color="auto" w:fill="FFFFFF"/>
        </w:rPr>
        <w:t>рік</w:t>
      </w:r>
      <w:proofErr w:type="spellEnd"/>
      <w:r w:rsidR="00AC0CEF">
        <w:rPr>
          <w:i/>
          <w:iCs/>
          <w:color w:val="555555"/>
          <w:shd w:val="clear" w:color="auto" w:fill="FFFFFF"/>
          <w:lang w:val="uk-UA"/>
        </w:rPr>
        <w:t>»</w:t>
      </w:r>
      <w:r w:rsidR="00FC754B">
        <w:rPr>
          <w:i/>
          <w:iCs/>
          <w:color w:val="555555"/>
          <w:shd w:val="clear" w:color="auto" w:fill="FFFFFF"/>
          <w:lang w:val="uk-UA"/>
        </w:rPr>
        <w:t xml:space="preserve"> - </w:t>
      </w:r>
      <w:r w:rsidR="00BA56D4">
        <w:rPr>
          <w:i/>
          <w:iCs/>
          <w:color w:val="555555"/>
          <w:shd w:val="clear" w:color="auto" w:fill="FFFFFF"/>
          <w:lang w:val="uk-UA"/>
        </w:rPr>
        <w:t>162</w:t>
      </w:r>
      <w:r w:rsidR="00FC754B">
        <w:rPr>
          <w:i/>
          <w:iCs/>
          <w:color w:val="555555"/>
          <w:shd w:val="clear" w:color="auto" w:fill="FFFFFF"/>
          <w:lang w:val="uk-UA"/>
        </w:rPr>
        <w:t> 000,00 грн.</w:t>
      </w:r>
    </w:p>
    <w:p w14:paraId="350DEBE5" w14:textId="77777777" w:rsidR="00DF5E82" w:rsidRPr="00DF5E82" w:rsidRDefault="00DF5E82" w:rsidP="00DF5E82">
      <w:pPr>
        <w:ind w:left="786"/>
        <w:jc w:val="both"/>
        <w:rPr>
          <w:b/>
          <w:i/>
          <w:lang w:val="uk-UA"/>
        </w:rPr>
      </w:pPr>
    </w:p>
    <w:p w14:paraId="3638D964" w14:textId="5DFA3476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15669E" w:rsidRPr="0015669E">
        <w:rPr>
          <w:bCs/>
          <w:i/>
          <w:lang w:val="uk-UA"/>
        </w:rPr>
        <w:t>16</w:t>
      </w:r>
      <w:r w:rsidR="00BA56D4">
        <w:rPr>
          <w:bCs/>
          <w:i/>
          <w:lang w:val="uk-UA"/>
        </w:rPr>
        <w:t>2</w:t>
      </w:r>
      <w:r w:rsidR="0015669E" w:rsidRPr="0015669E">
        <w:rPr>
          <w:bCs/>
          <w:i/>
          <w:lang w:val="uk-UA"/>
        </w:rPr>
        <w:t xml:space="preserve"> 000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1A570A1A" w14:textId="77777777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020D6E">
        <w:rPr>
          <w:i/>
          <w:iCs/>
          <w:color w:val="000000" w:themeColor="text1"/>
          <w:sz w:val="22"/>
          <w:szCs w:val="22"/>
          <w:lang w:val="uk-UA"/>
        </w:rPr>
        <w:t>Визначено відповідно до Методики визначення очікуваної вартості предмета закупівлі Бучанської міської ради, затвердженої рішенням виконавчого комітету Бучанської міської ради № 1654 від 15.08.2025 року (далі — Методика).</w:t>
      </w:r>
    </w:p>
    <w:p w14:paraId="182B35FB" w14:textId="77777777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020D6E">
        <w:rPr>
          <w:i/>
          <w:iCs/>
          <w:color w:val="000000" w:themeColor="text1"/>
          <w:sz w:val="22"/>
          <w:szCs w:val="22"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14:paraId="4CC289F1" w14:textId="77777777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020D6E">
        <w:rPr>
          <w:i/>
          <w:iCs/>
          <w:color w:val="000000" w:themeColor="text1"/>
          <w:sz w:val="22"/>
          <w:szCs w:val="22"/>
          <w:lang w:val="uk-UA"/>
        </w:rPr>
        <w:t>Відповідно до Методики:</w:t>
      </w:r>
    </w:p>
    <w:p w14:paraId="5E32BF63" w14:textId="77777777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proofErr w:type="spellStart"/>
      <w:r w:rsidRPr="00020D6E">
        <w:rPr>
          <w:i/>
          <w:iCs/>
          <w:color w:val="000000" w:themeColor="text1"/>
          <w:sz w:val="22"/>
          <w:szCs w:val="22"/>
          <w:lang w:val="uk-UA"/>
        </w:rPr>
        <w:t>Цод</w:t>
      </w:r>
      <w:proofErr w:type="spellEnd"/>
      <w:r w:rsidRPr="00020D6E">
        <w:rPr>
          <w:i/>
          <w:iCs/>
          <w:color w:val="000000" w:themeColor="text1"/>
          <w:sz w:val="22"/>
          <w:szCs w:val="22"/>
          <w:lang w:val="uk-UA"/>
        </w:rPr>
        <w:t xml:space="preserve"> = (Ц1 + … + </w:t>
      </w:r>
      <w:proofErr w:type="spellStart"/>
      <w:r w:rsidRPr="00020D6E">
        <w:rPr>
          <w:i/>
          <w:iCs/>
          <w:color w:val="000000" w:themeColor="text1"/>
          <w:sz w:val="22"/>
          <w:szCs w:val="22"/>
          <w:lang w:val="uk-UA"/>
        </w:rPr>
        <w:t>Цк</w:t>
      </w:r>
      <w:proofErr w:type="spellEnd"/>
      <w:r w:rsidRPr="00020D6E">
        <w:rPr>
          <w:i/>
          <w:iCs/>
          <w:color w:val="000000" w:themeColor="text1"/>
          <w:sz w:val="22"/>
          <w:szCs w:val="22"/>
          <w:lang w:val="uk-UA"/>
        </w:rPr>
        <w:t>)/К</w:t>
      </w:r>
    </w:p>
    <w:p w14:paraId="5BE514D3" w14:textId="77777777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020D6E">
        <w:rPr>
          <w:i/>
          <w:iCs/>
          <w:color w:val="000000" w:themeColor="text1"/>
          <w:sz w:val="22"/>
          <w:szCs w:val="22"/>
          <w:lang w:val="uk-UA"/>
        </w:rPr>
        <w:t xml:space="preserve">де: </w:t>
      </w:r>
    </w:p>
    <w:p w14:paraId="7E5CD703" w14:textId="77777777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proofErr w:type="spellStart"/>
      <w:r w:rsidRPr="00020D6E">
        <w:rPr>
          <w:i/>
          <w:iCs/>
          <w:color w:val="000000" w:themeColor="text1"/>
          <w:sz w:val="22"/>
          <w:szCs w:val="22"/>
          <w:lang w:val="uk-UA"/>
        </w:rPr>
        <w:t>Цод</w:t>
      </w:r>
      <w:proofErr w:type="spellEnd"/>
      <w:r w:rsidRPr="00020D6E">
        <w:rPr>
          <w:i/>
          <w:iCs/>
          <w:color w:val="000000" w:themeColor="text1"/>
          <w:sz w:val="22"/>
          <w:szCs w:val="22"/>
          <w:lang w:val="uk-UA"/>
        </w:rPr>
        <w:t xml:space="preserve"> – очікувана ціна за одиницю товару (послуги);</w:t>
      </w:r>
    </w:p>
    <w:p w14:paraId="4AB191AA" w14:textId="545B1ABB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020D6E">
        <w:rPr>
          <w:i/>
          <w:iCs/>
          <w:color w:val="000000" w:themeColor="text1"/>
          <w:sz w:val="22"/>
          <w:szCs w:val="22"/>
          <w:lang w:val="uk-UA"/>
        </w:rPr>
        <w:t xml:space="preserve">Ц1, </w:t>
      </w:r>
      <w:proofErr w:type="spellStart"/>
      <w:r w:rsidRPr="00020D6E">
        <w:rPr>
          <w:i/>
          <w:iCs/>
          <w:color w:val="000000" w:themeColor="text1"/>
          <w:sz w:val="22"/>
          <w:szCs w:val="22"/>
          <w:lang w:val="uk-UA"/>
        </w:rPr>
        <w:t>Цк</w:t>
      </w:r>
      <w:proofErr w:type="spellEnd"/>
      <w:r w:rsidRPr="00020D6E">
        <w:rPr>
          <w:i/>
          <w:iCs/>
          <w:color w:val="000000" w:themeColor="text1"/>
          <w:sz w:val="22"/>
          <w:szCs w:val="22"/>
          <w:lang w:val="uk-UA"/>
        </w:rPr>
        <w:t xml:space="preserve"> – ціни отримані як комерційні пропозиції на запит </w:t>
      </w:r>
      <w:proofErr w:type="spellStart"/>
      <w:r w:rsidRPr="00020D6E">
        <w:rPr>
          <w:i/>
          <w:iCs/>
          <w:color w:val="000000" w:themeColor="text1"/>
          <w:sz w:val="22"/>
          <w:szCs w:val="22"/>
          <w:lang w:val="uk-UA"/>
        </w:rPr>
        <w:t>Замованика</w:t>
      </w:r>
      <w:proofErr w:type="spellEnd"/>
      <w:r w:rsidRPr="00020D6E">
        <w:rPr>
          <w:i/>
          <w:iCs/>
          <w:color w:val="000000" w:themeColor="text1"/>
          <w:sz w:val="22"/>
          <w:szCs w:val="22"/>
          <w:lang w:val="uk-UA"/>
        </w:rPr>
        <w:t xml:space="preserve">, приведені до єдиних умов інформації; </w:t>
      </w:r>
    </w:p>
    <w:p w14:paraId="13FA793F" w14:textId="77777777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  <w:lang w:val="uk-UA"/>
        </w:rPr>
      </w:pPr>
      <w:r w:rsidRPr="00020D6E">
        <w:rPr>
          <w:i/>
          <w:iCs/>
          <w:color w:val="000000" w:themeColor="text1"/>
          <w:sz w:val="22"/>
          <w:szCs w:val="22"/>
          <w:lang w:val="uk-UA"/>
        </w:rPr>
        <w:t xml:space="preserve">К – кількість цін, отриманих з відкритих джерел інформації. </w:t>
      </w:r>
    </w:p>
    <w:p w14:paraId="14A041D8" w14:textId="730EA5C5" w:rsidR="00020D6E" w:rsidRPr="00020D6E" w:rsidRDefault="00020D6E" w:rsidP="00020D6E">
      <w:pPr>
        <w:pStyle w:val="a3"/>
        <w:shd w:val="clear" w:color="auto" w:fill="FFFFFF"/>
        <w:tabs>
          <w:tab w:val="left" w:pos="709"/>
        </w:tabs>
        <w:ind w:left="786"/>
        <w:jc w:val="both"/>
        <w:rPr>
          <w:i/>
          <w:iCs/>
          <w:color w:val="000000" w:themeColor="text1"/>
          <w:sz w:val="22"/>
          <w:szCs w:val="22"/>
        </w:rPr>
      </w:pPr>
      <w:r w:rsidRPr="00020D6E">
        <w:rPr>
          <w:i/>
          <w:iCs/>
          <w:color w:val="000000" w:themeColor="text1"/>
          <w:sz w:val="22"/>
          <w:szCs w:val="22"/>
          <w:lang w:val="uk-UA"/>
        </w:rPr>
        <w:t>З метою визначення очікуваної вартості ініціатором закупівлі проведено попередні ринкові консультації шляхом збору комерційних пропозицій від потенційних постачальників, а також здійснено аналіз цінової інформації з відкритих джерел.</w:t>
      </w:r>
    </w:p>
    <w:p w14:paraId="630AB430" w14:textId="40A4606F" w:rsidR="00020D6E" w:rsidRPr="00020D6E" w:rsidRDefault="00020D6E" w:rsidP="00020D6E">
      <w:pPr>
        <w:pStyle w:val="a5"/>
        <w:shd w:val="clear" w:color="auto" w:fill="FFFFFF"/>
        <w:spacing w:before="0" w:beforeAutospacing="0" w:after="0" w:afterAutospacing="0"/>
        <w:ind w:left="786"/>
        <w:jc w:val="both"/>
        <w:rPr>
          <w:i/>
          <w:iCs/>
          <w:color w:val="000000" w:themeColor="text1"/>
          <w:sz w:val="22"/>
          <w:szCs w:val="22"/>
        </w:rPr>
      </w:pPr>
      <w:r w:rsidRPr="00020D6E">
        <w:rPr>
          <w:i/>
          <w:iCs/>
          <w:color w:val="000000" w:themeColor="text1"/>
          <w:sz w:val="22"/>
          <w:szCs w:val="22"/>
        </w:rPr>
        <w:t>На підтвердження зібраної інформації ініціатором надано комерційні пропозиції щодо визначення очікуваної вартості.</w:t>
      </w:r>
    </w:p>
    <w:p w14:paraId="52387283" w14:textId="728CB05E" w:rsidR="00FC754B" w:rsidRPr="003D59E6" w:rsidRDefault="00FC754B" w:rsidP="00020D6E">
      <w:pPr>
        <w:ind w:left="709"/>
        <w:jc w:val="both"/>
        <w:rPr>
          <w:i/>
          <w:lang w:val="uk-UA" w:eastAsia="ar-SA"/>
        </w:rPr>
      </w:pPr>
    </w:p>
    <w:sectPr w:rsidR="00FC754B" w:rsidRPr="003D59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FD"/>
    <w:rsid w:val="00020D6E"/>
    <w:rsid w:val="000864BC"/>
    <w:rsid w:val="001176D2"/>
    <w:rsid w:val="0015669E"/>
    <w:rsid w:val="001B74A7"/>
    <w:rsid w:val="001D1F9F"/>
    <w:rsid w:val="00303A67"/>
    <w:rsid w:val="0033256D"/>
    <w:rsid w:val="00391FB2"/>
    <w:rsid w:val="003A7F77"/>
    <w:rsid w:val="003C5820"/>
    <w:rsid w:val="003D59E6"/>
    <w:rsid w:val="00414530"/>
    <w:rsid w:val="004562D8"/>
    <w:rsid w:val="00463BCC"/>
    <w:rsid w:val="004C3080"/>
    <w:rsid w:val="005630D6"/>
    <w:rsid w:val="005A594F"/>
    <w:rsid w:val="005B020C"/>
    <w:rsid w:val="005B3CE9"/>
    <w:rsid w:val="005F4A5C"/>
    <w:rsid w:val="00647D67"/>
    <w:rsid w:val="006A3DFD"/>
    <w:rsid w:val="00784384"/>
    <w:rsid w:val="00784DA0"/>
    <w:rsid w:val="007E6243"/>
    <w:rsid w:val="007F1E9A"/>
    <w:rsid w:val="008C5EDD"/>
    <w:rsid w:val="00905644"/>
    <w:rsid w:val="00932821"/>
    <w:rsid w:val="00945843"/>
    <w:rsid w:val="009A3F1B"/>
    <w:rsid w:val="009D2B0C"/>
    <w:rsid w:val="00A465F1"/>
    <w:rsid w:val="00A503E2"/>
    <w:rsid w:val="00AC0CEF"/>
    <w:rsid w:val="00AD64C0"/>
    <w:rsid w:val="00B313E7"/>
    <w:rsid w:val="00BA56D4"/>
    <w:rsid w:val="00BE718D"/>
    <w:rsid w:val="00C05059"/>
    <w:rsid w:val="00C63E30"/>
    <w:rsid w:val="00D0424E"/>
    <w:rsid w:val="00D35A9F"/>
    <w:rsid w:val="00DD1383"/>
    <w:rsid w:val="00DF5E82"/>
    <w:rsid w:val="00E6603B"/>
    <w:rsid w:val="00EC5996"/>
    <w:rsid w:val="00F1473D"/>
    <w:rsid w:val="00F40F09"/>
    <w:rsid w:val="00FC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6"/>
    <w:uiPriority w:val="99"/>
    <w:unhideWhenUsed/>
    <w:qFormat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7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  <w:style w:type="character" w:customStyle="1" w:styleId="a6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5"/>
    <w:uiPriority w:val="99"/>
    <w:qFormat/>
    <w:locked/>
    <w:rsid w:val="00020D6E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1766</Words>
  <Characters>1007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Olena Chyrynska</cp:lastModifiedBy>
  <cp:revision>2</cp:revision>
  <dcterms:created xsi:type="dcterms:W3CDTF">2026-04-20T10:50:00Z</dcterms:created>
  <dcterms:modified xsi:type="dcterms:W3CDTF">2026-04-20T10:50:00Z</dcterms:modified>
</cp:coreProperties>
</file>