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ED" w:rsidRPr="00AC26B7" w:rsidRDefault="007C1EED" w:rsidP="007C1E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bookmarkStart w:id="0" w:name="_GoBack"/>
      <w:r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Звіт про </w:t>
      </w:r>
      <w:r w:rsidR="003D36EF"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періодичне</w:t>
      </w:r>
      <w:r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відстеження результативності </w:t>
      </w:r>
    </w:p>
    <w:p w:rsidR="007C1EED" w:rsidRPr="00AC26B7" w:rsidRDefault="007C1EED" w:rsidP="007C1EE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C26B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 w:rsidRPr="00AC26B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AC26B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 w:rsidR="008D3CDF" w:rsidRPr="008D3CD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від 24.06.2021 № 1311-13-VIII </w:t>
      </w:r>
      <w:r w:rsidRPr="00AC26B7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встановлення ставок туристичного збору на території </w:t>
      </w:r>
      <w:r w:rsidR="00B94AB3" w:rsidRPr="00AC26B7">
        <w:rPr>
          <w:rFonts w:ascii="Times New Roman" w:hAnsi="Times New Roman"/>
          <w:b/>
          <w:bCs/>
          <w:sz w:val="24"/>
          <w:szCs w:val="24"/>
          <w:lang w:val="uk-UA"/>
        </w:rPr>
        <w:t>Бучанської міської територіальної громади</w:t>
      </w:r>
      <w:r w:rsidRPr="00AC26B7"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bookmarkEnd w:id="0"/>
    <w:p w:rsidR="007C1EED" w:rsidRPr="00AC26B7" w:rsidRDefault="007C1EED" w:rsidP="00AC26B7">
      <w:pPr>
        <w:spacing w:before="100" w:beforeAutospacing="1" w:after="100" w:afterAutospacing="1"/>
        <w:ind w:left="426" w:firstLine="283"/>
        <w:rPr>
          <w:rFonts w:ascii="Times New Roman" w:hAnsi="Times New Roman"/>
          <w:sz w:val="24"/>
          <w:szCs w:val="24"/>
          <w:lang w:eastAsia="ru-RU"/>
        </w:rPr>
      </w:pPr>
      <w:r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1. </w:t>
      </w:r>
      <w:r w:rsidR="00B94AB3"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акту</w:t>
      </w:r>
      <w:r w:rsidRPr="00AC26B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7C1EED" w:rsidRPr="00AC26B7" w:rsidRDefault="00AC26B7" w:rsidP="002346A1">
      <w:pPr>
        <w:spacing w:before="100" w:beforeAutospacing="1" w:after="100" w:afterAutospacing="1"/>
        <w:ind w:left="426" w:firstLine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7C1EED" w:rsidRPr="00AC26B7">
        <w:rPr>
          <w:rFonts w:ascii="Times New Roman" w:hAnsi="Times New Roman"/>
          <w:sz w:val="24"/>
          <w:szCs w:val="24"/>
          <w:lang w:val="uk-UA" w:eastAsia="ru-RU"/>
        </w:rPr>
        <w:t xml:space="preserve">Рішення </w:t>
      </w:r>
      <w:proofErr w:type="spellStart"/>
      <w:r w:rsidR="007C1EED" w:rsidRPr="00AC26B7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7C1EED" w:rsidRPr="00AC26B7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="007C1EED" w:rsidRPr="00AC26B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8D3CD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від </w:t>
      </w:r>
      <w:r w:rsidR="00B94AB3" w:rsidRPr="00AC26B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1311-13-</w:t>
      </w:r>
      <w:r w:rsidR="00B94AB3" w:rsidRPr="00AC26B7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="007C1EED" w:rsidRPr="00AC26B7">
        <w:rPr>
          <w:rFonts w:ascii="Times New Roman" w:hAnsi="Times New Roman"/>
          <w:sz w:val="24"/>
          <w:szCs w:val="24"/>
          <w:lang w:val="uk-UA" w:eastAsia="ru-RU"/>
        </w:rPr>
        <w:t xml:space="preserve"> «Про встановлення ставок туристичного збору на території </w:t>
      </w:r>
      <w:r w:rsidR="00B94AB3" w:rsidRPr="00AC26B7">
        <w:rPr>
          <w:rFonts w:ascii="Times New Roman" w:hAnsi="Times New Roman"/>
          <w:sz w:val="24"/>
          <w:szCs w:val="24"/>
          <w:lang w:val="uk-UA" w:eastAsia="ru-RU"/>
        </w:rPr>
        <w:t>Бучанської міської територіальної громади</w:t>
      </w:r>
      <w:r w:rsidR="007C1EED" w:rsidRPr="00AC26B7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B94AB3" w:rsidRPr="00AC26B7">
        <w:rPr>
          <w:rFonts w:ascii="Times New Roman" w:hAnsi="Times New Roman"/>
          <w:sz w:val="24"/>
          <w:szCs w:val="24"/>
          <w:lang w:val="uk-UA" w:eastAsia="ru-RU"/>
        </w:rPr>
        <w:t>.</w:t>
      </w:r>
      <w:r w:rsidR="007C1EED" w:rsidRPr="00AC26B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C1EED" w:rsidRPr="00AC26B7" w:rsidRDefault="007C1EED" w:rsidP="00AC26B7">
      <w:pPr>
        <w:ind w:firstLine="284"/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2.  Назва виконавця заходів з відстеження результативності</w:t>
      </w:r>
      <w:r w:rsidRPr="00AC26B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7C1EED" w:rsidRPr="00AC26B7" w:rsidRDefault="002346A1" w:rsidP="00AC26B7">
      <w:pPr>
        <w:spacing w:before="100" w:beforeAutospacing="1" w:after="100" w:afterAutospacing="1"/>
        <w:ind w:firstLine="284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</w:t>
      </w:r>
      <w:r w:rsidR="007C1EED" w:rsidRPr="00AC26B7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 w:rsidR="00B94AB3" w:rsidRPr="00AC26B7">
        <w:rPr>
          <w:rFonts w:ascii="Times New Roman" w:hAnsi="Times New Roman"/>
          <w:sz w:val="24"/>
          <w:szCs w:val="24"/>
          <w:lang w:val="uk-UA" w:eastAsia="ru-RU"/>
        </w:rPr>
        <w:t xml:space="preserve">економічного розвитку та інвестицій </w:t>
      </w:r>
      <w:proofErr w:type="spellStart"/>
      <w:r w:rsidR="00B94AB3" w:rsidRPr="00AC26B7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B94AB3" w:rsidRPr="00AC26B7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</w:t>
      </w:r>
      <w:r w:rsidR="007C1EED" w:rsidRPr="00AC26B7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AC26B7" w:rsidRDefault="00B94AB3" w:rsidP="00AC26B7">
      <w:pPr>
        <w:spacing w:before="100" w:beforeAutospacing="1" w:after="0"/>
        <w:ind w:firstLine="709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="007C1EED" w:rsidRPr="00AC26B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AC26B7" w:rsidRDefault="007C1EED" w:rsidP="00AC26B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AC26B7">
        <w:rPr>
          <w:rFonts w:ascii="Times New Roman" w:hAnsi="Times New Roman"/>
          <w:sz w:val="24"/>
          <w:szCs w:val="24"/>
          <w:lang w:val="uk-UA"/>
        </w:rPr>
        <w:t>дотримання вимог Податкового кодексу в частині встановлення місцевих податків і зборів, а саме туристичного збору;</w:t>
      </w:r>
    </w:p>
    <w:p w:rsidR="00AC26B7" w:rsidRDefault="007C1EED" w:rsidP="00AC26B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AC26B7">
        <w:rPr>
          <w:rFonts w:ascii="Times New Roman" w:hAnsi="Times New Roman"/>
          <w:sz w:val="24"/>
          <w:szCs w:val="24"/>
          <w:lang w:val="uk-UA"/>
        </w:rPr>
        <w:t xml:space="preserve">збільшення доходної частини, отримання до місцевого бюджету </w:t>
      </w:r>
      <w:r w:rsidR="006152DB" w:rsidRPr="00AC26B7">
        <w:rPr>
          <w:rFonts w:ascii="Times New Roman" w:hAnsi="Times New Roman"/>
          <w:sz w:val="24"/>
          <w:szCs w:val="24"/>
          <w:lang w:val="uk-UA"/>
        </w:rPr>
        <w:t>Бучанської міської територіальної громади</w:t>
      </w:r>
      <w:r w:rsidRPr="00AC26B7">
        <w:rPr>
          <w:rFonts w:ascii="Times New Roman" w:hAnsi="Times New Roman"/>
          <w:sz w:val="24"/>
          <w:szCs w:val="24"/>
          <w:lang w:val="uk-UA"/>
        </w:rPr>
        <w:t xml:space="preserve"> відповідних надходжень;</w:t>
      </w:r>
    </w:p>
    <w:p w:rsidR="00AC26B7" w:rsidRDefault="007C1EED" w:rsidP="00AC26B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AC26B7">
        <w:rPr>
          <w:rFonts w:ascii="Times New Roman" w:hAnsi="Times New Roman"/>
          <w:sz w:val="24"/>
          <w:szCs w:val="24"/>
          <w:lang w:val="uk-UA"/>
        </w:rPr>
        <w:t>розвиток туристичної та курортної інфраструктури територіальних громад;</w:t>
      </w:r>
    </w:p>
    <w:p w:rsidR="00AC26B7" w:rsidRDefault="007C1EED" w:rsidP="00AC26B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AC26B7">
        <w:rPr>
          <w:rFonts w:ascii="Times New Roman" w:hAnsi="Times New Roman"/>
          <w:sz w:val="24"/>
          <w:szCs w:val="24"/>
          <w:lang w:val="uk-UA"/>
        </w:rPr>
        <w:t>легалізація всіх садиб «зеленого» туризму;</w:t>
      </w:r>
    </w:p>
    <w:p w:rsidR="007C1EED" w:rsidRPr="00AC26B7" w:rsidRDefault="007C1EED" w:rsidP="00AC26B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AC26B7">
        <w:rPr>
          <w:rFonts w:ascii="Times New Roman" w:hAnsi="Times New Roman"/>
          <w:sz w:val="24"/>
          <w:szCs w:val="24"/>
          <w:lang w:val="uk-UA"/>
        </w:rPr>
        <w:t>приведення мережі туристичної інфраструктури регіону у відповідність до вимог чинного законодавства.</w:t>
      </w:r>
    </w:p>
    <w:p w:rsidR="007C1EED" w:rsidRPr="00AC26B7" w:rsidRDefault="007C1EED" w:rsidP="002346A1">
      <w:pPr>
        <w:spacing w:after="0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 w:rsidRPr="00AC26B7"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7C1EED" w:rsidRDefault="002346A1" w:rsidP="002346A1">
      <w:pPr>
        <w:spacing w:after="0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Лютий – березень </w:t>
      </w:r>
      <w:r w:rsidR="006152DB" w:rsidRPr="00AC26B7">
        <w:rPr>
          <w:rFonts w:ascii="Times New Roman" w:hAnsi="Times New Roman"/>
          <w:sz w:val="24"/>
          <w:szCs w:val="24"/>
          <w:lang w:val="uk-UA" w:eastAsia="ru-RU"/>
        </w:rPr>
        <w:t>202</w:t>
      </w:r>
      <w:r w:rsidR="003D36EF" w:rsidRPr="00AC26B7">
        <w:rPr>
          <w:rFonts w:ascii="Times New Roman" w:hAnsi="Times New Roman"/>
          <w:sz w:val="24"/>
          <w:szCs w:val="24"/>
          <w:lang w:val="uk-UA" w:eastAsia="ru-RU"/>
        </w:rPr>
        <w:t>5</w:t>
      </w:r>
      <w:r w:rsidR="007C1EED"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2346A1" w:rsidRDefault="002346A1" w:rsidP="002346A1">
      <w:pPr>
        <w:spacing w:after="0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</w:p>
    <w:p w:rsidR="002346A1" w:rsidRDefault="002346A1" w:rsidP="002346A1">
      <w:pPr>
        <w:spacing w:after="0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Період відстеження:</w:t>
      </w:r>
    </w:p>
    <w:p w:rsidR="002346A1" w:rsidRDefault="002346A1" w:rsidP="002346A1">
      <w:pPr>
        <w:spacing w:after="0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2346A1">
        <w:rPr>
          <w:rFonts w:ascii="Times New Roman" w:hAnsi="Times New Roman"/>
          <w:sz w:val="24"/>
          <w:szCs w:val="24"/>
          <w:lang w:val="uk-UA" w:eastAsia="ru-RU"/>
        </w:rPr>
        <w:t>2023-2024 роки</w:t>
      </w:r>
    </w:p>
    <w:p w:rsidR="002346A1" w:rsidRDefault="002346A1" w:rsidP="002346A1">
      <w:pPr>
        <w:spacing w:after="0"/>
        <w:ind w:firstLine="709"/>
        <w:rPr>
          <w:rFonts w:ascii="Times New Roman" w:hAnsi="Times New Roman"/>
          <w:sz w:val="24"/>
          <w:szCs w:val="24"/>
          <w:lang w:val="uk-UA" w:eastAsia="ru-RU"/>
        </w:rPr>
      </w:pPr>
    </w:p>
    <w:p w:rsidR="007C1EED" w:rsidRPr="00AC26B7" w:rsidRDefault="002346A1" w:rsidP="002346A1">
      <w:pPr>
        <w:spacing w:after="0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 w:rsidR="007C1EED"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 Тип відстеження:</w:t>
      </w:r>
      <w:r w:rsidR="007C1EED" w:rsidRPr="00AC26B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2346A1" w:rsidRDefault="007C1EED" w:rsidP="002346A1">
      <w:pPr>
        <w:spacing w:after="0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AC26B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3D36EF" w:rsidRPr="00AC26B7">
        <w:rPr>
          <w:rFonts w:ascii="Times New Roman" w:hAnsi="Times New Roman"/>
          <w:sz w:val="24"/>
          <w:szCs w:val="24"/>
          <w:lang w:val="uk-UA" w:eastAsia="ru-RU"/>
        </w:rPr>
        <w:t>Періодичне</w:t>
      </w:r>
      <w:r w:rsidRPr="00AC26B7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 w:rsidR="003D36EF" w:rsidRPr="00AC26B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7C1EED" w:rsidRPr="00AC26B7" w:rsidRDefault="002346A1" w:rsidP="002346A1">
      <w:pPr>
        <w:spacing w:before="100" w:beforeAutospacing="1" w:after="0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 w:rsidR="007C1EED"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 Метод одержання результатів відстеження результативності:</w:t>
      </w:r>
    </w:p>
    <w:p w:rsidR="007C1EED" w:rsidRDefault="007C1EED" w:rsidP="002346A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C26B7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8859BB" w:rsidRPr="00AC26B7">
        <w:rPr>
          <w:rFonts w:ascii="Times New Roman" w:hAnsi="Times New Roman"/>
          <w:sz w:val="24"/>
          <w:szCs w:val="24"/>
          <w:lang w:val="uk-UA" w:eastAsia="ru-RU"/>
        </w:rPr>
        <w:t>п</w:t>
      </w:r>
      <w:r w:rsidR="00AC26B7">
        <w:rPr>
          <w:rFonts w:ascii="Times New Roman" w:hAnsi="Times New Roman"/>
          <w:sz w:val="24"/>
          <w:szCs w:val="24"/>
          <w:lang w:val="uk-UA" w:eastAsia="ru-RU"/>
        </w:rPr>
        <w:t>еріодичного</w:t>
      </w:r>
      <w:r w:rsidRPr="00AC26B7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AC26B7" w:rsidRDefault="002346A1" w:rsidP="00AC26B7">
      <w:pPr>
        <w:spacing w:before="100" w:beforeAutospacing="1" w:after="100" w:afterAutospacing="1"/>
        <w:ind w:firstLine="709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8</w:t>
      </w:r>
      <w:r w:rsidR="007C1EED"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  Дані та припущення, на основі яких відстежується результативність, а також способи одержання даних:</w:t>
      </w:r>
    </w:p>
    <w:p w:rsidR="00AC26B7" w:rsidRDefault="007C1EED" w:rsidP="00AC26B7">
      <w:pPr>
        <w:spacing w:before="100" w:beforeAutospacing="1" w:after="0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AC26B7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AC26B7">
        <w:rPr>
          <w:rFonts w:ascii="Times New Roman" w:hAnsi="Times New Roman"/>
          <w:sz w:val="24"/>
          <w:szCs w:val="24"/>
          <w:lang w:val="uk-UA" w:eastAsia="ru-RU"/>
        </w:rPr>
        <w:t>періодичного</w:t>
      </w:r>
      <w:r w:rsidRPr="00AC26B7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</w:t>
      </w:r>
      <w:r w:rsidR="006152DB" w:rsidRPr="00AC26B7">
        <w:rPr>
          <w:rFonts w:ascii="Times New Roman" w:hAnsi="Times New Roman"/>
          <w:sz w:val="24"/>
          <w:szCs w:val="24"/>
          <w:lang w:val="uk-UA" w:eastAsia="ru-RU"/>
        </w:rPr>
        <w:t>егуляторного акту</w:t>
      </w:r>
      <w:r w:rsidRPr="00AC26B7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:rsidR="00AC26B7" w:rsidRDefault="007C1EED" w:rsidP="00AC26B7">
      <w:pPr>
        <w:pStyle w:val="a3"/>
        <w:numPr>
          <w:ilvl w:val="0"/>
          <w:numId w:val="5"/>
        </w:numPr>
        <w:spacing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AC26B7">
        <w:rPr>
          <w:rFonts w:ascii="Times New Roman" w:hAnsi="Times New Roman"/>
          <w:sz w:val="24"/>
          <w:szCs w:val="24"/>
          <w:lang w:val="uk-UA" w:eastAsia="ru-RU"/>
        </w:rPr>
        <w:t>кількість зареєстрованих платників туристичного збору;</w:t>
      </w:r>
    </w:p>
    <w:p w:rsidR="007C1EED" w:rsidRPr="00AC26B7" w:rsidRDefault="007C1EED" w:rsidP="00AC26B7">
      <w:pPr>
        <w:pStyle w:val="a3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AC26B7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r w:rsidR="006152DB" w:rsidRPr="00AC26B7">
        <w:rPr>
          <w:rFonts w:ascii="Times New Roman" w:hAnsi="Times New Roman"/>
          <w:sz w:val="24"/>
          <w:szCs w:val="24"/>
          <w:lang w:val="uk-UA" w:eastAsia="ru-RU"/>
        </w:rPr>
        <w:t xml:space="preserve">Бучанської міської територіальної громади </w:t>
      </w:r>
      <w:r w:rsidRPr="00AC26B7">
        <w:rPr>
          <w:rFonts w:ascii="Times New Roman" w:hAnsi="Times New Roman"/>
          <w:sz w:val="24"/>
          <w:szCs w:val="24"/>
          <w:lang w:val="uk-UA" w:eastAsia="ru-RU"/>
        </w:rPr>
        <w:t>від сплати туристичного збору.</w:t>
      </w:r>
    </w:p>
    <w:p w:rsidR="007C1EED" w:rsidRPr="00AC26B7" w:rsidRDefault="006152DB" w:rsidP="002346A1">
      <w:pPr>
        <w:pStyle w:val="a3"/>
        <w:numPr>
          <w:ilvl w:val="0"/>
          <w:numId w:val="10"/>
        </w:numPr>
        <w:tabs>
          <w:tab w:val="left" w:pos="993"/>
        </w:tabs>
        <w:spacing w:after="160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  <w:r w:rsidR="007C1EED"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tbl>
      <w:tblPr>
        <w:tblW w:w="1006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8"/>
        <w:gridCol w:w="2384"/>
        <w:gridCol w:w="1160"/>
        <w:gridCol w:w="1134"/>
        <w:gridCol w:w="1559"/>
        <w:gridCol w:w="3260"/>
      </w:tblGrid>
      <w:tr w:rsidR="008859BB" w:rsidRPr="00AC26B7" w:rsidTr="0035010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</w:tcBorders>
            <w:vAlign w:val="bottom"/>
          </w:tcPr>
          <w:p w:rsidR="008859BB" w:rsidRPr="00AC26B7" w:rsidRDefault="008859BB" w:rsidP="00AC26B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bottom"/>
          </w:tcPr>
          <w:p w:rsidR="008859BB" w:rsidRPr="00AC26B7" w:rsidRDefault="008859BB" w:rsidP="00AC26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26B7">
              <w:rPr>
                <w:rFonts w:ascii="Times New Roman" w:hAnsi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59BB" w:rsidRPr="00AC26B7" w:rsidRDefault="003D36EF" w:rsidP="00AC26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AC26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59BB" w:rsidRPr="00AC26B7" w:rsidRDefault="003D36EF" w:rsidP="00AC26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Pr="00AC26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8859BB" w:rsidRPr="00AC26B7" w:rsidRDefault="008859BB" w:rsidP="00AC26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26B7">
              <w:rPr>
                <w:rFonts w:ascii="Times New Roman" w:hAnsi="Times New Roman"/>
                <w:b/>
                <w:sz w:val="24"/>
                <w:szCs w:val="24"/>
              </w:rPr>
              <w:t>Відхилення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8859BB" w:rsidRPr="00AC26B7" w:rsidRDefault="003D36EF" w:rsidP="00AC26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26B7">
              <w:rPr>
                <w:rFonts w:ascii="Times New Roman" w:hAnsi="Times New Roman"/>
                <w:b/>
                <w:sz w:val="24"/>
                <w:szCs w:val="24"/>
              </w:rPr>
              <w:t>Відповідний</w:t>
            </w:r>
            <w:proofErr w:type="spellEnd"/>
            <w:r w:rsidRPr="00AC26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26B7">
              <w:rPr>
                <w:rFonts w:ascii="Times New Roman" w:hAnsi="Times New Roman"/>
                <w:b/>
                <w:sz w:val="24"/>
                <w:szCs w:val="24"/>
              </w:rPr>
              <w:t>період</w:t>
            </w:r>
            <w:proofErr w:type="spellEnd"/>
            <w:r w:rsidRPr="00AC26B7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Pr="00AC26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8859BB" w:rsidRPr="00AC26B7">
              <w:rPr>
                <w:rFonts w:ascii="Times New Roman" w:hAnsi="Times New Roman"/>
                <w:b/>
                <w:sz w:val="24"/>
                <w:szCs w:val="24"/>
              </w:rPr>
              <w:t xml:space="preserve"> року до 202</w:t>
            </w:r>
            <w:r w:rsidRPr="00AC26B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8859BB" w:rsidRPr="00AC26B7">
              <w:rPr>
                <w:rFonts w:ascii="Times New Roman" w:hAnsi="Times New Roman"/>
                <w:b/>
                <w:sz w:val="24"/>
                <w:szCs w:val="24"/>
              </w:rPr>
              <w:t xml:space="preserve"> року, %</w:t>
            </w:r>
          </w:p>
        </w:tc>
      </w:tr>
      <w:tr w:rsidR="003D36EF" w:rsidRPr="00AC26B7" w:rsidTr="003D36EF">
        <w:trPr>
          <w:trHeight w:val="20"/>
          <w:tblCellSpacing w:w="0" w:type="dxa"/>
        </w:trPr>
        <w:tc>
          <w:tcPr>
            <w:tcW w:w="568" w:type="dxa"/>
            <w:vMerge w:val="restart"/>
            <w:textDirection w:val="btLr"/>
            <w:vAlign w:val="bottom"/>
          </w:tcPr>
          <w:p w:rsidR="003D36EF" w:rsidRPr="00AC26B7" w:rsidRDefault="003D36EF" w:rsidP="00AC26B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18030100</w:t>
            </w:r>
          </w:p>
        </w:tc>
        <w:tc>
          <w:tcPr>
            <w:tcW w:w="2384" w:type="dxa"/>
            <w:shd w:val="clear" w:color="auto" w:fill="FFFFFF"/>
            <w:vAlign w:val="bottom"/>
          </w:tcPr>
          <w:p w:rsidR="003D36EF" w:rsidRPr="00AC26B7" w:rsidRDefault="003D36EF" w:rsidP="00AC26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платників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податку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юридичні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3D36EF" w:rsidRPr="007F564F" w:rsidRDefault="007F564F" w:rsidP="00AC26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36EF" w:rsidRPr="007F564F" w:rsidRDefault="007F564F" w:rsidP="00AC26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3D36EF" w:rsidRPr="00AC26B7" w:rsidRDefault="007558F4" w:rsidP="00AC26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3D36EF" w:rsidRPr="00AC2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3D36EF" w:rsidRPr="00AC26B7" w:rsidRDefault="007F564F" w:rsidP="007F5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3D36EF" w:rsidRPr="00AC26B7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3D36EF" w:rsidRPr="00AC26B7" w:rsidTr="00350106">
        <w:trPr>
          <w:trHeight w:val="20"/>
          <w:tblCellSpacing w:w="0" w:type="dxa"/>
        </w:trPr>
        <w:tc>
          <w:tcPr>
            <w:tcW w:w="568" w:type="dxa"/>
            <w:vMerge/>
            <w:vAlign w:val="bottom"/>
          </w:tcPr>
          <w:p w:rsidR="003D36EF" w:rsidRPr="00AC26B7" w:rsidRDefault="003D36EF" w:rsidP="00AC26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FFFFFF"/>
            <w:vAlign w:val="bottom"/>
          </w:tcPr>
          <w:p w:rsidR="003D36EF" w:rsidRPr="00AC26B7" w:rsidRDefault="003D36EF" w:rsidP="00AC26B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Туристичний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збір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сплачений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юридичними</w:t>
            </w:r>
            <w:r w:rsidRPr="00AC26B7">
              <w:rPr>
                <w:rFonts w:ascii="Times New Roman" w:hAnsi="Times New Roman"/>
                <w:sz w:val="24"/>
                <w:szCs w:val="24"/>
              </w:rPr>
              <w:t xml:space="preserve"> особами</w:t>
            </w: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3D36EF" w:rsidRPr="00AC26B7" w:rsidRDefault="003D36EF" w:rsidP="007F564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 </w:t>
            </w:r>
            <w:r w:rsidR="007F564F">
              <w:rPr>
                <w:rFonts w:ascii="Times New Roman" w:hAnsi="Times New Roman"/>
                <w:sz w:val="24"/>
                <w:szCs w:val="24"/>
                <w:lang w:val="uk-UA"/>
              </w:rPr>
              <w:t>230</w:t>
            </w: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,13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36EF" w:rsidRPr="00AC26B7" w:rsidRDefault="007F564F" w:rsidP="00AC26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51 058,24</w:t>
            </w:r>
          </w:p>
        </w:tc>
        <w:tc>
          <w:tcPr>
            <w:tcW w:w="1559" w:type="dxa"/>
            <w:vAlign w:val="center"/>
          </w:tcPr>
          <w:p w:rsidR="003D36EF" w:rsidRPr="00AC26B7" w:rsidRDefault="003D36EF" w:rsidP="007F564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7F564F">
              <w:rPr>
                <w:rFonts w:ascii="Times New Roman" w:hAnsi="Times New Roman"/>
                <w:sz w:val="24"/>
                <w:szCs w:val="24"/>
                <w:lang w:val="uk-UA"/>
              </w:rPr>
              <w:t>31 828,11</w:t>
            </w:r>
          </w:p>
        </w:tc>
        <w:tc>
          <w:tcPr>
            <w:tcW w:w="3260" w:type="dxa"/>
            <w:vAlign w:val="center"/>
          </w:tcPr>
          <w:p w:rsidR="003D36EF" w:rsidRPr="00AC26B7" w:rsidRDefault="007F564F" w:rsidP="00AC26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+165,51</w:t>
            </w:r>
          </w:p>
        </w:tc>
      </w:tr>
      <w:tr w:rsidR="003D36EF" w:rsidRPr="00AC26B7" w:rsidTr="003D36EF">
        <w:trPr>
          <w:trHeight w:val="20"/>
          <w:tblCellSpacing w:w="0" w:type="dxa"/>
        </w:trPr>
        <w:tc>
          <w:tcPr>
            <w:tcW w:w="568" w:type="dxa"/>
            <w:vMerge w:val="restart"/>
            <w:textDirection w:val="btLr"/>
            <w:vAlign w:val="bottom"/>
          </w:tcPr>
          <w:p w:rsidR="003D36EF" w:rsidRPr="00AC26B7" w:rsidRDefault="003D36EF" w:rsidP="00AC26B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18030200</w:t>
            </w:r>
          </w:p>
        </w:tc>
        <w:tc>
          <w:tcPr>
            <w:tcW w:w="2384" w:type="dxa"/>
            <w:shd w:val="clear" w:color="auto" w:fill="FFFFFF"/>
            <w:vAlign w:val="bottom"/>
          </w:tcPr>
          <w:p w:rsidR="003D36EF" w:rsidRPr="00AC26B7" w:rsidRDefault="003D36EF" w:rsidP="00AC26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платників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податку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фізичні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особи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3D36EF" w:rsidRPr="00AC26B7" w:rsidRDefault="007558F4" w:rsidP="00AC26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sz w:val="24"/>
                <w:szCs w:val="24"/>
              </w:rPr>
              <w:t>1</w:t>
            </w: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36EF" w:rsidRPr="007F564F" w:rsidRDefault="007558F4" w:rsidP="007F564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sz w:val="24"/>
                <w:szCs w:val="24"/>
              </w:rPr>
              <w:t>1</w:t>
            </w:r>
            <w:r w:rsidR="007F564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:rsidR="003D36EF" w:rsidRPr="00AC26B7" w:rsidRDefault="007558F4" w:rsidP="007F564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7F564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:rsidR="003D36EF" w:rsidRPr="00AC26B7" w:rsidRDefault="007F564F" w:rsidP="00AC26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+13,33</w:t>
            </w:r>
          </w:p>
        </w:tc>
      </w:tr>
      <w:tr w:rsidR="003D36EF" w:rsidRPr="00AC26B7" w:rsidTr="00350106">
        <w:trPr>
          <w:trHeight w:val="20"/>
          <w:tblCellSpacing w:w="0" w:type="dxa"/>
        </w:trPr>
        <w:tc>
          <w:tcPr>
            <w:tcW w:w="568" w:type="dxa"/>
            <w:vMerge/>
            <w:vAlign w:val="bottom"/>
          </w:tcPr>
          <w:p w:rsidR="003D36EF" w:rsidRPr="00AC26B7" w:rsidRDefault="003D36EF" w:rsidP="00AC26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FFFFFF"/>
            <w:vAlign w:val="bottom"/>
          </w:tcPr>
          <w:p w:rsidR="003D36EF" w:rsidRPr="00AC26B7" w:rsidRDefault="003D36EF" w:rsidP="00AC26B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Туристичний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збір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сплачений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6B7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AC26B7">
              <w:rPr>
                <w:rFonts w:ascii="Times New Roman" w:hAnsi="Times New Roman"/>
                <w:sz w:val="24"/>
                <w:szCs w:val="24"/>
              </w:rPr>
              <w:t xml:space="preserve"> особами</w:t>
            </w: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1160" w:type="dxa"/>
            <w:shd w:val="clear" w:color="auto" w:fill="FFFFFF"/>
            <w:vAlign w:val="center"/>
          </w:tcPr>
          <w:p w:rsidR="003D36EF" w:rsidRPr="00AC26B7" w:rsidRDefault="007558F4" w:rsidP="00AC26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363 743,42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36EF" w:rsidRPr="00AC26B7" w:rsidRDefault="007558F4" w:rsidP="007F564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7F564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F564F">
              <w:rPr>
                <w:rFonts w:ascii="Times New Roman" w:hAnsi="Times New Roman"/>
                <w:sz w:val="24"/>
                <w:szCs w:val="24"/>
                <w:lang w:val="uk-UA"/>
              </w:rPr>
              <w:t>025</w:t>
            </w: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F56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3D36EF" w:rsidRPr="00AC26B7" w:rsidRDefault="007558F4" w:rsidP="00AC26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6B7">
              <w:rPr>
                <w:rFonts w:ascii="Times New Roman" w:hAnsi="Times New Roman"/>
                <w:sz w:val="24"/>
                <w:szCs w:val="24"/>
                <w:lang w:val="uk-UA"/>
              </w:rPr>
              <w:t>+46 438,58</w:t>
            </w:r>
          </w:p>
        </w:tc>
        <w:tc>
          <w:tcPr>
            <w:tcW w:w="3260" w:type="dxa"/>
            <w:vAlign w:val="center"/>
          </w:tcPr>
          <w:p w:rsidR="003D36EF" w:rsidRPr="00AC26B7" w:rsidRDefault="007F564F" w:rsidP="00AC26B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+12,77</w:t>
            </w:r>
          </w:p>
        </w:tc>
      </w:tr>
    </w:tbl>
    <w:p w:rsidR="007C1EED" w:rsidRPr="00AC26B7" w:rsidRDefault="002346A1" w:rsidP="00AC26B7">
      <w:pPr>
        <w:spacing w:before="100" w:beforeAutospacing="1" w:after="100" w:afterAutospacing="1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10</w:t>
      </w:r>
      <w:r w:rsidR="007C1EED"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  Оцінка результат</w:t>
      </w:r>
      <w:r w:rsidR="006152DB"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="007C1EED" w:rsidRPr="00AC26B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цілей:</w:t>
      </w:r>
      <w:r w:rsidR="007C1EED" w:rsidRPr="00AC26B7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7F564F" w:rsidRPr="007F564F" w:rsidRDefault="009300BE" w:rsidP="007F564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C26B7">
        <w:rPr>
          <w:rFonts w:ascii="Times New Roman" w:hAnsi="Times New Roman"/>
          <w:sz w:val="24"/>
          <w:szCs w:val="24"/>
          <w:lang w:val="uk-UA" w:eastAsia="ru-RU"/>
        </w:rPr>
        <w:t>Прийняте</w:t>
      </w:r>
      <w:r w:rsidR="00002EF2" w:rsidRPr="00AC26B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AC26B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 w:rsidRPr="00AC26B7">
        <w:rPr>
          <w:rFonts w:ascii="Times New Roman" w:hAnsi="Times New Roman"/>
          <w:sz w:val="24"/>
          <w:szCs w:val="24"/>
          <w:lang w:val="uk-UA" w:eastAsia="ru-RU"/>
        </w:rPr>
        <w:t xml:space="preserve"> Бучанської міської</w:t>
      </w:r>
      <w:r w:rsidR="00002EF2" w:rsidRPr="00AC26B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AC26B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ради</w:t>
      </w:r>
      <w:r w:rsidR="00002EF2" w:rsidRPr="00AC26B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від </w:t>
      </w:r>
      <w:r w:rsidR="006152DB" w:rsidRPr="00AC26B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1311-13-</w:t>
      </w:r>
      <w:r w:rsidR="006152DB" w:rsidRPr="00AC26B7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="006152DB" w:rsidRPr="00AC26B7">
        <w:rPr>
          <w:rFonts w:ascii="Times New Roman" w:hAnsi="Times New Roman"/>
          <w:sz w:val="24"/>
          <w:szCs w:val="24"/>
          <w:lang w:val="uk-UA" w:eastAsia="ru-RU"/>
        </w:rPr>
        <w:t xml:space="preserve"> «Про встановлення ставок туристичного збору на території Бучанської міської територіальної громади» </w:t>
      </w:r>
      <w:r w:rsidR="007F564F" w:rsidRPr="007F564F">
        <w:rPr>
          <w:rFonts w:ascii="Times New Roman" w:hAnsi="Times New Roman"/>
          <w:sz w:val="24"/>
          <w:szCs w:val="24"/>
          <w:lang w:val="uk-UA" w:eastAsia="ru-RU"/>
        </w:rPr>
        <w:t>розроблено відповідно до норм чинного законодавства України. Встановлення ставок туристичного збору здійснено з урахуванням вимог Податкового кодексу України та принципів державної регуляторної політики.</w:t>
      </w:r>
    </w:p>
    <w:p w:rsidR="007C1EED" w:rsidRDefault="007F564F" w:rsidP="007F564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564F">
        <w:rPr>
          <w:rFonts w:ascii="Times New Roman" w:hAnsi="Times New Roman"/>
          <w:sz w:val="24"/>
          <w:szCs w:val="24"/>
          <w:lang w:val="uk-UA" w:eastAsia="ru-RU"/>
        </w:rPr>
        <w:t xml:space="preserve">Таким чином, прийняття зазначеного регуляторного </w:t>
      </w:r>
      <w:proofErr w:type="spellStart"/>
      <w:r w:rsidRPr="007F564F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Pr="007F564F">
        <w:rPr>
          <w:rFonts w:ascii="Times New Roman" w:hAnsi="Times New Roman"/>
          <w:sz w:val="24"/>
          <w:szCs w:val="24"/>
          <w:lang w:val="uk-UA" w:eastAsia="ru-RU"/>
        </w:rPr>
        <w:t xml:space="preserve"> забезпечило досягнення цілей, визначених під час його затвердження, що підтверджується позити</w:t>
      </w:r>
      <w:r>
        <w:rPr>
          <w:rFonts w:ascii="Times New Roman" w:hAnsi="Times New Roman"/>
          <w:sz w:val="24"/>
          <w:szCs w:val="24"/>
          <w:lang w:val="uk-UA" w:eastAsia="ru-RU"/>
        </w:rPr>
        <w:t>вною динамікою показників у 2024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 xml:space="preserve"> році порівняно з фактичними показниками 202</w:t>
      </w:r>
      <w:r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 xml:space="preserve"> року.</w:t>
      </w:r>
    </w:p>
    <w:p w:rsidR="007F564F" w:rsidRPr="007F564F" w:rsidRDefault="007F564F" w:rsidP="007F564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564F">
        <w:rPr>
          <w:rFonts w:ascii="Times New Roman" w:hAnsi="Times New Roman"/>
          <w:sz w:val="24"/>
          <w:szCs w:val="24"/>
          <w:lang w:val="uk-UA" w:eastAsia="ru-RU"/>
        </w:rPr>
        <w:t>Кількість платників туристичного збору - юридичних осіб у 202</w:t>
      </w:r>
      <w:r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 xml:space="preserve"> році збільшилася на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25 % в порівнянні до 202</w:t>
      </w:r>
      <w:r w:rsidR="00C81110">
        <w:rPr>
          <w:rFonts w:ascii="Times New Roman" w:hAnsi="Times New Roman"/>
          <w:sz w:val="24"/>
          <w:szCs w:val="24"/>
          <w:lang w:val="uk-UA" w:eastAsia="ru-RU"/>
        </w:rPr>
        <w:t>3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року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  <w:r w:rsidR="00C81110">
        <w:rPr>
          <w:rFonts w:ascii="Times New Roman" w:hAnsi="Times New Roman"/>
          <w:sz w:val="24"/>
          <w:szCs w:val="24"/>
          <w:lang w:val="uk-UA" w:eastAsia="ru-RU"/>
        </w:rPr>
        <w:t>Відповідно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 xml:space="preserve"> сума надходжень від сплати туристичного збору збільшилася на </w:t>
      </w:r>
      <w:r w:rsidR="00C81110"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>65,</w:t>
      </w:r>
      <w:r w:rsidR="00C81110">
        <w:rPr>
          <w:rFonts w:ascii="Times New Roman" w:hAnsi="Times New Roman"/>
          <w:sz w:val="24"/>
          <w:szCs w:val="24"/>
          <w:lang w:val="uk-UA" w:eastAsia="ru-RU"/>
        </w:rPr>
        <w:t>51 %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7F564F" w:rsidRPr="007F564F" w:rsidRDefault="007F564F" w:rsidP="007F564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F564F">
        <w:rPr>
          <w:rFonts w:ascii="Times New Roman" w:hAnsi="Times New Roman"/>
          <w:sz w:val="24"/>
          <w:szCs w:val="24"/>
          <w:lang w:val="uk-UA" w:eastAsia="ru-RU"/>
        </w:rPr>
        <w:t>Кількість платників туристичного збору - фізичних осіб у 202</w:t>
      </w:r>
      <w:r w:rsidR="00C81110"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 xml:space="preserve"> році збільшилася на </w:t>
      </w:r>
      <w:r w:rsidR="00C81110">
        <w:rPr>
          <w:rFonts w:ascii="Times New Roman" w:hAnsi="Times New Roman"/>
          <w:sz w:val="24"/>
          <w:szCs w:val="24"/>
          <w:lang w:val="uk-UA" w:eastAsia="ru-RU"/>
        </w:rPr>
        <w:t>13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>,</w:t>
      </w:r>
      <w:r w:rsidR="00C81110">
        <w:rPr>
          <w:rFonts w:ascii="Times New Roman" w:hAnsi="Times New Roman"/>
          <w:sz w:val="24"/>
          <w:szCs w:val="24"/>
          <w:lang w:val="uk-UA" w:eastAsia="ru-RU"/>
        </w:rPr>
        <w:t>33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 xml:space="preserve"> % порівняно з 202</w:t>
      </w:r>
      <w:r w:rsidR="00C81110"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 xml:space="preserve"> роком. Відповідно, сума надходжень від сплати туристичного збору фізичними особами зросла на 1</w:t>
      </w:r>
      <w:r w:rsidR="00C81110"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>,</w:t>
      </w:r>
      <w:r w:rsidR="00C81110">
        <w:rPr>
          <w:rFonts w:ascii="Times New Roman" w:hAnsi="Times New Roman"/>
          <w:sz w:val="24"/>
          <w:szCs w:val="24"/>
          <w:lang w:val="uk-UA" w:eastAsia="ru-RU"/>
        </w:rPr>
        <w:t>7</w:t>
      </w:r>
      <w:r w:rsidRPr="007F564F">
        <w:rPr>
          <w:rFonts w:ascii="Times New Roman" w:hAnsi="Times New Roman"/>
          <w:sz w:val="24"/>
          <w:szCs w:val="24"/>
          <w:lang w:val="uk-UA" w:eastAsia="ru-RU"/>
        </w:rPr>
        <w:t>7 %.</w:t>
      </w:r>
    </w:p>
    <w:p w:rsidR="007F564F" w:rsidRPr="007F564F" w:rsidRDefault="007F564F" w:rsidP="007F564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C1EED" w:rsidRPr="00AC26B7" w:rsidRDefault="007C1EED" w:rsidP="00AC26B7">
      <w:pPr>
        <w:spacing w:after="0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7C1EED" w:rsidRPr="00AC26B7" w:rsidTr="00EC2610">
        <w:trPr>
          <w:tblCellSpacing w:w="15" w:type="dxa"/>
        </w:trPr>
        <w:tc>
          <w:tcPr>
            <w:tcW w:w="0" w:type="auto"/>
          </w:tcPr>
          <w:p w:rsidR="007C1EED" w:rsidRPr="00AC26B7" w:rsidRDefault="007C1EED" w:rsidP="00AC26B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5539B" w:rsidRPr="00AC26B7" w:rsidRDefault="0045539B" w:rsidP="00AC26B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AC26B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Начальник </w:t>
      </w:r>
    </w:p>
    <w:p w:rsidR="0045539B" w:rsidRPr="00AC26B7" w:rsidRDefault="0045539B" w:rsidP="00AC26B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AC26B7">
        <w:rPr>
          <w:rFonts w:ascii="Times New Roman" w:eastAsia="Times New Roman" w:hAnsi="Times New Roman"/>
          <w:b/>
          <w:sz w:val="24"/>
          <w:szCs w:val="24"/>
          <w:lang w:val="uk-UA"/>
        </w:rPr>
        <w:t>відділу економічного розвитку</w:t>
      </w:r>
    </w:p>
    <w:p w:rsidR="0045539B" w:rsidRPr="008E030F" w:rsidRDefault="0045539B" w:rsidP="00AC26B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AC26B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та </w:t>
      </w:r>
      <w:r w:rsidR="007558F4" w:rsidRPr="00AC26B7">
        <w:rPr>
          <w:rFonts w:ascii="Times New Roman" w:eastAsia="Times New Roman" w:hAnsi="Times New Roman"/>
          <w:b/>
          <w:sz w:val="24"/>
          <w:szCs w:val="24"/>
          <w:lang w:val="uk-UA"/>
        </w:rPr>
        <w:t>інвестицій</w:t>
      </w:r>
      <w:r w:rsidRPr="00AC26B7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                    </w:t>
      </w:r>
      <w:r w:rsidRPr="00AC26B7">
        <w:rPr>
          <w:rFonts w:ascii="Times New Roman" w:eastAsia="Times New Roman" w:hAnsi="Times New Roman"/>
          <w:b/>
          <w:sz w:val="24"/>
          <w:szCs w:val="24"/>
          <w:lang w:val="uk-UA"/>
        </w:rPr>
        <w:tab/>
        <w:t xml:space="preserve">       </w:t>
      </w: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                         </w:t>
      </w:r>
      <w:r w:rsidR="007558F4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                      </w:t>
      </w: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>Тетяна ЛІПІНСЬКА</w:t>
      </w:r>
    </w:p>
    <w:p w:rsidR="0045539B" w:rsidRDefault="0045539B" w:rsidP="0045539B">
      <w:pPr>
        <w:rPr>
          <w:lang w:val="uk-UA"/>
        </w:rPr>
      </w:pPr>
    </w:p>
    <w:p w:rsidR="0045539B" w:rsidRPr="00C81110" w:rsidRDefault="0045539B" w:rsidP="002346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81110">
        <w:rPr>
          <w:rFonts w:ascii="Times New Roman" w:eastAsia="Times New Roman" w:hAnsi="Times New Roman"/>
          <w:sz w:val="24"/>
          <w:szCs w:val="24"/>
          <w:lang w:val="uk-UA"/>
        </w:rPr>
        <w:t xml:space="preserve">Головний спеціаліст відділу економічного </w:t>
      </w:r>
    </w:p>
    <w:p w:rsidR="0045539B" w:rsidRPr="00C81110" w:rsidRDefault="00CA4BA0" w:rsidP="002346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81110">
        <w:rPr>
          <w:rFonts w:ascii="Times New Roman" w:eastAsia="Times New Roman" w:hAnsi="Times New Roman"/>
          <w:sz w:val="24"/>
          <w:szCs w:val="24"/>
          <w:lang w:val="uk-UA"/>
        </w:rPr>
        <w:t>р</w:t>
      </w:r>
      <w:r w:rsidR="0045539B" w:rsidRPr="00C81110">
        <w:rPr>
          <w:rFonts w:ascii="Times New Roman" w:eastAsia="Times New Roman" w:hAnsi="Times New Roman"/>
          <w:sz w:val="24"/>
          <w:szCs w:val="24"/>
          <w:lang w:val="uk-UA"/>
        </w:rPr>
        <w:t>озвитку</w:t>
      </w:r>
      <w:r w:rsidR="007558F4" w:rsidRPr="00C81110">
        <w:rPr>
          <w:rFonts w:ascii="Times New Roman" w:eastAsia="Times New Roman" w:hAnsi="Times New Roman"/>
          <w:sz w:val="24"/>
          <w:szCs w:val="24"/>
          <w:lang w:val="uk-UA"/>
        </w:rPr>
        <w:t xml:space="preserve"> та</w:t>
      </w:r>
      <w:r w:rsidR="0045539B" w:rsidRPr="00C81110">
        <w:rPr>
          <w:rFonts w:ascii="Times New Roman" w:eastAsia="Times New Roman" w:hAnsi="Times New Roman"/>
          <w:sz w:val="24"/>
          <w:szCs w:val="24"/>
          <w:lang w:val="uk-UA"/>
        </w:rPr>
        <w:t xml:space="preserve"> інвестицій</w:t>
      </w:r>
      <w:r w:rsidR="0045539B" w:rsidRPr="00C81110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45539B" w:rsidRPr="00C81110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45539B" w:rsidRPr="00C81110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45539B" w:rsidRPr="00C81110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="007558F4" w:rsidRPr="00C81110"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</w:t>
      </w:r>
      <w:r w:rsidR="00C81110">
        <w:rPr>
          <w:rFonts w:ascii="Times New Roman" w:eastAsia="Times New Roman" w:hAnsi="Times New Roman"/>
          <w:sz w:val="24"/>
          <w:szCs w:val="24"/>
          <w:lang w:val="uk-UA"/>
        </w:rPr>
        <w:t xml:space="preserve">   </w:t>
      </w:r>
      <w:r w:rsidR="007558F4" w:rsidRPr="00C81110">
        <w:rPr>
          <w:rFonts w:ascii="Times New Roman" w:eastAsia="Times New Roman" w:hAnsi="Times New Roman"/>
          <w:sz w:val="24"/>
          <w:szCs w:val="24"/>
          <w:lang w:val="uk-UA"/>
        </w:rPr>
        <w:t>Тетяна СЕМЕНЕНКО</w:t>
      </w:r>
    </w:p>
    <w:p w:rsidR="00674488" w:rsidRPr="007C1EED" w:rsidRDefault="00674488">
      <w:pPr>
        <w:rPr>
          <w:lang w:val="uk-UA"/>
        </w:rPr>
      </w:pPr>
    </w:p>
    <w:sectPr w:rsidR="00674488" w:rsidRPr="007C1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58E0D57"/>
    <w:multiLevelType w:val="hybridMultilevel"/>
    <w:tmpl w:val="F10C1824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E5C37"/>
    <w:multiLevelType w:val="hybridMultilevel"/>
    <w:tmpl w:val="FA6CA024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03CB7"/>
    <w:multiLevelType w:val="hybridMultilevel"/>
    <w:tmpl w:val="93A81014"/>
    <w:lvl w:ilvl="0" w:tplc="AAD433D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436625"/>
    <w:multiLevelType w:val="hybridMultilevel"/>
    <w:tmpl w:val="E47E3A3E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7533411"/>
    <w:multiLevelType w:val="hybridMultilevel"/>
    <w:tmpl w:val="F45ADEE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31FFB"/>
    <w:multiLevelType w:val="hybridMultilevel"/>
    <w:tmpl w:val="AFBE7928"/>
    <w:lvl w:ilvl="0" w:tplc="7BA027D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B1712D"/>
    <w:multiLevelType w:val="hybridMultilevel"/>
    <w:tmpl w:val="47DAC334"/>
    <w:lvl w:ilvl="0" w:tplc="AAD43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02EF2"/>
    <w:rsid w:val="000219AD"/>
    <w:rsid w:val="00080191"/>
    <w:rsid w:val="002346A1"/>
    <w:rsid w:val="00265938"/>
    <w:rsid w:val="002F065D"/>
    <w:rsid w:val="00300D84"/>
    <w:rsid w:val="00345E35"/>
    <w:rsid w:val="003743AD"/>
    <w:rsid w:val="003D36EF"/>
    <w:rsid w:val="0045539B"/>
    <w:rsid w:val="004A68EC"/>
    <w:rsid w:val="006152DB"/>
    <w:rsid w:val="00674488"/>
    <w:rsid w:val="007558F4"/>
    <w:rsid w:val="007C1EED"/>
    <w:rsid w:val="007F564F"/>
    <w:rsid w:val="008859BB"/>
    <w:rsid w:val="008D3CDF"/>
    <w:rsid w:val="009300BE"/>
    <w:rsid w:val="00AC26B7"/>
    <w:rsid w:val="00B25E8C"/>
    <w:rsid w:val="00B94AB3"/>
    <w:rsid w:val="00BB6D0C"/>
    <w:rsid w:val="00BC28BC"/>
    <w:rsid w:val="00BF38DB"/>
    <w:rsid w:val="00C81110"/>
    <w:rsid w:val="00CA4BA0"/>
    <w:rsid w:val="00D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20BD"/>
  <w15:chartTrackingRefBased/>
  <w15:docId w15:val="{AF45F8DA-559A-4127-8E2C-2AB2A48D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1E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BA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31</cp:revision>
  <cp:lastPrinted>2026-05-12T08:46:00Z</cp:lastPrinted>
  <dcterms:created xsi:type="dcterms:W3CDTF">2022-11-30T10:46:00Z</dcterms:created>
  <dcterms:modified xsi:type="dcterms:W3CDTF">2026-05-13T11:22:00Z</dcterms:modified>
</cp:coreProperties>
</file>