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D0A" w14:textId="77777777" w:rsidR="007A2BA3" w:rsidRDefault="00C62C59">
      <w:pPr>
        <w:jc w:val="center"/>
        <w:rPr>
          <w:b/>
          <w:sz w:val="28"/>
          <w:lang w:val="uk-UA"/>
        </w:rPr>
      </w:pPr>
      <w:r>
        <w:rPr>
          <w:b/>
          <w:sz w:val="28"/>
        </w:rPr>
        <w:t>ПОВІДОМЛЕННЯ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про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оприлюднення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регуляторного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акта</w:t>
      </w:r>
      <w:proofErr w:type="spellEnd"/>
    </w:p>
    <w:p w14:paraId="2E84570F" w14:textId="77777777" w:rsidR="00275DC7" w:rsidRPr="00275DC7" w:rsidRDefault="00275DC7">
      <w:pPr>
        <w:jc w:val="center"/>
        <w:rPr>
          <w:lang w:val="uk-UA"/>
        </w:rPr>
      </w:pPr>
    </w:p>
    <w:p w14:paraId="6E4A468E" w14:textId="77777777" w:rsidR="007A2BA3" w:rsidRDefault="00C62C59">
      <w:pPr>
        <w:ind w:firstLine="709"/>
        <w:jc w:val="both"/>
      </w:pPr>
      <w:proofErr w:type="spellStart"/>
      <w:r>
        <w:t>Бучанська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Про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встановлення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сплату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нерухоме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майно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відмінне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земельної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ділянки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території</w:t>
      </w:r>
      <w:proofErr w:type="spellEnd"/>
      <w:r>
        <w:rPr>
          <w:b/>
        </w:rPr>
        <w:t xml:space="preserve"> Бучанської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громади</w:t>
      </w:r>
      <w:proofErr w:type="spellEnd"/>
      <w:r>
        <w:rPr>
          <w:b/>
        </w:rPr>
        <w:t>»</w:t>
      </w:r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регуляторного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і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>.</w:t>
      </w:r>
    </w:p>
    <w:p w14:paraId="3281B231" w14:textId="3B5898E6" w:rsidR="007A2BA3" w:rsidRDefault="00C62C59">
      <w:pPr>
        <w:ind w:firstLine="709"/>
        <w:jc w:val="both"/>
      </w:pPr>
      <w:proofErr w:type="spellStart"/>
      <w:r>
        <w:rPr>
          <w:b/>
        </w:rPr>
        <w:t>Розробник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— </w:t>
      </w:r>
      <w:r w:rsidR="00275DC7">
        <w:rPr>
          <w:lang w:val="uk-UA"/>
        </w:rPr>
        <w:t>відділ</w:t>
      </w:r>
      <w:r w:rsidR="00275DC7">
        <w:t xml:space="preserve"> </w:t>
      </w:r>
      <w:proofErr w:type="spellStart"/>
      <w:r w:rsidR="00275DC7">
        <w:t>економічного</w:t>
      </w:r>
      <w:proofErr w:type="spellEnd"/>
      <w:r w:rsidR="00275DC7">
        <w:t xml:space="preserve"> </w:t>
      </w:r>
      <w:proofErr w:type="spellStart"/>
      <w:proofErr w:type="gramStart"/>
      <w:r w:rsidR="00275DC7">
        <w:t>розвитку</w:t>
      </w:r>
      <w:proofErr w:type="spellEnd"/>
      <w:r w:rsidR="00275DC7">
        <w:t xml:space="preserve"> </w:t>
      </w:r>
      <w:r w:rsidR="00275DC7">
        <w:rPr>
          <w:lang w:val="uk-UA"/>
        </w:rPr>
        <w:t xml:space="preserve"> та</w:t>
      </w:r>
      <w:proofErr w:type="gramEnd"/>
      <w:r w:rsidR="00275DC7">
        <w:rPr>
          <w:lang w:val="uk-UA"/>
        </w:rPr>
        <w:t xml:space="preserve"> інвестицій </w:t>
      </w:r>
      <w:r w:rsidR="00275DC7">
        <w:t xml:space="preserve">Бучанської </w:t>
      </w:r>
      <w:proofErr w:type="spellStart"/>
      <w:r w:rsidR="00275DC7">
        <w:t>міської</w:t>
      </w:r>
      <w:proofErr w:type="spellEnd"/>
      <w:r w:rsidR="00275DC7">
        <w:t xml:space="preserve"> </w:t>
      </w:r>
      <w:proofErr w:type="spellStart"/>
      <w:r w:rsidR="00275DC7">
        <w:t>ради</w:t>
      </w:r>
      <w:proofErr w:type="spellEnd"/>
      <w:r>
        <w:t>.</w:t>
      </w:r>
    </w:p>
    <w:p w14:paraId="349DDE57" w14:textId="77777777" w:rsidR="007A2BA3" w:rsidRDefault="00C62C59">
      <w:pPr>
        <w:ind w:firstLine="709"/>
        <w:jc w:val="both"/>
      </w:pPr>
      <w:proofErr w:type="spellStart"/>
      <w:r>
        <w:rPr>
          <w:b/>
        </w:rPr>
        <w:t>Стислий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— </w:t>
      </w:r>
      <w:proofErr w:type="spellStart"/>
      <w:r>
        <w:t>проєктом</w:t>
      </w:r>
      <w:proofErr w:type="spellEnd"/>
      <w:r>
        <w:t xml:space="preserve">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ставки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Бучанської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і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в </w:t>
      </w:r>
      <w:proofErr w:type="spellStart"/>
      <w:r>
        <w:t>межах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Податковим</w:t>
      </w:r>
      <w:proofErr w:type="spellEnd"/>
      <w:r>
        <w:t xml:space="preserve"> </w:t>
      </w:r>
      <w:proofErr w:type="spellStart"/>
      <w:r>
        <w:t>кодексом</w:t>
      </w:r>
      <w:proofErr w:type="spellEnd"/>
      <w:r>
        <w:t xml:space="preserve"> України.</w:t>
      </w:r>
    </w:p>
    <w:p w14:paraId="27676F99" w14:textId="75C7A303" w:rsidR="007A2BA3" w:rsidRDefault="00C62C59">
      <w:pPr>
        <w:ind w:firstLine="709"/>
        <w:jc w:val="both"/>
      </w:pPr>
      <w:proofErr w:type="spellStart"/>
      <w:r>
        <w:rPr>
          <w:b/>
        </w:rPr>
        <w:t>Мета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прийняття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—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збалансованого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,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становища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стану</w:t>
      </w:r>
      <w:proofErr w:type="spellEnd"/>
      <w:r>
        <w:t xml:space="preserve">,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передбачуваних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і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14:paraId="4630F8B4" w14:textId="4357D1F9" w:rsidR="007A2BA3" w:rsidRDefault="00C62C59">
      <w:pPr>
        <w:ind w:firstLine="709"/>
        <w:jc w:val="both"/>
      </w:pPr>
      <w:proofErr w:type="spellStart"/>
      <w:r>
        <w:rPr>
          <w:b/>
        </w:rPr>
        <w:t>Спосіб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оприлюднення</w:t>
      </w:r>
      <w:proofErr w:type="spellEnd"/>
      <w:r>
        <w:rPr>
          <w:b/>
        </w:rPr>
        <w:t xml:space="preserve"> —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регуляторного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розміщено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вебсайті</w:t>
      </w:r>
      <w:proofErr w:type="spellEnd"/>
      <w:r>
        <w:t xml:space="preserve"> Бучанської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в </w:t>
      </w:r>
      <w:proofErr w:type="spellStart"/>
      <w:r>
        <w:t>розділі</w:t>
      </w:r>
      <w:proofErr w:type="spellEnd"/>
      <w:r>
        <w:t xml:space="preserve"> «</w:t>
      </w:r>
      <w:proofErr w:type="spellStart"/>
      <w:r>
        <w:t>Регуляторна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», </w:t>
      </w:r>
      <w:proofErr w:type="spellStart"/>
      <w:r>
        <w:t>підрозділі</w:t>
      </w:r>
      <w:proofErr w:type="spellEnd"/>
      <w:r>
        <w:t xml:space="preserve"> «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регуляторних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>»</w:t>
      </w:r>
      <w:r w:rsidR="00275DC7">
        <w:rPr>
          <w:lang w:val="uk-UA"/>
        </w:rPr>
        <w:t xml:space="preserve"> за посиланням</w:t>
      </w:r>
      <w:r w:rsidR="00275DC7">
        <w:t xml:space="preserve"> </w:t>
      </w:r>
      <w:r w:rsidR="00275DC7" w:rsidRPr="006175D8">
        <w:t>https://surl.li/mynmfh</w:t>
      </w:r>
      <w:r>
        <w:t>.</w:t>
      </w:r>
    </w:p>
    <w:p w14:paraId="78AC8A8F" w14:textId="77777777" w:rsidR="00275DC7" w:rsidRDefault="00C62C59">
      <w:pPr>
        <w:ind w:firstLine="709"/>
        <w:jc w:val="both"/>
        <w:rPr>
          <w:lang w:val="uk-UA"/>
        </w:rPr>
      </w:pPr>
      <w:proofErr w:type="spellStart"/>
      <w:r>
        <w:rPr>
          <w:b/>
        </w:rPr>
        <w:t>Строк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приймання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зауважень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пропозицій</w:t>
      </w:r>
      <w:proofErr w:type="spellEnd"/>
      <w:r>
        <w:rPr>
          <w:b/>
        </w:rPr>
        <w:t xml:space="preserve"> — </w:t>
      </w:r>
      <w:r w:rsidR="00275DC7">
        <w:rPr>
          <w:lang w:val="uk-UA"/>
        </w:rPr>
        <w:t>до 10.07.2026 року.</w:t>
      </w:r>
    </w:p>
    <w:p w14:paraId="2DB1E4E0" w14:textId="118A10A0" w:rsidR="007A2BA3" w:rsidRDefault="00C62C59">
      <w:pPr>
        <w:ind w:firstLine="709"/>
        <w:jc w:val="both"/>
      </w:pPr>
      <w:proofErr w:type="spellStart"/>
      <w:r>
        <w:rPr>
          <w:b/>
        </w:rPr>
        <w:t>Спосіб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зауважень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пропозицій</w:t>
      </w:r>
      <w:proofErr w:type="spellEnd"/>
      <w:r>
        <w:rPr>
          <w:b/>
        </w:rPr>
        <w:t xml:space="preserve"> — </w:t>
      </w:r>
      <w:r>
        <w:t xml:space="preserve">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,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У </w:t>
      </w:r>
      <w:proofErr w:type="spellStart"/>
      <w:r>
        <w:t>зверненні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контактні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і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>.</w:t>
      </w:r>
    </w:p>
    <w:tbl>
      <w:tblPr>
        <w:tblStyle w:val="aff2"/>
        <w:tblW w:w="11222" w:type="dxa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6236"/>
      </w:tblGrid>
      <w:tr w:rsidR="007A2BA3" w14:paraId="05DF1F18" w14:textId="77777777" w:rsidTr="00275DC7">
        <w:trPr>
          <w:jc w:val="center"/>
        </w:trPr>
        <w:tc>
          <w:tcPr>
            <w:tcW w:w="4986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A62478" w14:textId="77777777" w:rsidR="007A2BA3" w:rsidRDefault="00C62C59">
            <w:pPr>
              <w:spacing w:after="0"/>
              <w:jc w:val="center"/>
            </w:pPr>
            <w:proofErr w:type="spellStart"/>
            <w:r>
              <w:rPr>
                <w:b/>
                <w:sz w:val="21"/>
              </w:rPr>
              <w:t>Одержувач</w:t>
            </w:r>
            <w:proofErr w:type="spellEnd"/>
          </w:p>
        </w:tc>
        <w:tc>
          <w:tcPr>
            <w:tcW w:w="6236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D1C0D3" w14:textId="77777777" w:rsidR="007A2BA3" w:rsidRDefault="00C62C59">
            <w:pPr>
              <w:spacing w:after="0"/>
              <w:jc w:val="center"/>
            </w:pPr>
            <w:proofErr w:type="spellStart"/>
            <w:r>
              <w:rPr>
                <w:b/>
                <w:sz w:val="21"/>
              </w:rPr>
              <w:t>Адреса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для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подання</w:t>
            </w:r>
            <w:proofErr w:type="spellEnd"/>
          </w:p>
        </w:tc>
      </w:tr>
      <w:tr w:rsidR="007A2BA3" w14:paraId="71779152" w14:textId="77777777" w:rsidTr="00275DC7">
        <w:trPr>
          <w:jc w:val="center"/>
        </w:trPr>
        <w:tc>
          <w:tcPr>
            <w:tcW w:w="4986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BB89749" w14:textId="77777777" w:rsidR="007A2BA3" w:rsidRDefault="00C62C59">
            <w:pPr>
              <w:spacing w:after="0"/>
            </w:pPr>
            <w:proofErr w:type="spellStart"/>
            <w:r>
              <w:rPr>
                <w:sz w:val="21"/>
              </w:rPr>
              <w:t>Розробник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проєкту</w:t>
            </w:r>
            <w:proofErr w:type="spellEnd"/>
          </w:p>
        </w:tc>
        <w:tc>
          <w:tcPr>
            <w:tcW w:w="6236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22320DA9" w14:textId="77777777" w:rsidR="00275DC7" w:rsidRDefault="00275DC7" w:rsidP="00275DC7">
            <w:pPr>
              <w:spacing w:after="0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Відділ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економічного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розвитку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  <w:lang w:val="uk-UA"/>
              </w:rPr>
              <w:t xml:space="preserve">та інвестицій </w:t>
            </w:r>
          </w:p>
          <w:p w14:paraId="5390B4DE" w14:textId="1E824BC5" w:rsidR="007A2BA3" w:rsidRDefault="00275DC7" w:rsidP="00275DC7">
            <w:pPr>
              <w:spacing w:after="0"/>
            </w:pPr>
            <w:r>
              <w:rPr>
                <w:sz w:val="21"/>
              </w:rPr>
              <w:t xml:space="preserve">Бучанської </w:t>
            </w:r>
            <w:proofErr w:type="spellStart"/>
            <w:r>
              <w:rPr>
                <w:sz w:val="21"/>
              </w:rPr>
              <w:t>міської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ради</w:t>
            </w:r>
            <w:proofErr w:type="spellEnd"/>
            <w:r>
              <w:rPr>
                <w:sz w:val="21"/>
              </w:rPr>
              <w:br/>
            </w:r>
            <w:r w:rsidR="00C62C59">
              <w:rPr>
                <w:sz w:val="21"/>
              </w:rPr>
              <w:t xml:space="preserve">08292, </w:t>
            </w:r>
            <w:proofErr w:type="spellStart"/>
            <w:r w:rsidR="00C62C59">
              <w:rPr>
                <w:sz w:val="21"/>
              </w:rPr>
              <w:t>Київська</w:t>
            </w:r>
            <w:proofErr w:type="spellEnd"/>
            <w:r w:rsidR="00C62C59">
              <w:rPr>
                <w:sz w:val="21"/>
              </w:rPr>
              <w:t xml:space="preserve"> </w:t>
            </w:r>
            <w:proofErr w:type="spellStart"/>
            <w:r w:rsidR="00C62C59">
              <w:rPr>
                <w:sz w:val="21"/>
              </w:rPr>
              <w:t>область</w:t>
            </w:r>
            <w:proofErr w:type="spellEnd"/>
            <w:r w:rsidR="00C62C59">
              <w:rPr>
                <w:sz w:val="21"/>
              </w:rPr>
              <w:t xml:space="preserve">, м. </w:t>
            </w:r>
            <w:proofErr w:type="spellStart"/>
            <w:r w:rsidR="00C62C59">
              <w:rPr>
                <w:sz w:val="21"/>
              </w:rPr>
              <w:t>Буча</w:t>
            </w:r>
            <w:proofErr w:type="spellEnd"/>
            <w:r w:rsidR="00C62C59">
              <w:rPr>
                <w:sz w:val="21"/>
              </w:rPr>
              <w:t xml:space="preserve">, </w:t>
            </w:r>
            <w:proofErr w:type="spellStart"/>
            <w:r w:rsidR="00C62C59">
              <w:rPr>
                <w:sz w:val="21"/>
              </w:rPr>
              <w:t>вул</w:t>
            </w:r>
            <w:proofErr w:type="spellEnd"/>
            <w:r w:rsidR="00C62C59">
              <w:rPr>
                <w:sz w:val="21"/>
              </w:rPr>
              <w:t xml:space="preserve">. </w:t>
            </w:r>
            <w:proofErr w:type="spellStart"/>
            <w:r w:rsidR="00C62C59">
              <w:rPr>
                <w:sz w:val="21"/>
              </w:rPr>
              <w:t>Енергетиків</w:t>
            </w:r>
            <w:proofErr w:type="spellEnd"/>
            <w:r w:rsidR="00C62C59">
              <w:rPr>
                <w:sz w:val="21"/>
              </w:rPr>
              <w:t>, 12</w:t>
            </w:r>
            <w:r w:rsidR="00C62C59">
              <w:rPr>
                <w:sz w:val="21"/>
              </w:rPr>
              <w:br/>
            </w:r>
            <w:proofErr w:type="spellStart"/>
            <w:r w:rsidR="00C62C59">
              <w:rPr>
                <w:sz w:val="21"/>
              </w:rPr>
              <w:t>Електронна</w:t>
            </w:r>
            <w:proofErr w:type="spellEnd"/>
            <w:r w:rsidR="00C62C59">
              <w:rPr>
                <w:sz w:val="21"/>
              </w:rPr>
              <w:t xml:space="preserve"> </w:t>
            </w:r>
            <w:proofErr w:type="spellStart"/>
            <w:r w:rsidR="00C62C59">
              <w:rPr>
                <w:sz w:val="21"/>
              </w:rPr>
              <w:t>пошта</w:t>
            </w:r>
            <w:proofErr w:type="spellEnd"/>
            <w:r w:rsidR="00C62C59">
              <w:rPr>
                <w:sz w:val="21"/>
              </w:rPr>
              <w:t xml:space="preserve"> — ekonomika@bucha-rada.gov.ua</w:t>
            </w:r>
          </w:p>
        </w:tc>
      </w:tr>
    </w:tbl>
    <w:p w14:paraId="64E7C426" w14:textId="77777777" w:rsidR="00275DC7" w:rsidRDefault="00275DC7" w:rsidP="00275DC7">
      <w:pPr>
        <w:ind w:firstLine="709"/>
        <w:jc w:val="both"/>
      </w:pPr>
      <w:proofErr w:type="spellStart"/>
      <w:r>
        <w:t>Усі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 xml:space="preserve"> і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одержані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установленого</w:t>
      </w:r>
      <w:proofErr w:type="spellEnd"/>
      <w:r>
        <w:t xml:space="preserve"> </w:t>
      </w:r>
      <w:proofErr w:type="spellStart"/>
      <w:r>
        <w:t>строку</w:t>
      </w:r>
      <w:proofErr w:type="spellEnd"/>
      <w:r>
        <w:rPr>
          <w:lang w:val="uk-UA"/>
        </w:rPr>
        <w:t xml:space="preserve"> будуть винесені на розгляд </w:t>
      </w:r>
      <w:r w:rsidRPr="006175D8">
        <w:rPr>
          <w:lang w:val="uk-UA"/>
        </w:rPr>
        <w:t>постійн</w:t>
      </w:r>
      <w:r>
        <w:rPr>
          <w:lang w:val="uk-UA"/>
        </w:rPr>
        <w:t>ої</w:t>
      </w:r>
      <w:r w:rsidRPr="006175D8">
        <w:rPr>
          <w:lang w:val="uk-UA"/>
        </w:rPr>
        <w:t xml:space="preserve"> комісі</w:t>
      </w:r>
      <w:r>
        <w:rPr>
          <w:lang w:val="uk-UA"/>
        </w:rPr>
        <w:t>ї</w:t>
      </w:r>
      <w:r w:rsidRPr="006175D8">
        <w:rPr>
          <w:lang w:val="uk-UA"/>
        </w:rPr>
        <w:t xml:space="preserve"> з питань фінансів, бюджетної та податкової </w:t>
      </w:r>
      <w:proofErr w:type="gramStart"/>
      <w:r w:rsidRPr="006175D8">
        <w:rPr>
          <w:lang w:val="uk-UA"/>
        </w:rPr>
        <w:t>політики,  соціально</w:t>
      </w:r>
      <w:proofErr w:type="gramEnd"/>
      <w:r w:rsidRPr="006175D8">
        <w:rPr>
          <w:lang w:val="uk-UA"/>
        </w:rPr>
        <w:t>-економічного розвитку, підприємництва та інвестиційної діяльності.</w:t>
      </w:r>
      <w:r>
        <w:rPr>
          <w:lang w:val="uk-UA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результатами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враховуються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мотивовано</w:t>
      </w:r>
      <w:proofErr w:type="spellEnd"/>
      <w:r>
        <w:t xml:space="preserve"> </w:t>
      </w:r>
      <w:proofErr w:type="spellStart"/>
      <w:r>
        <w:t>відхиляються</w:t>
      </w:r>
      <w:proofErr w:type="spellEnd"/>
      <w:r>
        <w:t>.</w:t>
      </w:r>
    </w:p>
    <w:p w14:paraId="3EECB4CF" w14:textId="6C2F128E" w:rsidR="007A2BA3" w:rsidRDefault="007A2BA3" w:rsidP="00275DC7">
      <w:pPr>
        <w:ind w:firstLine="709"/>
        <w:jc w:val="both"/>
      </w:pPr>
    </w:p>
    <w:sectPr w:rsidR="007A2BA3" w:rsidSect="00034616">
      <w:pgSz w:w="12240" w:h="15840"/>
      <w:pgMar w:top="709" w:right="70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1B8B" w14:textId="77777777" w:rsidR="00557ABC" w:rsidRDefault="00557ABC">
      <w:pPr>
        <w:spacing w:after="0"/>
      </w:pPr>
      <w:r>
        <w:separator/>
      </w:r>
    </w:p>
  </w:endnote>
  <w:endnote w:type="continuationSeparator" w:id="0">
    <w:p w14:paraId="6C1AA063" w14:textId="77777777" w:rsidR="00557ABC" w:rsidRDefault="00557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D0BF" w14:textId="77777777" w:rsidR="00557ABC" w:rsidRDefault="00557ABC">
      <w:pPr>
        <w:spacing w:after="0"/>
      </w:pPr>
      <w:r>
        <w:separator/>
      </w:r>
    </w:p>
  </w:footnote>
  <w:footnote w:type="continuationSeparator" w:id="0">
    <w:p w14:paraId="62F0B203" w14:textId="77777777" w:rsidR="00557ABC" w:rsidRDefault="00557A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2415543">
    <w:abstractNumId w:val="8"/>
  </w:num>
  <w:num w:numId="2" w16cid:durableId="343173821">
    <w:abstractNumId w:val="6"/>
  </w:num>
  <w:num w:numId="3" w16cid:durableId="679548825">
    <w:abstractNumId w:val="5"/>
  </w:num>
  <w:num w:numId="4" w16cid:durableId="1342857355">
    <w:abstractNumId w:val="4"/>
  </w:num>
  <w:num w:numId="5" w16cid:durableId="82265795">
    <w:abstractNumId w:val="7"/>
  </w:num>
  <w:num w:numId="6" w16cid:durableId="650787742">
    <w:abstractNumId w:val="3"/>
  </w:num>
  <w:num w:numId="7" w16cid:durableId="1206671990">
    <w:abstractNumId w:val="2"/>
  </w:num>
  <w:num w:numId="8" w16cid:durableId="1516723607">
    <w:abstractNumId w:val="1"/>
  </w:num>
  <w:num w:numId="9" w16cid:durableId="17513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5DC7"/>
    <w:rsid w:val="0029639D"/>
    <w:rsid w:val="00326F90"/>
    <w:rsid w:val="00557ABC"/>
    <w:rsid w:val="00561A4F"/>
    <w:rsid w:val="006175D8"/>
    <w:rsid w:val="007A2BA3"/>
    <w:rsid w:val="00AA1D8D"/>
    <w:rsid w:val="00B47730"/>
    <w:rsid w:val="00BA141C"/>
    <w:rsid w:val="00C4127B"/>
    <w:rsid w:val="00C62C5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9C8C0"/>
  <w14:defaultImageDpi w14:val="300"/>
  <w15:docId w15:val="{A62C094D-B634-46F6-B4A1-27D9D8E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2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6175D8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61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economika3@outlook.com</cp:lastModifiedBy>
  <cp:revision>2</cp:revision>
  <dcterms:created xsi:type="dcterms:W3CDTF">2026-06-17T15:28:00Z</dcterms:created>
  <dcterms:modified xsi:type="dcterms:W3CDTF">2026-06-17T15:28:00Z</dcterms:modified>
  <cp:category/>
</cp:coreProperties>
</file>