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5B" w:rsidRPr="00C51D35" w:rsidRDefault="00101D5B" w:rsidP="00101D5B">
      <w:pPr>
        <w:jc w:val="center"/>
        <w:rPr>
          <w:sz w:val="22"/>
          <w:szCs w:val="22"/>
        </w:rPr>
      </w:pPr>
      <w:r w:rsidRPr="00C51D35">
        <w:rPr>
          <w:noProof/>
          <w:sz w:val="22"/>
          <w:szCs w:val="22"/>
          <w:lang w:val="ru-RU"/>
        </w:rPr>
        <w:drawing>
          <wp:inline distT="0" distB="0" distL="0" distR="0" wp14:anchorId="6FD0D7C7" wp14:editId="39F2DBE3">
            <wp:extent cx="516890" cy="649605"/>
            <wp:effectExtent l="19050" t="0" r="0" b="0"/>
            <wp:docPr id="1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1D35">
        <w:rPr>
          <w:sz w:val="22"/>
          <w:szCs w:val="22"/>
        </w:rPr>
        <w:t xml:space="preserve">                    </w:t>
      </w:r>
    </w:p>
    <w:p w:rsidR="00101D5B" w:rsidRPr="00C51D35" w:rsidRDefault="00101D5B" w:rsidP="00101D5B">
      <w:pPr>
        <w:ind w:left="5812" w:hanging="5760"/>
        <w:jc w:val="center"/>
        <w:rPr>
          <w:b/>
          <w:sz w:val="28"/>
          <w:szCs w:val="28"/>
        </w:rPr>
      </w:pPr>
      <w:r w:rsidRPr="00C51D35">
        <w:rPr>
          <w:b/>
          <w:sz w:val="28"/>
          <w:szCs w:val="28"/>
        </w:rPr>
        <w:t xml:space="preserve">                               БУЧАНСЬКА     МІСЬКА      РАДА                         </w:t>
      </w:r>
      <w:r w:rsidRPr="00C51D35">
        <w:rPr>
          <w:b/>
          <w:color w:val="FFFEFF"/>
          <w:sz w:val="28"/>
          <w:szCs w:val="28"/>
        </w:rPr>
        <w:t>П</w:t>
      </w:r>
    </w:p>
    <w:p w:rsidR="00101D5B" w:rsidRPr="00C51D35" w:rsidRDefault="00101D5B" w:rsidP="00101D5B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C51D35">
        <w:rPr>
          <w:b/>
          <w:sz w:val="20"/>
          <w:szCs w:val="20"/>
        </w:rPr>
        <w:t>КИЇВСЬКОЇ ОБЛАСТІ</w:t>
      </w:r>
    </w:p>
    <w:p w:rsidR="00101D5B" w:rsidRPr="00C51D35" w:rsidRDefault="00101D5B" w:rsidP="00101D5B">
      <w:pPr>
        <w:keepNext/>
        <w:keepLines/>
        <w:spacing w:before="200" w:line="276" w:lineRule="auto"/>
        <w:jc w:val="center"/>
        <w:outlineLvl w:val="2"/>
        <w:rPr>
          <w:b/>
          <w:bCs/>
          <w:sz w:val="28"/>
          <w:szCs w:val="28"/>
          <w:lang w:val="ru-RU"/>
        </w:rPr>
      </w:pPr>
      <w:r w:rsidRPr="00C51D35">
        <w:rPr>
          <w:b/>
          <w:bCs/>
          <w:sz w:val="28"/>
          <w:szCs w:val="28"/>
          <w:lang w:val="ru-RU"/>
        </w:rPr>
        <w:t xml:space="preserve">В И К О Н А В Ч </w:t>
      </w:r>
      <w:proofErr w:type="gramStart"/>
      <w:r w:rsidRPr="00C51D35">
        <w:rPr>
          <w:b/>
          <w:bCs/>
          <w:sz w:val="28"/>
          <w:szCs w:val="28"/>
          <w:lang w:val="ru-RU"/>
        </w:rPr>
        <w:t>И Й</w:t>
      </w:r>
      <w:proofErr w:type="gramEnd"/>
      <w:r w:rsidRPr="00C51D35">
        <w:rPr>
          <w:b/>
          <w:bCs/>
          <w:sz w:val="28"/>
          <w:szCs w:val="28"/>
          <w:lang w:val="ru-RU"/>
        </w:rPr>
        <w:t xml:space="preserve">         К О М І Т Е Т</w:t>
      </w:r>
    </w:p>
    <w:p w:rsidR="00101D5B" w:rsidRPr="00C51D35" w:rsidRDefault="00101D5B" w:rsidP="00101D5B">
      <w:pPr>
        <w:spacing w:after="200" w:line="276" w:lineRule="auto"/>
        <w:jc w:val="center"/>
        <w:rPr>
          <w:sz w:val="28"/>
          <w:szCs w:val="28"/>
          <w:lang w:val="ru-RU"/>
        </w:rPr>
      </w:pPr>
    </w:p>
    <w:p w:rsidR="00101D5B" w:rsidRPr="00C51D35" w:rsidRDefault="00101D5B" w:rsidP="00101D5B">
      <w:pPr>
        <w:keepNext/>
        <w:keepLines/>
        <w:tabs>
          <w:tab w:val="left" w:pos="8931"/>
        </w:tabs>
        <w:spacing w:before="200" w:line="276" w:lineRule="auto"/>
        <w:jc w:val="center"/>
        <w:outlineLvl w:val="2"/>
        <w:rPr>
          <w:b/>
          <w:bCs/>
          <w:sz w:val="28"/>
          <w:szCs w:val="28"/>
          <w:lang w:val="ru-RU"/>
        </w:rPr>
      </w:pPr>
      <w:r w:rsidRPr="00C51D35">
        <w:rPr>
          <w:b/>
          <w:bCs/>
          <w:sz w:val="28"/>
          <w:szCs w:val="28"/>
          <w:lang w:val="ru-RU"/>
        </w:rPr>
        <w:t xml:space="preserve">Р  І  Ш  Е  Н  </w:t>
      </w:r>
      <w:proofErr w:type="spellStart"/>
      <w:proofErr w:type="gramStart"/>
      <w:r w:rsidRPr="00C51D35">
        <w:rPr>
          <w:b/>
          <w:bCs/>
          <w:sz w:val="28"/>
          <w:szCs w:val="28"/>
          <w:lang w:val="ru-RU"/>
        </w:rPr>
        <w:t>Н</w:t>
      </w:r>
      <w:proofErr w:type="spellEnd"/>
      <w:proofErr w:type="gramEnd"/>
      <w:r w:rsidRPr="00C51D35">
        <w:rPr>
          <w:b/>
          <w:bCs/>
          <w:sz w:val="28"/>
          <w:szCs w:val="28"/>
          <w:lang w:val="ru-RU"/>
        </w:rPr>
        <w:t xml:space="preserve">  Я</w:t>
      </w:r>
    </w:p>
    <w:p w:rsidR="00101D5B" w:rsidRPr="00C51D35" w:rsidRDefault="00101D5B" w:rsidP="00101D5B">
      <w:pPr>
        <w:spacing w:after="200" w:line="276" w:lineRule="auto"/>
        <w:rPr>
          <w:sz w:val="22"/>
          <w:szCs w:val="22"/>
          <w:lang w:val="ru-RU"/>
        </w:rPr>
      </w:pPr>
    </w:p>
    <w:p w:rsidR="00101D5B" w:rsidRPr="00C51D35" w:rsidRDefault="00101D5B" w:rsidP="00101D5B">
      <w:pPr>
        <w:spacing w:after="200" w:line="276" w:lineRule="auto"/>
        <w:rPr>
          <w:b/>
          <w:bCs/>
          <w:sz w:val="22"/>
          <w:szCs w:val="22"/>
        </w:rPr>
      </w:pPr>
      <w:r w:rsidRPr="00C51D35">
        <w:rPr>
          <w:b/>
          <w:bCs/>
          <w:sz w:val="22"/>
          <w:szCs w:val="22"/>
          <w:lang w:val="ru-RU"/>
        </w:rPr>
        <w:t xml:space="preserve">«  </w:t>
      </w:r>
      <w:r w:rsidRPr="00C51D35">
        <w:rPr>
          <w:b/>
          <w:bCs/>
          <w:sz w:val="22"/>
          <w:szCs w:val="22"/>
        </w:rPr>
        <w:t>19</w:t>
      </w:r>
      <w:r w:rsidRPr="00C51D35">
        <w:rPr>
          <w:b/>
          <w:bCs/>
          <w:sz w:val="22"/>
          <w:szCs w:val="22"/>
          <w:lang w:val="ru-RU"/>
        </w:rPr>
        <w:t xml:space="preserve">  » </w:t>
      </w:r>
      <w:r w:rsidRPr="00C51D35">
        <w:rPr>
          <w:b/>
          <w:bCs/>
          <w:sz w:val="22"/>
          <w:szCs w:val="22"/>
        </w:rPr>
        <w:t xml:space="preserve"> липня    </w:t>
      </w:r>
      <w:r w:rsidRPr="00C51D35">
        <w:rPr>
          <w:b/>
          <w:bCs/>
          <w:sz w:val="22"/>
          <w:szCs w:val="22"/>
          <w:lang w:val="ru-RU"/>
        </w:rPr>
        <w:t>201</w:t>
      </w:r>
      <w:r w:rsidRPr="00C51D35">
        <w:rPr>
          <w:b/>
          <w:bCs/>
          <w:sz w:val="22"/>
          <w:szCs w:val="22"/>
        </w:rPr>
        <w:t>6</w:t>
      </w:r>
      <w:r w:rsidRPr="00C51D35">
        <w:rPr>
          <w:b/>
          <w:bCs/>
          <w:sz w:val="22"/>
          <w:szCs w:val="22"/>
          <w:lang w:val="ru-RU"/>
        </w:rPr>
        <w:t xml:space="preserve"> року                                                                                    </w:t>
      </w:r>
      <w:r>
        <w:rPr>
          <w:b/>
          <w:bCs/>
          <w:sz w:val="22"/>
          <w:szCs w:val="22"/>
          <w:lang w:val="ru-RU"/>
        </w:rPr>
        <w:tab/>
      </w:r>
      <w:r w:rsidRPr="00C51D35">
        <w:rPr>
          <w:b/>
          <w:bCs/>
          <w:sz w:val="22"/>
          <w:szCs w:val="22"/>
          <w:lang w:val="ru-RU"/>
        </w:rPr>
        <w:t>№</w:t>
      </w:r>
      <w:r>
        <w:rPr>
          <w:b/>
          <w:bCs/>
          <w:sz w:val="22"/>
          <w:szCs w:val="22"/>
          <w:lang w:val="ru-RU"/>
        </w:rPr>
        <w:t xml:space="preserve"> 317</w:t>
      </w:r>
    </w:p>
    <w:p w:rsidR="00101D5B" w:rsidRPr="00C51D35" w:rsidRDefault="00101D5B" w:rsidP="00101D5B">
      <w:pPr>
        <w:spacing w:line="276" w:lineRule="auto"/>
        <w:jc w:val="both"/>
        <w:rPr>
          <w:b/>
          <w:sz w:val="22"/>
          <w:szCs w:val="22"/>
        </w:rPr>
      </w:pPr>
      <w:r w:rsidRPr="00C51D35">
        <w:rPr>
          <w:b/>
          <w:bCs/>
          <w:sz w:val="22"/>
          <w:szCs w:val="22"/>
        </w:rPr>
        <w:t>П</w:t>
      </w:r>
      <w:r w:rsidRPr="00C51D35">
        <w:rPr>
          <w:b/>
          <w:sz w:val="22"/>
          <w:szCs w:val="22"/>
        </w:rPr>
        <w:t>ро розгляд рішень громадської ради</w:t>
      </w:r>
    </w:p>
    <w:p w:rsidR="00101D5B" w:rsidRPr="00C51D35" w:rsidRDefault="00101D5B" w:rsidP="00101D5B">
      <w:pPr>
        <w:spacing w:line="276" w:lineRule="auto"/>
        <w:jc w:val="both"/>
        <w:rPr>
          <w:b/>
          <w:sz w:val="22"/>
          <w:szCs w:val="22"/>
        </w:rPr>
      </w:pPr>
      <w:r w:rsidRPr="00C51D35">
        <w:rPr>
          <w:b/>
          <w:sz w:val="22"/>
          <w:szCs w:val="22"/>
        </w:rPr>
        <w:t xml:space="preserve">при виконавчому комітеті </w:t>
      </w:r>
      <w:proofErr w:type="spellStart"/>
      <w:r w:rsidRPr="00C51D35">
        <w:rPr>
          <w:b/>
          <w:sz w:val="22"/>
          <w:szCs w:val="22"/>
        </w:rPr>
        <w:t>Бучанської</w:t>
      </w:r>
      <w:proofErr w:type="spellEnd"/>
      <w:r w:rsidRPr="00C51D35">
        <w:rPr>
          <w:b/>
          <w:sz w:val="22"/>
          <w:szCs w:val="22"/>
        </w:rPr>
        <w:t xml:space="preserve"> міської ради</w:t>
      </w:r>
    </w:p>
    <w:p w:rsidR="00101D5B" w:rsidRPr="00C51D35" w:rsidRDefault="00101D5B" w:rsidP="00101D5B">
      <w:pPr>
        <w:spacing w:line="276" w:lineRule="auto"/>
        <w:jc w:val="both"/>
        <w:rPr>
          <w:b/>
          <w:sz w:val="22"/>
          <w:szCs w:val="22"/>
        </w:rPr>
      </w:pPr>
    </w:p>
    <w:p w:rsidR="00101D5B" w:rsidRPr="00C51D35" w:rsidRDefault="00101D5B" w:rsidP="00101D5B">
      <w:pPr>
        <w:jc w:val="both"/>
      </w:pPr>
      <w:r w:rsidRPr="00C51D35">
        <w:tab/>
        <w:t xml:space="preserve">Розглянувши рішення громадської ради при виконавчому комітеті </w:t>
      </w:r>
      <w:proofErr w:type="spellStart"/>
      <w:r w:rsidRPr="00C51D35">
        <w:t>Бучанської</w:t>
      </w:r>
      <w:proofErr w:type="spellEnd"/>
      <w:r w:rsidRPr="00C51D35">
        <w:t xml:space="preserve"> міської ради, прийняті 24.09.2015 року, 30.01.2016 року, 28.05.2016 року, 07.06.2016 року, 05.07.2016 року, враховуючи Положення про громадську раду при виконавчому комітеті </w:t>
      </w:r>
      <w:proofErr w:type="spellStart"/>
      <w:r w:rsidRPr="00C51D35">
        <w:t>Бучанської</w:t>
      </w:r>
      <w:proofErr w:type="spellEnd"/>
      <w:r w:rsidRPr="00C51D35">
        <w:t xml:space="preserve"> міської ради, затверджене рішенням виконавчого комітету </w:t>
      </w:r>
      <w:proofErr w:type="spellStart"/>
      <w:r w:rsidRPr="00C51D35">
        <w:t>Бучанської</w:t>
      </w:r>
      <w:proofErr w:type="spellEnd"/>
      <w:r w:rsidRPr="00C51D35">
        <w:t xml:space="preserve"> міської ради № 193 від 19.05.2015 року, керуючись Законом України «Про місцеве самоврядування в Україні», виконавчий комітет </w:t>
      </w:r>
      <w:proofErr w:type="spellStart"/>
      <w:r w:rsidRPr="00C51D35">
        <w:t>Бучанської</w:t>
      </w:r>
      <w:proofErr w:type="spellEnd"/>
      <w:r w:rsidRPr="00C51D35">
        <w:t xml:space="preserve"> міської ради</w:t>
      </w:r>
    </w:p>
    <w:p w:rsidR="00101D5B" w:rsidRPr="00C51D35" w:rsidRDefault="00101D5B" w:rsidP="00101D5B">
      <w:pPr>
        <w:jc w:val="both"/>
      </w:pPr>
    </w:p>
    <w:p w:rsidR="00101D5B" w:rsidRPr="00C51D35" w:rsidRDefault="00101D5B" w:rsidP="00101D5B">
      <w:pPr>
        <w:jc w:val="both"/>
      </w:pPr>
    </w:p>
    <w:p w:rsidR="00101D5B" w:rsidRPr="00C51D35" w:rsidRDefault="00101D5B" w:rsidP="00101D5B">
      <w:pPr>
        <w:spacing w:after="200" w:line="276" w:lineRule="auto"/>
        <w:ind w:firstLine="708"/>
        <w:jc w:val="both"/>
        <w:rPr>
          <w:b/>
          <w:sz w:val="28"/>
          <w:szCs w:val="22"/>
        </w:rPr>
      </w:pPr>
      <w:r w:rsidRPr="00C51D35">
        <w:rPr>
          <w:b/>
          <w:sz w:val="28"/>
          <w:szCs w:val="22"/>
        </w:rPr>
        <w:t>ВИРІШИВ:</w:t>
      </w:r>
    </w:p>
    <w:p w:rsidR="00101D5B" w:rsidRPr="00C51D35" w:rsidRDefault="00101D5B" w:rsidP="00101D5B">
      <w:pPr>
        <w:numPr>
          <w:ilvl w:val="0"/>
          <w:numId w:val="1"/>
        </w:numPr>
        <w:spacing w:after="200" w:line="276" w:lineRule="auto"/>
        <w:jc w:val="both"/>
      </w:pPr>
      <w:r w:rsidRPr="00C51D35">
        <w:t xml:space="preserve">      Затвердити склад громадської ради при виконавчому комітеті </w:t>
      </w:r>
      <w:proofErr w:type="spellStart"/>
      <w:r w:rsidRPr="00C51D35">
        <w:t>Бучанської</w:t>
      </w:r>
      <w:proofErr w:type="spellEnd"/>
      <w:r w:rsidRPr="00C51D35">
        <w:t xml:space="preserve"> міської ради  згідно додатку до рішення громадської ради при виконавчому комітеті </w:t>
      </w:r>
      <w:proofErr w:type="spellStart"/>
      <w:r w:rsidRPr="00C51D35">
        <w:t>Бучанської</w:t>
      </w:r>
      <w:proofErr w:type="spellEnd"/>
      <w:r w:rsidRPr="00C51D35">
        <w:t xml:space="preserve"> міської ради від 05.07.2016 року (додаток 1).</w:t>
      </w:r>
    </w:p>
    <w:p w:rsidR="00101D5B" w:rsidRPr="00C51D35" w:rsidRDefault="00101D5B" w:rsidP="00101D5B">
      <w:pPr>
        <w:numPr>
          <w:ilvl w:val="0"/>
          <w:numId w:val="1"/>
        </w:numPr>
        <w:spacing w:after="200" w:line="276" w:lineRule="auto"/>
        <w:jc w:val="both"/>
      </w:pPr>
      <w:r w:rsidRPr="00C51D35">
        <w:t xml:space="preserve">      Рішення громадської ради при виконавчому комітеті </w:t>
      </w:r>
      <w:proofErr w:type="spellStart"/>
      <w:r w:rsidRPr="00C51D35">
        <w:t>Бучанської</w:t>
      </w:r>
      <w:proofErr w:type="spellEnd"/>
      <w:r w:rsidRPr="00C51D35">
        <w:t xml:space="preserve"> міської ради від 24.09.2015 року, 30.01.2016 року, 28.05.2016 року, 07.06.2016 року, 05.07.2016 року взяти до відома.      </w:t>
      </w:r>
    </w:p>
    <w:p w:rsidR="00101D5B" w:rsidRPr="00C51D35" w:rsidRDefault="00101D5B" w:rsidP="00101D5B">
      <w:pPr>
        <w:numPr>
          <w:ilvl w:val="0"/>
          <w:numId w:val="1"/>
        </w:numPr>
        <w:spacing w:after="200" w:line="276" w:lineRule="auto"/>
        <w:jc w:val="both"/>
      </w:pPr>
      <w:r w:rsidRPr="00C51D35">
        <w:t xml:space="preserve">      Контроль за виконанням даного рішення покласти на керуючого справами виконкому  </w:t>
      </w:r>
      <w:proofErr w:type="spellStart"/>
      <w:r w:rsidRPr="00C51D35">
        <w:t>Сурай</w:t>
      </w:r>
      <w:proofErr w:type="spellEnd"/>
      <w:r w:rsidRPr="00C51D35">
        <w:t xml:space="preserve"> Г.В.</w:t>
      </w:r>
    </w:p>
    <w:p w:rsidR="00101D5B" w:rsidRPr="00C51D35" w:rsidRDefault="00101D5B" w:rsidP="00101D5B">
      <w:pPr>
        <w:ind w:left="1440"/>
        <w:jc w:val="both"/>
      </w:pPr>
    </w:p>
    <w:p w:rsidR="00101D5B" w:rsidRPr="00C51D35" w:rsidRDefault="00101D5B" w:rsidP="00101D5B">
      <w:pPr>
        <w:keepNext/>
        <w:keepLines/>
        <w:spacing w:before="200" w:line="276" w:lineRule="auto"/>
        <w:ind w:left="-26"/>
        <w:outlineLvl w:val="5"/>
        <w:rPr>
          <w:b/>
          <w:iCs/>
        </w:rPr>
      </w:pPr>
      <w:r w:rsidRPr="00C51D35">
        <w:rPr>
          <w:b/>
          <w:iCs/>
        </w:rPr>
        <w:t>Міський голова</w:t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</w:r>
      <w:r w:rsidRPr="00C51D35">
        <w:rPr>
          <w:b/>
          <w:iCs/>
        </w:rPr>
        <w:tab/>
        <w:t xml:space="preserve">А.П. </w:t>
      </w:r>
      <w:proofErr w:type="spellStart"/>
      <w:r w:rsidRPr="00C51D35">
        <w:rPr>
          <w:b/>
          <w:iCs/>
        </w:rPr>
        <w:t>Федорук</w:t>
      </w:r>
      <w:proofErr w:type="spellEnd"/>
    </w:p>
    <w:p w:rsidR="00101D5B" w:rsidRPr="00C51D35" w:rsidRDefault="00101D5B" w:rsidP="00101D5B">
      <w:pPr>
        <w:spacing w:after="200" w:line="276" w:lineRule="auto"/>
        <w:jc w:val="both"/>
        <w:rPr>
          <w:b/>
        </w:rPr>
      </w:pPr>
    </w:p>
    <w:p w:rsidR="00101D5B" w:rsidRPr="00C51D35" w:rsidRDefault="00101D5B" w:rsidP="00101D5B">
      <w:pPr>
        <w:spacing w:line="360" w:lineRule="auto"/>
        <w:jc w:val="both"/>
        <w:rPr>
          <w:b/>
        </w:rPr>
      </w:pPr>
      <w:r w:rsidRPr="00C51D35">
        <w:rPr>
          <w:b/>
        </w:rPr>
        <w:t>Керуючий справами</w:t>
      </w:r>
      <w:r w:rsidRPr="00C51D35">
        <w:rPr>
          <w:b/>
        </w:rPr>
        <w:tab/>
      </w:r>
      <w:r w:rsidRPr="00C51D35">
        <w:rPr>
          <w:b/>
        </w:rPr>
        <w:tab/>
      </w:r>
      <w:r w:rsidRPr="00C51D35">
        <w:rPr>
          <w:b/>
        </w:rPr>
        <w:tab/>
      </w:r>
      <w:r w:rsidRPr="00C51D35">
        <w:rPr>
          <w:b/>
        </w:rPr>
        <w:tab/>
      </w:r>
      <w:r w:rsidRPr="00C51D35">
        <w:rPr>
          <w:b/>
        </w:rPr>
        <w:tab/>
      </w:r>
      <w:r w:rsidRPr="00C51D35">
        <w:rPr>
          <w:b/>
        </w:rPr>
        <w:tab/>
      </w:r>
      <w:r w:rsidRPr="00C51D35">
        <w:rPr>
          <w:b/>
        </w:rPr>
        <w:tab/>
        <w:t xml:space="preserve">Г.В. </w:t>
      </w:r>
      <w:proofErr w:type="spellStart"/>
      <w:r w:rsidRPr="00C51D35">
        <w:rPr>
          <w:b/>
        </w:rPr>
        <w:t>Сурай</w:t>
      </w:r>
      <w:proofErr w:type="spellEnd"/>
    </w:p>
    <w:p w:rsidR="00101D5B" w:rsidRPr="00C51D35" w:rsidRDefault="00101D5B" w:rsidP="00101D5B">
      <w:pPr>
        <w:tabs>
          <w:tab w:val="left" w:pos="7020"/>
        </w:tabs>
        <w:spacing w:line="360" w:lineRule="auto"/>
        <w:ind w:left="-26"/>
        <w:rPr>
          <w:b/>
        </w:rPr>
      </w:pPr>
      <w:r w:rsidRPr="00C51D35">
        <w:rPr>
          <w:b/>
        </w:rPr>
        <w:t>Погоджено:</w:t>
      </w:r>
    </w:p>
    <w:p w:rsidR="00101D5B" w:rsidRPr="00C51D35" w:rsidRDefault="00101D5B" w:rsidP="00101D5B">
      <w:pPr>
        <w:tabs>
          <w:tab w:val="left" w:pos="7020"/>
        </w:tabs>
        <w:spacing w:line="360" w:lineRule="auto"/>
        <w:ind w:left="-26"/>
        <w:rPr>
          <w:b/>
        </w:rPr>
      </w:pPr>
      <w:r w:rsidRPr="00C51D35">
        <w:rPr>
          <w:b/>
        </w:rPr>
        <w:t>Заступник міського голови</w:t>
      </w:r>
      <w:r w:rsidRPr="00C51D35">
        <w:rPr>
          <w:b/>
        </w:rPr>
        <w:tab/>
        <w:t xml:space="preserve">О.П. </w:t>
      </w:r>
      <w:proofErr w:type="spellStart"/>
      <w:r w:rsidRPr="00C51D35">
        <w:rPr>
          <w:b/>
        </w:rPr>
        <w:t>Смолькін</w:t>
      </w:r>
      <w:proofErr w:type="spellEnd"/>
    </w:p>
    <w:p w:rsidR="00101D5B" w:rsidRPr="00C51D35" w:rsidRDefault="00101D5B" w:rsidP="00101D5B">
      <w:pPr>
        <w:spacing w:line="360" w:lineRule="auto"/>
        <w:rPr>
          <w:b/>
        </w:rPr>
      </w:pPr>
      <w:r w:rsidRPr="00C51D35">
        <w:rPr>
          <w:b/>
        </w:rPr>
        <w:t>Подання :</w:t>
      </w:r>
    </w:p>
    <w:p w:rsidR="00101D5B" w:rsidRPr="00C51D35" w:rsidRDefault="00101D5B" w:rsidP="00101D5B">
      <w:pPr>
        <w:tabs>
          <w:tab w:val="left" w:pos="7098"/>
        </w:tabs>
        <w:spacing w:line="360" w:lineRule="auto"/>
        <w:ind w:left="-26"/>
        <w:rPr>
          <w:b/>
        </w:rPr>
      </w:pPr>
      <w:r w:rsidRPr="00C51D35">
        <w:rPr>
          <w:b/>
        </w:rPr>
        <w:t>Завідувач юридичним відділом</w:t>
      </w:r>
      <w:r w:rsidRPr="00C51D35">
        <w:rPr>
          <w:b/>
        </w:rPr>
        <w:tab/>
        <w:t xml:space="preserve">Т.О. </w:t>
      </w:r>
      <w:proofErr w:type="spellStart"/>
      <w:r w:rsidRPr="00C51D35">
        <w:rPr>
          <w:b/>
        </w:rPr>
        <w:t>Шаправський</w:t>
      </w:r>
      <w:proofErr w:type="spellEnd"/>
    </w:p>
    <w:p w:rsidR="00101D5B" w:rsidRDefault="00101D5B" w:rsidP="00101D5B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101D5B" w:rsidRPr="00174E99" w:rsidRDefault="00101D5B" w:rsidP="00101D5B">
      <w:pPr>
        <w:tabs>
          <w:tab w:val="left" w:pos="7230"/>
        </w:tabs>
        <w:ind w:left="6300"/>
        <w:jc w:val="both"/>
        <w:rPr>
          <w:b/>
          <w:noProof/>
        </w:rPr>
      </w:pPr>
      <w:bookmarkStart w:id="0" w:name="_GoBack"/>
      <w:bookmarkEnd w:id="0"/>
      <w:r w:rsidRPr="00174E99">
        <w:rPr>
          <w:b/>
          <w:noProof/>
        </w:rPr>
        <w:lastRenderedPageBreak/>
        <w:t>Додаток 1</w:t>
      </w:r>
    </w:p>
    <w:p w:rsidR="00101D5B" w:rsidRPr="00174E99" w:rsidRDefault="00101D5B" w:rsidP="00101D5B">
      <w:pPr>
        <w:ind w:left="6300"/>
        <w:rPr>
          <w:b/>
          <w:noProof/>
        </w:rPr>
      </w:pPr>
      <w:r w:rsidRPr="00174E99">
        <w:rPr>
          <w:b/>
          <w:noProof/>
        </w:rPr>
        <w:t>до рішення №</w:t>
      </w:r>
      <w:r>
        <w:rPr>
          <w:b/>
          <w:noProof/>
        </w:rPr>
        <w:t xml:space="preserve"> 317</w:t>
      </w:r>
    </w:p>
    <w:p w:rsidR="00101D5B" w:rsidRPr="00174E99" w:rsidRDefault="00101D5B" w:rsidP="00101D5B">
      <w:pPr>
        <w:ind w:left="6300"/>
        <w:rPr>
          <w:b/>
          <w:noProof/>
        </w:rPr>
      </w:pPr>
      <w:r w:rsidRPr="00174E99">
        <w:rPr>
          <w:b/>
          <w:noProof/>
        </w:rPr>
        <w:t>виконавчого комітету</w:t>
      </w:r>
    </w:p>
    <w:p w:rsidR="00101D5B" w:rsidRPr="00174E99" w:rsidRDefault="00101D5B" w:rsidP="00101D5B">
      <w:pPr>
        <w:ind w:left="6300"/>
        <w:rPr>
          <w:b/>
          <w:noProof/>
        </w:rPr>
      </w:pPr>
      <w:r w:rsidRPr="00174E99">
        <w:rPr>
          <w:b/>
          <w:noProof/>
        </w:rPr>
        <w:t>Бучанської міської ради</w:t>
      </w:r>
    </w:p>
    <w:p w:rsidR="00101D5B" w:rsidRPr="00174E99" w:rsidRDefault="00101D5B" w:rsidP="00101D5B">
      <w:pPr>
        <w:ind w:left="6300"/>
        <w:rPr>
          <w:b/>
          <w:noProof/>
        </w:rPr>
      </w:pPr>
      <w:r w:rsidRPr="00174E99">
        <w:rPr>
          <w:b/>
          <w:noProof/>
        </w:rPr>
        <w:t xml:space="preserve">від </w:t>
      </w:r>
      <w:r>
        <w:rPr>
          <w:b/>
          <w:noProof/>
        </w:rPr>
        <w:t>«</w:t>
      </w:r>
      <w:r w:rsidRPr="00174E99">
        <w:rPr>
          <w:b/>
          <w:noProof/>
        </w:rPr>
        <w:t>19</w:t>
      </w:r>
      <w:r>
        <w:rPr>
          <w:b/>
          <w:noProof/>
        </w:rPr>
        <w:t>»</w:t>
      </w:r>
      <w:r w:rsidRPr="00174E99">
        <w:rPr>
          <w:b/>
          <w:noProof/>
        </w:rPr>
        <w:t xml:space="preserve"> липня 2016 року</w:t>
      </w:r>
    </w:p>
    <w:p w:rsidR="00101D5B" w:rsidRPr="009E79ED" w:rsidRDefault="00101D5B" w:rsidP="00101D5B">
      <w:pPr>
        <w:spacing w:line="276" w:lineRule="auto"/>
        <w:jc w:val="center"/>
        <w:rPr>
          <w:b/>
          <w:sz w:val="22"/>
        </w:rPr>
      </w:pPr>
    </w:p>
    <w:p w:rsidR="00101D5B" w:rsidRPr="009E79ED" w:rsidRDefault="00101D5B" w:rsidP="00101D5B">
      <w:pPr>
        <w:spacing w:line="276" w:lineRule="auto"/>
        <w:jc w:val="center"/>
        <w:rPr>
          <w:b/>
          <w:sz w:val="22"/>
        </w:rPr>
      </w:pPr>
      <w:r w:rsidRPr="009E79ED">
        <w:rPr>
          <w:b/>
          <w:sz w:val="22"/>
        </w:rPr>
        <w:t>СКЛАД</w:t>
      </w:r>
    </w:p>
    <w:p w:rsidR="00101D5B" w:rsidRPr="009E79ED" w:rsidRDefault="00101D5B" w:rsidP="00101D5B">
      <w:pPr>
        <w:spacing w:line="276" w:lineRule="auto"/>
        <w:jc w:val="center"/>
        <w:rPr>
          <w:b/>
          <w:sz w:val="22"/>
        </w:rPr>
      </w:pPr>
      <w:r w:rsidRPr="009E79ED">
        <w:rPr>
          <w:b/>
          <w:sz w:val="22"/>
        </w:rPr>
        <w:t>ГРОМАДСЬКОЇ РАДИ</w:t>
      </w:r>
    </w:p>
    <w:p w:rsidR="00101D5B" w:rsidRDefault="00101D5B" w:rsidP="00101D5B">
      <w:pPr>
        <w:spacing w:line="276" w:lineRule="auto"/>
        <w:jc w:val="center"/>
        <w:rPr>
          <w:b/>
          <w:sz w:val="22"/>
        </w:rPr>
      </w:pPr>
      <w:r w:rsidRPr="009E79ED">
        <w:rPr>
          <w:b/>
          <w:sz w:val="22"/>
        </w:rPr>
        <w:t xml:space="preserve">при виконавчому комітеті </w:t>
      </w:r>
      <w:proofErr w:type="spellStart"/>
      <w:r w:rsidRPr="009E79ED">
        <w:rPr>
          <w:b/>
          <w:sz w:val="22"/>
        </w:rPr>
        <w:t>Бучанської</w:t>
      </w:r>
      <w:proofErr w:type="spellEnd"/>
      <w:r w:rsidRPr="009E79ED">
        <w:rPr>
          <w:b/>
          <w:sz w:val="22"/>
        </w:rPr>
        <w:t xml:space="preserve"> міської ради</w:t>
      </w:r>
    </w:p>
    <w:p w:rsidR="00101D5B" w:rsidRDefault="00101D5B" w:rsidP="00101D5B">
      <w:pPr>
        <w:spacing w:line="276" w:lineRule="auto"/>
        <w:jc w:val="center"/>
        <w:rPr>
          <w:b/>
          <w:sz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969"/>
        <w:gridCol w:w="1667"/>
      </w:tblGrid>
      <w:tr w:rsidR="00101D5B" w:rsidTr="0090533D">
        <w:tc>
          <w:tcPr>
            <w:tcW w:w="675" w:type="dxa"/>
          </w:tcPr>
          <w:p w:rsidR="00101D5B" w:rsidRDefault="00101D5B" w:rsidP="0090533D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з/п</w:t>
            </w:r>
          </w:p>
        </w:tc>
        <w:tc>
          <w:tcPr>
            <w:tcW w:w="3119" w:type="dxa"/>
          </w:tcPr>
          <w:p w:rsidR="00101D5B" w:rsidRDefault="00101D5B" w:rsidP="0090533D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П.І.Б.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 організації</w:t>
            </w:r>
          </w:p>
        </w:tc>
        <w:tc>
          <w:tcPr>
            <w:tcW w:w="1667" w:type="dxa"/>
          </w:tcPr>
          <w:p w:rsidR="00101D5B" w:rsidRDefault="00101D5B" w:rsidP="0090533D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  <w:p w:rsidR="00101D5B" w:rsidRDefault="00101D5B" w:rsidP="0090533D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телефону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Кучеренко Любов Василівна (</w:t>
            </w:r>
            <w:proofErr w:type="spellStart"/>
            <w:r w:rsidRPr="0004745D">
              <w:rPr>
                <w:sz w:val="22"/>
              </w:rPr>
              <w:t>в.о</w:t>
            </w:r>
            <w:proofErr w:type="spellEnd"/>
            <w:r w:rsidRPr="0004745D">
              <w:rPr>
                <w:sz w:val="22"/>
              </w:rPr>
              <w:t>. голови)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Професійна спілка працівників галузі земельних відносин України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066-717-7951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2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Бартків Ігор Степанович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«Правиця»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067-490-6278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3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Войналович</w:t>
            </w:r>
            <w:proofErr w:type="spellEnd"/>
            <w:r w:rsidRPr="0004745D">
              <w:rPr>
                <w:sz w:val="22"/>
              </w:rPr>
              <w:t xml:space="preserve"> Людмила Олександрівна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БМО інвалідів війни, збройних сил та учасників бойових дій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063-751-9391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4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 xml:space="preserve">Гордієнко Світлана </w:t>
            </w:r>
            <w:proofErr w:type="spellStart"/>
            <w:r w:rsidRPr="0004745D">
              <w:rPr>
                <w:sz w:val="22"/>
              </w:rPr>
              <w:t>В΄ячеславівна</w:t>
            </w:r>
            <w:proofErr w:type="spellEnd"/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Громадська жіноча організація «Панночка»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066-985-1274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5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Збаразький Павло Володимирович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«Громадський контроль м. Буча»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067-440-6029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6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Кауц</w:t>
            </w:r>
            <w:proofErr w:type="spellEnd"/>
            <w:r w:rsidRPr="0004745D">
              <w:rPr>
                <w:sz w:val="22"/>
              </w:rPr>
              <w:t xml:space="preserve"> Ігор Оскарович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дітей війни «Наше покоління»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050-312-4016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7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Кожуховський</w:t>
            </w:r>
            <w:proofErr w:type="spellEnd"/>
            <w:r w:rsidRPr="0004745D">
              <w:rPr>
                <w:sz w:val="22"/>
              </w:rPr>
              <w:t xml:space="preserve"> Костянтин Юрійович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«Буча Молода»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098-899-9367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8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Корольова Ірина Броніславівна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«Рідне місто»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050-351-0105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9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Краснодемський</w:t>
            </w:r>
            <w:proofErr w:type="spellEnd"/>
            <w:r w:rsidRPr="0004745D">
              <w:rPr>
                <w:sz w:val="22"/>
              </w:rPr>
              <w:t xml:space="preserve"> Йосип Болеславович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БМО ТОВ «Червоний хрест України»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067-452-5911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10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Кушнірчук</w:t>
            </w:r>
            <w:proofErr w:type="spellEnd"/>
            <w:r w:rsidRPr="0004745D">
              <w:rPr>
                <w:sz w:val="22"/>
              </w:rPr>
              <w:t xml:space="preserve"> Анатолій Юрійович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«Громадське формування «</w:t>
            </w:r>
            <w:proofErr w:type="spellStart"/>
            <w:r w:rsidRPr="0004745D">
              <w:rPr>
                <w:sz w:val="22"/>
              </w:rPr>
              <w:t>Бучанська</w:t>
            </w:r>
            <w:proofErr w:type="spellEnd"/>
            <w:r w:rsidRPr="0004745D">
              <w:rPr>
                <w:sz w:val="22"/>
              </w:rPr>
              <w:t xml:space="preserve"> варта»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067-726-5108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11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Лисенко Іван Григорович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«Нові обличчя»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067-743-5207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12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Максімова</w:t>
            </w:r>
            <w:proofErr w:type="spellEnd"/>
            <w:r w:rsidRPr="0004745D">
              <w:rPr>
                <w:sz w:val="22"/>
              </w:rPr>
              <w:t xml:space="preserve"> </w:t>
            </w:r>
            <w:proofErr w:type="spellStart"/>
            <w:r w:rsidRPr="0004745D">
              <w:rPr>
                <w:sz w:val="22"/>
              </w:rPr>
              <w:t>Єлєна</w:t>
            </w:r>
            <w:proofErr w:type="spellEnd"/>
            <w:r w:rsidRPr="0004745D">
              <w:rPr>
                <w:sz w:val="22"/>
              </w:rPr>
              <w:t xml:space="preserve"> Михайлівна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«Місто конвалій»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067-880-2714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13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Пчолкін</w:t>
            </w:r>
            <w:proofErr w:type="spellEnd"/>
            <w:r w:rsidRPr="0004745D">
              <w:rPr>
                <w:sz w:val="22"/>
              </w:rPr>
              <w:t xml:space="preserve"> Віталій Володимирович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«Правозахисна організація «Права людини»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093-922-4848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14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Савостіна</w:t>
            </w:r>
            <w:proofErr w:type="spellEnd"/>
            <w:r w:rsidRPr="0004745D">
              <w:rPr>
                <w:sz w:val="22"/>
              </w:rPr>
              <w:t xml:space="preserve"> Лариса Володимирівна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Кооператив «Ювілейний»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097-417-7166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15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proofErr w:type="spellStart"/>
            <w:r w:rsidRPr="0004745D">
              <w:rPr>
                <w:sz w:val="22"/>
              </w:rPr>
              <w:t>Стадніченко</w:t>
            </w:r>
            <w:proofErr w:type="spellEnd"/>
            <w:r w:rsidRPr="0004745D">
              <w:rPr>
                <w:sz w:val="22"/>
              </w:rPr>
              <w:t xml:space="preserve"> Світлана Броніславівна</w:t>
            </w:r>
          </w:p>
        </w:tc>
        <w:tc>
          <w:tcPr>
            <w:tcW w:w="396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інвалідів «Відгук»</w:t>
            </w: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093-765-3328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16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Терновий Леонід Йосипович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ВУ СРО «Спілка радянських офіцерів»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098-535-9446</w:t>
            </w:r>
          </w:p>
        </w:tc>
      </w:tr>
      <w:tr w:rsidR="00101D5B" w:rsidRPr="0004745D" w:rsidTr="0090533D">
        <w:tc>
          <w:tcPr>
            <w:tcW w:w="675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17</w:t>
            </w:r>
          </w:p>
        </w:tc>
        <w:tc>
          <w:tcPr>
            <w:tcW w:w="3119" w:type="dxa"/>
          </w:tcPr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 xml:space="preserve">Щербак </w:t>
            </w:r>
            <w:proofErr w:type="spellStart"/>
            <w:r w:rsidRPr="0004745D">
              <w:rPr>
                <w:sz w:val="22"/>
              </w:rPr>
              <w:t>Олесандр</w:t>
            </w:r>
            <w:proofErr w:type="spellEnd"/>
            <w:r w:rsidRPr="0004745D">
              <w:rPr>
                <w:sz w:val="22"/>
              </w:rPr>
              <w:t xml:space="preserve"> Іванович</w:t>
            </w:r>
          </w:p>
        </w:tc>
        <w:tc>
          <w:tcPr>
            <w:tcW w:w="3969" w:type="dxa"/>
          </w:tcPr>
          <w:p w:rsidR="00101D5B" w:rsidRDefault="00101D5B" w:rsidP="0090533D">
            <w:pPr>
              <w:spacing w:line="276" w:lineRule="auto"/>
              <w:rPr>
                <w:sz w:val="22"/>
              </w:rPr>
            </w:pPr>
            <w:r w:rsidRPr="0004745D">
              <w:rPr>
                <w:sz w:val="22"/>
              </w:rPr>
              <w:t>ГО «БМО ветеранів Афганістану»</w:t>
            </w:r>
          </w:p>
          <w:p w:rsidR="00101D5B" w:rsidRPr="0004745D" w:rsidRDefault="00101D5B" w:rsidP="0090533D">
            <w:pPr>
              <w:spacing w:line="276" w:lineRule="auto"/>
              <w:rPr>
                <w:sz w:val="22"/>
              </w:rPr>
            </w:pPr>
          </w:p>
        </w:tc>
        <w:tc>
          <w:tcPr>
            <w:tcW w:w="1667" w:type="dxa"/>
          </w:tcPr>
          <w:p w:rsidR="00101D5B" w:rsidRPr="0004745D" w:rsidRDefault="00101D5B" w:rsidP="0090533D">
            <w:pPr>
              <w:spacing w:line="276" w:lineRule="auto"/>
              <w:jc w:val="center"/>
              <w:rPr>
                <w:sz w:val="22"/>
              </w:rPr>
            </w:pPr>
            <w:r w:rsidRPr="0004745D">
              <w:rPr>
                <w:sz w:val="22"/>
              </w:rPr>
              <w:t>098-880-9908</w:t>
            </w:r>
          </w:p>
        </w:tc>
      </w:tr>
    </w:tbl>
    <w:p w:rsidR="00A23D0B" w:rsidRDefault="00101D5B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C38BB"/>
    <w:multiLevelType w:val="hybridMultilevel"/>
    <w:tmpl w:val="2696C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1A"/>
    <w:rsid w:val="00101D5B"/>
    <w:rsid w:val="002C7067"/>
    <w:rsid w:val="008F1C1A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rsid w:val="0010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01D5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1D5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rsid w:val="0010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01D5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1D5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2016-07-26T11:24:00Z</dcterms:created>
  <dcterms:modified xsi:type="dcterms:W3CDTF">2016-07-26T11:24:00Z</dcterms:modified>
</cp:coreProperties>
</file>