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E2" w:rsidRPr="006A5261" w:rsidRDefault="00BE43E2" w:rsidP="00BE43E2">
      <w:pPr>
        <w:jc w:val="center"/>
      </w:pPr>
      <w:r>
        <w:rPr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3E2" w:rsidRPr="006A5261" w:rsidRDefault="00BE43E2" w:rsidP="00BE43E2">
      <w:pPr>
        <w:jc w:val="center"/>
        <w:rPr>
          <w:b/>
          <w:bCs/>
          <w:shadow/>
          <w:sz w:val="20"/>
          <w:szCs w:val="20"/>
        </w:rPr>
      </w:pPr>
    </w:p>
    <w:p w:rsidR="00BE43E2" w:rsidRPr="006A5261" w:rsidRDefault="00BE43E2" w:rsidP="00BE43E2">
      <w:pPr>
        <w:pStyle w:val="a3"/>
        <w:jc w:val="center"/>
        <w:rPr>
          <w:b/>
          <w:sz w:val="28"/>
          <w:szCs w:val="28"/>
        </w:rPr>
      </w:pPr>
      <w:r w:rsidRPr="006A5261">
        <w:rPr>
          <w:b/>
          <w:sz w:val="28"/>
          <w:szCs w:val="28"/>
        </w:rPr>
        <w:t>БУЧАНСЬКА     МІСЬКА      РАДА</w:t>
      </w:r>
    </w:p>
    <w:p w:rsidR="00BE43E2" w:rsidRPr="006A5261" w:rsidRDefault="00BE43E2" w:rsidP="00BE43E2">
      <w:pPr>
        <w:pStyle w:val="2"/>
        <w:pBdr>
          <w:bottom w:val="single" w:sz="12" w:space="1" w:color="auto"/>
        </w:pBdr>
      </w:pPr>
      <w:r w:rsidRPr="006A5261">
        <w:t>КИЇВСЬКОЇ ОБЛАСТІ</w:t>
      </w:r>
    </w:p>
    <w:p w:rsidR="00BE43E2" w:rsidRPr="006A5261" w:rsidRDefault="00BE43E2" w:rsidP="00BE43E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E43E2" w:rsidRPr="006A5261" w:rsidRDefault="00BE43E2" w:rsidP="00BE43E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6A52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A5261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E43E2" w:rsidRPr="006A5261" w:rsidRDefault="00BE43E2" w:rsidP="00BE43E2"/>
    <w:p w:rsidR="00BE43E2" w:rsidRPr="006A5261" w:rsidRDefault="00BE43E2" w:rsidP="00BE43E2">
      <w:pPr>
        <w:rPr>
          <w:b/>
          <w:bCs/>
        </w:rPr>
      </w:pPr>
      <w:r w:rsidRPr="006A5261">
        <w:rPr>
          <w:b/>
          <w:bCs/>
          <w:u w:val="single"/>
        </w:rPr>
        <w:t>″ 13 ″_вересня_201</w:t>
      </w:r>
      <w:r w:rsidRPr="00BE43E2">
        <w:rPr>
          <w:b/>
          <w:bCs/>
          <w:u w:val="single"/>
        </w:rPr>
        <w:t>6</w:t>
      </w:r>
      <w:r w:rsidRPr="006A5261">
        <w:rPr>
          <w:b/>
          <w:bCs/>
          <w:u w:val="single"/>
        </w:rPr>
        <w:t xml:space="preserve"> року</w:t>
      </w:r>
      <w:r w:rsidRPr="006A5261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lang w:val="en-US"/>
        </w:rPr>
        <w:t xml:space="preserve"> 378</w:t>
      </w:r>
    </w:p>
    <w:p w:rsidR="00BE43E2" w:rsidRPr="006A5261" w:rsidRDefault="00BE43E2" w:rsidP="00BE43E2">
      <w:pPr>
        <w:ind w:left="540"/>
        <w:rPr>
          <w:b/>
          <w:bCs/>
          <w:sz w:val="28"/>
          <w:szCs w:val="28"/>
        </w:rPr>
      </w:pPr>
    </w:p>
    <w:p w:rsidR="00BE43E2" w:rsidRPr="006A5261" w:rsidRDefault="00BE43E2" w:rsidP="00BE43E2">
      <w:pPr>
        <w:rPr>
          <w:b/>
          <w:bCs/>
        </w:rPr>
      </w:pPr>
    </w:p>
    <w:p w:rsidR="00BE43E2" w:rsidRPr="006A5261" w:rsidRDefault="00BE43E2" w:rsidP="00BE43E2">
      <w:pPr>
        <w:rPr>
          <w:b/>
        </w:rPr>
      </w:pPr>
      <w:r w:rsidRPr="006A5261">
        <w:rPr>
          <w:b/>
        </w:rPr>
        <w:t xml:space="preserve">Про </w:t>
      </w:r>
      <w:proofErr w:type="spellStart"/>
      <w:proofErr w:type="gramStart"/>
      <w:r w:rsidRPr="006A5261">
        <w:rPr>
          <w:b/>
        </w:rPr>
        <w:t>п</w:t>
      </w:r>
      <w:proofErr w:type="gramEnd"/>
      <w:r w:rsidRPr="006A5261">
        <w:rPr>
          <w:b/>
        </w:rPr>
        <w:t>ідсумки</w:t>
      </w:r>
      <w:proofErr w:type="spellEnd"/>
      <w:r w:rsidRPr="006A5261">
        <w:rPr>
          <w:b/>
        </w:rPr>
        <w:t xml:space="preserve"> </w:t>
      </w:r>
      <w:proofErr w:type="spellStart"/>
      <w:r w:rsidRPr="006A5261">
        <w:rPr>
          <w:b/>
        </w:rPr>
        <w:t>організованого</w:t>
      </w:r>
      <w:proofErr w:type="spellEnd"/>
      <w:r w:rsidRPr="006A5261">
        <w:rPr>
          <w:b/>
        </w:rPr>
        <w:t xml:space="preserve"> </w:t>
      </w:r>
      <w:proofErr w:type="spellStart"/>
      <w:r w:rsidRPr="006A5261">
        <w:rPr>
          <w:b/>
        </w:rPr>
        <w:t>відпочинку</w:t>
      </w:r>
      <w:proofErr w:type="spellEnd"/>
    </w:p>
    <w:p w:rsidR="00BE43E2" w:rsidRPr="006A5261" w:rsidRDefault="00BE43E2" w:rsidP="00BE43E2">
      <w:pPr>
        <w:rPr>
          <w:b/>
        </w:rPr>
      </w:pPr>
      <w:r w:rsidRPr="006A5261">
        <w:rPr>
          <w:b/>
        </w:rPr>
        <w:t xml:space="preserve">та </w:t>
      </w:r>
      <w:proofErr w:type="spellStart"/>
      <w:r w:rsidRPr="006A5261">
        <w:rPr>
          <w:b/>
        </w:rPr>
        <w:t>оздоровлення</w:t>
      </w:r>
      <w:proofErr w:type="spellEnd"/>
      <w:r w:rsidRPr="006A5261">
        <w:rPr>
          <w:b/>
        </w:rPr>
        <w:t xml:space="preserve"> </w:t>
      </w:r>
      <w:proofErr w:type="spellStart"/>
      <w:r w:rsidRPr="006A5261">
        <w:rPr>
          <w:b/>
        </w:rPr>
        <w:t>дітей</w:t>
      </w:r>
      <w:proofErr w:type="spellEnd"/>
      <w:r w:rsidRPr="006A5261">
        <w:rPr>
          <w:b/>
        </w:rPr>
        <w:t xml:space="preserve">  </w:t>
      </w:r>
      <w:proofErr w:type="spellStart"/>
      <w:proofErr w:type="gramStart"/>
      <w:r w:rsidRPr="006A5261">
        <w:rPr>
          <w:b/>
        </w:rPr>
        <w:t>вл</w:t>
      </w:r>
      <w:proofErr w:type="gramEnd"/>
      <w:r w:rsidRPr="006A5261">
        <w:rPr>
          <w:b/>
        </w:rPr>
        <w:t>ітку</w:t>
      </w:r>
      <w:proofErr w:type="spellEnd"/>
      <w:r w:rsidRPr="006A5261">
        <w:rPr>
          <w:b/>
        </w:rPr>
        <w:t xml:space="preserve"> 2016 року</w:t>
      </w:r>
    </w:p>
    <w:p w:rsidR="00BE43E2" w:rsidRPr="006A5261" w:rsidRDefault="00BE43E2" w:rsidP="00BE43E2">
      <w:pPr>
        <w:rPr>
          <w:b/>
          <w:bCs/>
        </w:rPr>
      </w:pPr>
    </w:p>
    <w:p w:rsidR="00BE43E2" w:rsidRPr="006A5261" w:rsidRDefault="00BE43E2" w:rsidP="00BE43E2">
      <w:pPr>
        <w:rPr>
          <w:b/>
          <w:bCs/>
        </w:rPr>
      </w:pPr>
    </w:p>
    <w:p w:rsidR="00BE43E2" w:rsidRPr="006A5261" w:rsidRDefault="00BE43E2" w:rsidP="00BE43E2">
      <w:pPr>
        <w:jc w:val="both"/>
      </w:pPr>
      <w:r w:rsidRPr="006A5261">
        <w:t xml:space="preserve">   </w:t>
      </w:r>
      <w:r w:rsidRPr="006A5261">
        <w:tab/>
      </w:r>
      <w:proofErr w:type="spellStart"/>
      <w:r w:rsidRPr="006A5261">
        <w:t>Заслухавши</w:t>
      </w:r>
      <w:proofErr w:type="spellEnd"/>
      <w:r w:rsidRPr="006A5261">
        <w:t xml:space="preserve"> та обговоривши </w:t>
      </w:r>
      <w:proofErr w:type="spellStart"/>
      <w:r w:rsidRPr="006A5261">
        <w:t>інформацію</w:t>
      </w:r>
      <w:proofErr w:type="spellEnd"/>
      <w:r w:rsidRPr="006A5261">
        <w:t xml:space="preserve"> начальника </w:t>
      </w:r>
      <w:proofErr w:type="spellStart"/>
      <w:r w:rsidRPr="006A5261">
        <w:t>служби</w:t>
      </w:r>
      <w:proofErr w:type="spellEnd"/>
      <w:r w:rsidRPr="006A5261">
        <w:t xml:space="preserve"> у справах </w:t>
      </w:r>
      <w:proofErr w:type="spellStart"/>
      <w:r w:rsidRPr="006A5261">
        <w:t>дітей</w:t>
      </w:r>
      <w:proofErr w:type="spellEnd"/>
      <w:r w:rsidRPr="006A5261">
        <w:t xml:space="preserve"> та </w:t>
      </w:r>
      <w:proofErr w:type="spellStart"/>
      <w:r w:rsidRPr="006A5261">
        <w:t>сім’ї</w:t>
      </w:r>
      <w:proofErr w:type="spellEnd"/>
      <w:r w:rsidRPr="006A5261">
        <w:t xml:space="preserve">, </w:t>
      </w:r>
      <w:proofErr w:type="spellStart"/>
      <w:r w:rsidRPr="006A5261">
        <w:t>С.П.Архипенко</w:t>
      </w:r>
      <w:proofErr w:type="spellEnd"/>
      <w:r w:rsidRPr="006A5261">
        <w:t xml:space="preserve">, про </w:t>
      </w:r>
      <w:proofErr w:type="spellStart"/>
      <w:proofErr w:type="gramStart"/>
      <w:r w:rsidRPr="006A5261">
        <w:t>п</w:t>
      </w:r>
      <w:proofErr w:type="gramEnd"/>
      <w:r w:rsidRPr="006A5261">
        <w:t>ідсумки</w:t>
      </w:r>
      <w:proofErr w:type="spellEnd"/>
      <w:r w:rsidRPr="006A5261">
        <w:t xml:space="preserve"> </w:t>
      </w:r>
      <w:proofErr w:type="spellStart"/>
      <w:r w:rsidRPr="006A5261">
        <w:t>організованого</w:t>
      </w:r>
      <w:proofErr w:type="spellEnd"/>
      <w:r w:rsidRPr="006A5261">
        <w:t xml:space="preserve"> </w:t>
      </w:r>
      <w:proofErr w:type="spellStart"/>
      <w:r w:rsidRPr="006A5261">
        <w:t>відпочинку</w:t>
      </w:r>
      <w:proofErr w:type="spellEnd"/>
      <w:r w:rsidRPr="006A5261">
        <w:t xml:space="preserve"> т</w:t>
      </w:r>
      <w:r>
        <w:t xml:space="preserve">а </w:t>
      </w:r>
      <w:proofErr w:type="spellStart"/>
      <w:r>
        <w:t>оздоровлення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влітку</w:t>
      </w:r>
      <w:proofErr w:type="spellEnd"/>
      <w:r>
        <w:t xml:space="preserve"> 201</w:t>
      </w:r>
      <w:r>
        <w:rPr>
          <w:lang w:val="uk-UA"/>
        </w:rPr>
        <w:t>6</w:t>
      </w:r>
      <w:r w:rsidRPr="006A5261">
        <w:t xml:space="preserve"> року, </w:t>
      </w:r>
      <w:proofErr w:type="spellStart"/>
      <w:r w:rsidRPr="006A5261">
        <w:t>відповідно</w:t>
      </w:r>
      <w:proofErr w:type="spellEnd"/>
      <w:r w:rsidRPr="006A5261">
        <w:t xml:space="preserve"> до Закону </w:t>
      </w:r>
      <w:proofErr w:type="spellStart"/>
      <w:r w:rsidRPr="006A5261">
        <w:t>України</w:t>
      </w:r>
      <w:proofErr w:type="spellEnd"/>
      <w:r w:rsidRPr="006A5261">
        <w:t xml:space="preserve"> «Про </w:t>
      </w:r>
      <w:proofErr w:type="spellStart"/>
      <w:r w:rsidRPr="006A5261">
        <w:t>оздоровлення</w:t>
      </w:r>
      <w:proofErr w:type="spellEnd"/>
      <w:r w:rsidRPr="006A5261">
        <w:t xml:space="preserve"> та </w:t>
      </w:r>
      <w:proofErr w:type="spellStart"/>
      <w:r w:rsidRPr="006A5261">
        <w:t>відпочинок</w:t>
      </w:r>
      <w:proofErr w:type="spellEnd"/>
      <w:r w:rsidRPr="006A5261">
        <w:t xml:space="preserve"> </w:t>
      </w:r>
      <w:proofErr w:type="spellStart"/>
      <w:r w:rsidRPr="006A5261">
        <w:t>дітей</w:t>
      </w:r>
      <w:proofErr w:type="spellEnd"/>
      <w:r w:rsidRPr="006A5261">
        <w:t xml:space="preserve">», </w:t>
      </w:r>
      <w:proofErr w:type="spellStart"/>
      <w:r w:rsidRPr="006A5261">
        <w:t>міської</w:t>
      </w:r>
      <w:proofErr w:type="spellEnd"/>
      <w:r w:rsidRPr="006A5261">
        <w:t xml:space="preserve"> «</w:t>
      </w:r>
      <w:proofErr w:type="spellStart"/>
      <w:r w:rsidRPr="006A5261">
        <w:t>Програми</w:t>
      </w:r>
      <w:proofErr w:type="spellEnd"/>
      <w:r w:rsidRPr="006A5261">
        <w:t xml:space="preserve"> </w:t>
      </w:r>
      <w:proofErr w:type="spellStart"/>
      <w:r w:rsidRPr="006A5261">
        <w:t>оздоровлення</w:t>
      </w:r>
      <w:proofErr w:type="spellEnd"/>
      <w:r w:rsidRPr="006A5261">
        <w:t xml:space="preserve"> та </w:t>
      </w:r>
      <w:proofErr w:type="spellStart"/>
      <w:r w:rsidRPr="006A5261">
        <w:t>відпочинку</w:t>
      </w:r>
      <w:proofErr w:type="spellEnd"/>
      <w:r w:rsidRPr="006A5261">
        <w:t xml:space="preserve"> </w:t>
      </w:r>
      <w:proofErr w:type="spellStart"/>
      <w:r w:rsidRPr="006A5261">
        <w:t>дітей</w:t>
      </w:r>
      <w:proofErr w:type="spellEnd"/>
      <w:r w:rsidRPr="006A5261">
        <w:t xml:space="preserve">  м. Буча на 2015-2016 роки»</w:t>
      </w:r>
      <w:r w:rsidRPr="006A5261">
        <w:rPr>
          <w:bCs/>
          <w:color w:val="000000"/>
        </w:rPr>
        <w:t>,</w:t>
      </w:r>
      <w:r w:rsidRPr="006A5261">
        <w:rPr>
          <w:b/>
          <w:sz w:val="28"/>
          <w:szCs w:val="28"/>
        </w:rPr>
        <w:t xml:space="preserve"> </w:t>
      </w:r>
      <w:proofErr w:type="spellStart"/>
      <w:r w:rsidRPr="006A5261">
        <w:t>керуючись</w:t>
      </w:r>
      <w:proofErr w:type="spellEnd"/>
      <w:r w:rsidRPr="006A5261">
        <w:t xml:space="preserve"> ст.32 Закону </w:t>
      </w:r>
      <w:proofErr w:type="spellStart"/>
      <w:r w:rsidRPr="006A5261">
        <w:t>України</w:t>
      </w:r>
      <w:proofErr w:type="spellEnd"/>
      <w:r w:rsidRPr="006A5261">
        <w:t xml:space="preserve"> «Про </w:t>
      </w:r>
      <w:proofErr w:type="spellStart"/>
      <w:r w:rsidRPr="006A5261">
        <w:t>місцеве</w:t>
      </w:r>
      <w:proofErr w:type="spellEnd"/>
      <w:r w:rsidRPr="006A5261">
        <w:t xml:space="preserve"> </w:t>
      </w:r>
      <w:proofErr w:type="spellStart"/>
      <w:r w:rsidRPr="006A5261">
        <w:t>самоврядування</w:t>
      </w:r>
      <w:proofErr w:type="spellEnd"/>
      <w:r w:rsidRPr="006A5261">
        <w:t xml:space="preserve"> в </w:t>
      </w:r>
      <w:proofErr w:type="spellStart"/>
      <w:r w:rsidRPr="006A5261">
        <w:t>Україні</w:t>
      </w:r>
      <w:proofErr w:type="spellEnd"/>
      <w:r w:rsidRPr="006A5261">
        <w:t xml:space="preserve">»,  </w:t>
      </w:r>
      <w:proofErr w:type="spellStart"/>
      <w:r w:rsidRPr="006A5261">
        <w:t>виконавчий</w:t>
      </w:r>
      <w:proofErr w:type="spellEnd"/>
      <w:r w:rsidRPr="006A5261">
        <w:t xml:space="preserve"> </w:t>
      </w:r>
      <w:proofErr w:type="spellStart"/>
      <w:r w:rsidRPr="006A5261">
        <w:t>комітет</w:t>
      </w:r>
      <w:proofErr w:type="spellEnd"/>
      <w:r w:rsidRPr="006A5261">
        <w:t xml:space="preserve"> </w:t>
      </w:r>
      <w:proofErr w:type="spellStart"/>
      <w:r w:rsidRPr="006A5261">
        <w:t>Бучанської</w:t>
      </w:r>
      <w:proofErr w:type="spellEnd"/>
      <w:r w:rsidRPr="006A5261">
        <w:t xml:space="preserve"> </w:t>
      </w:r>
      <w:proofErr w:type="spellStart"/>
      <w:r w:rsidRPr="006A5261">
        <w:t>міської</w:t>
      </w:r>
      <w:proofErr w:type="spellEnd"/>
      <w:r w:rsidRPr="006A5261">
        <w:t xml:space="preserve"> </w:t>
      </w:r>
      <w:proofErr w:type="gramStart"/>
      <w:r w:rsidRPr="006A5261">
        <w:t>ради</w:t>
      </w:r>
      <w:proofErr w:type="gramEnd"/>
    </w:p>
    <w:p w:rsidR="00BE43E2" w:rsidRPr="006A5261" w:rsidRDefault="00BE43E2" w:rsidP="00BE43E2">
      <w:pPr>
        <w:jc w:val="both"/>
      </w:pPr>
    </w:p>
    <w:p w:rsidR="00BE43E2" w:rsidRPr="006A5261" w:rsidRDefault="00BE43E2" w:rsidP="00BE43E2">
      <w:pPr>
        <w:jc w:val="both"/>
      </w:pPr>
    </w:p>
    <w:p w:rsidR="00BE43E2" w:rsidRPr="006A5261" w:rsidRDefault="00BE43E2" w:rsidP="00BE43E2">
      <w:pPr>
        <w:jc w:val="both"/>
        <w:rPr>
          <w:b/>
        </w:rPr>
      </w:pPr>
      <w:r w:rsidRPr="006A5261">
        <w:rPr>
          <w:b/>
        </w:rPr>
        <w:t>ВИРІШИВ:</w:t>
      </w:r>
    </w:p>
    <w:p w:rsidR="00BE43E2" w:rsidRPr="006A5261" w:rsidRDefault="00BE43E2" w:rsidP="00BE43E2">
      <w:pPr>
        <w:jc w:val="both"/>
        <w:rPr>
          <w:b/>
        </w:rPr>
      </w:pPr>
    </w:p>
    <w:p w:rsidR="00BE43E2" w:rsidRPr="006A5261" w:rsidRDefault="00BE43E2" w:rsidP="00BE43E2">
      <w:pPr>
        <w:jc w:val="both"/>
        <w:rPr>
          <w:b/>
        </w:rPr>
      </w:pPr>
    </w:p>
    <w:p w:rsidR="00BE43E2" w:rsidRPr="006A5261" w:rsidRDefault="00BE43E2" w:rsidP="00BE43E2">
      <w:pPr>
        <w:ind w:left="360"/>
        <w:jc w:val="both"/>
      </w:pPr>
      <w:r w:rsidRPr="006A5261">
        <w:t xml:space="preserve">1. </w:t>
      </w:r>
      <w:proofErr w:type="spellStart"/>
      <w:r w:rsidRPr="006A5261">
        <w:t>Інформацію</w:t>
      </w:r>
      <w:proofErr w:type="spellEnd"/>
      <w:r w:rsidRPr="006A5261">
        <w:t xml:space="preserve"> начальника </w:t>
      </w:r>
      <w:proofErr w:type="spellStart"/>
      <w:r w:rsidRPr="006A5261">
        <w:t>служби</w:t>
      </w:r>
      <w:proofErr w:type="spellEnd"/>
      <w:r w:rsidRPr="006A5261">
        <w:t xml:space="preserve"> у справах </w:t>
      </w:r>
      <w:proofErr w:type="spellStart"/>
      <w:r w:rsidRPr="006A5261">
        <w:t>дітей</w:t>
      </w:r>
      <w:proofErr w:type="spellEnd"/>
      <w:r w:rsidRPr="006A5261">
        <w:t xml:space="preserve"> та </w:t>
      </w:r>
      <w:proofErr w:type="spellStart"/>
      <w:r w:rsidRPr="006A5261">
        <w:t>сім’ї</w:t>
      </w:r>
      <w:proofErr w:type="spellEnd"/>
      <w:r w:rsidRPr="006A5261">
        <w:t xml:space="preserve"> </w:t>
      </w:r>
      <w:proofErr w:type="spellStart"/>
      <w:r w:rsidRPr="006A5261">
        <w:t>С.П.Архипенко</w:t>
      </w:r>
      <w:proofErr w:type="spellEnd"/>
      <w:r w:rsidRPr="006A5261">
        <w:t xml:space="preserve"> </w:t>
      </w:r>
      <w:r w:rsidRPr="006A5261">
        <w:rPr>
          <w:lang w:val="uk-UA"/>
        </w:rPr>
        <w:t>п</w:t>
      </w:r>
      <w:proofErr w:type="spellStart"/>
      <w:r w:rsidRPr="006A5261">
        <w:t>ро</w:t>
      </w:r>
      <w:proofErr w:type="spellEnd"/>
      <w:r w:rsidRPr="006A5261">
        <w:t xml:space="preserve">  </w:t>
      </w:r>
      <w:r w:rsidRPr="006A5261">
        <w:br/>
        <w:t xml:space="preserve">     </w:t>
      </w:r>
      <w:proofErr w:type="spellStart"/>
      <w:proofErr w:type="gramStart"/>
      <w:r w:rsidRPr="006A5261">
        <w:t>п</w:t>
      </w:r>
      <w:proofErr w:type="gramEnd"/>
      <w:r w:rsidRPr="006A5261">
        <w:t>ідсумки</w:t>
      </w:r>
      <w:proofErr w:type="spellEnd"/>
      <w:r w:rsidRPr="006A5261">
        <w:t xml:space="preserve"> </w:t>
      </w:r>
      <w:proofErr w:type="spellStart"/>
      <w:r w:rsidRPr="006A5261">
        <w:t>організованого</w:t>
      </w:r>
      <w:proofErr w:type="spellEnd"/>
      <w:r w:rsidRPr="006A5261">
        <w:t xml:space="preserve"> </w:t>
      </w:r>
      <w:proofErr w:type="spellStart"/>
      <w:r w:rsidRPr="006A5261">
        <w:t>відпочинку</w:t>
      </w:r>
      <w:proofErr w:type="spellEnd"/>
      <w:r w:rsidRPr="006A5261">
        <w:t xml:space="preserve"> та </w:t>
      </w:r>
      <w:proofErr w:type="spellStart"/>
      <w:r w:rsidRPr="006A5261">
        <w:t>оздоровлення</w:t>
      </w:r>
      <w:proofErr w:type="spellEnd"/>
      <w:r w:rsidRPr="006A5261">
        <w:t xml:space="preserve"> </w:t>
      </w:r>
      <w:proofErr w:type="spellStart"/>
      <w:r w:rsidRPr="006A5261">
        <w:t>дітей</w:t>
      </w:r>
      <w:proofErr w:type="spellEnd"/>
      <w:r w:rsidRPr="006A5261">
        <w:t xml:space="preserve"> </w:t>
      </w:r>
      <w:proofErr w:type="spellStart"/>
      <w:r w:rsidRPr="006A5261">
        <w:t>влітку</w:t>
      </w:r>
      <w:proofErr w:type="spellEnd"/>
      <w:r w:rsidRPr="006A5261">
        <w:t xml:space="preserve"> 2016 року, </w:t>
      </w:r>
      <w:proofErr w:type="spellStart"/>
      <w:r w:rsidRPr="006A5261">
        <w:t>взяти</w:t>
      </w:r>
      <w:proofErr w:type="spellEnd"/>
      <w:r w:rsidRPr="006A5261">
        <w:t xml:space="preserve"> </w:t>
      </w:r>
      <w:r w:rsidRPr="006A5261">
        <w:br/>
        <w:t xml:space="preserve">      до </w:t>
      </w:r>
      <w:proofErr w:type="spellStart"/>
      <w:r w:rsidRPr="006A5261">
        <w:t>відома</w:t>
      </w:r>
      <w:proofErr w:type="spellEnd"/>
      <w:r w:rsidRPr="006A5261">
        <w:t>. (</w:t>
      </w:r>
      <w:proofErr w:type="spellStart"/>
      <w:r w:rsidRPr="006A5261">
        <w:t>Додаток</w:t>
      </w:r>
      <w:proofErr w:type="spellEnd"/>
      <w:r w:rsidRPr="006A5261">
        <w:t xml:space="preserve"> 1).</w:t>
      </w:r>
    </w:p>
    <w:p w:rsidR="00BE43E2" w:rsidRPr="006A5261" w:rsidRDefault="00BE43E2" w:rsidP="00BE43E2">
      <w:pPr>
        <w:numPr>
          <w:ilvl w:val="0"/>
          <w:numId w:val="1"/>
        </w:numPr>
        <w:tabs>
          <w:tab w:val="left" w:pos="1080"/>
        </w:tabs>
        <w:jc w:val="both"/>
      </w:pPr>
      <w:r w:rsidRPr="006A5261">
        <w:t xml:space="preserve">Контроль за </w:t>
      </w:r>
      <w:proofErr w:type="spellStart"/>
      <w:r w:rsidRPr="006A5261">
        <w:t>виконанням</w:t>
      </w:r>
      <w:proofErr w:type="spellEnd"/>
      <w:r w:rsidRPr="006A5261">
        <w:t xml:space="preserve"> </w:t>
      </w:r>
      <w:proofErr w:type="spellStart"/>
      <w:r w:rsidRPr="006A5261">
        <w:t>даного</w:t>
      </w:r>
      <w:proofErr w:type="spellEnd"/>
      <w:r w:rsidRPr="006A5261">
        <w:t xml:space="preserve"> </w:t>
      </w:r>
      <w:proofErr w:type="spellStart"/>
      <w:proofErr w:type="gramStart"/>
      <w:r w:rsidRPr="006A5261">
        <w:t>р</w:t>
      </w:r>
      <w:proofErr w:type="gramEnd"/>
      <w:r w:rsidRPr="006A5261">
        <w:t>ішення</w:t>
      </w:r>
      <w:proofErr w:type="spellEnd"/>
      <w:r w:rsidRPr="006A5261">
        <w:t xml:space="preserve"> </w:t>
      </w:r>
      <w:proofErr w:type="spellStart"/>
      <w:r w:rsidRPr="006A5261">
        <w:t>покласти</w:t>
      </w:r>
      <w:proofErr w:type="spellEnd"/>
      <w:r w:rsidRPr="006A5261">
        <w:t xml:space="preserve"> на заступника </w:t>
      </w:r>
      <w:proofErr w:type="spellStart"/>
      <w:r w:rsidRPr="006A5261">
        <w:t>міського</w:t>
      </w:r>
      <w:proofErr w:type="spellEnd"/>
      <w:r w:rsidRPr="006A5261">
        <w:t xml:space="preserve"> </w:t>
      </w:r>
      <w:proofErr w:type="spellStart"/>
      <w:r w:rsidRPr="006A5261">
        <w:t>голови</w:t>
      </w:r>
      <w:proofErr w:type="spellEnd"/>
      <w:r w:rsidRPr="006A5261">
        <w:t xml:space="preserve"> </w:t>
      </w:r>
      <w:proofErr w:type="spellStart"/>
      <w:r w:rsidRPr="006A5261">
        <w:t>з</w:t>
      </w:r>
      <w:proofErr w:type="spellEnd"/>
    </w:p>
    <w:p w:rsidR="00BE43E2" w:rsidRPr="006A5261" w:rsidRDefault="00BE43E2" w:rsidP="00BE43E2">
      <w:pPr>
        <w:ind w:left="360"/>
        <w:jc w:val="both"/>
      </w:pPr>
      <w:r w:rsidRPr="006A5261">
        <w:t xml:space="preserve">      </w:t>
      </w:r>
      <w:proofErr w:type="spellStart"/>
      <w:proofErr w:type="gramStart"/>
      <w:r w:rsidRPr="006A5261">
        <w:t>соц</w:t>
      </w:r>
      <w:proofErr w:type="gramEnd"/>
      <w:r w:rsidRPr="006A5261">
        <w:t>іально</w:t>
      </w:r>
      <w:proofErr w:type="spellEnd"/>
      <w:r w:rsidRPr="006A5261">
        <w:t xml:space="preserve"> - </w:t>
      </w:r>
      <w:proofErr w:type="spellStart"/>
      <w:r w:rsidRPr="006A5261">
        <w:t>гуманітарних</w:t>
      </w:r>
      <w:proofErr w:type="spellEnd"/>
      <w:r w:rsidRPr="006A5261">
        <w:t xml:space="preserve"> </w:t>
      </w:r>
      <w:proofErr w:type="spellStart"/>
      <w:r w:rsidRPr="006A5261">
        <w:t>питань</w:t>
      </w:r>
      <w:proofErr w:type="spellEnd"/>
      <w:r w:rsidRPr="006A5261">
        <w:t>, Матюшенко Л.А..</w:t>
      </w:r>
    </w:p>
    <w:p w:rsidR="00BE43E2" w:rsidRPr="006A5261" w:rsidRDefault="00BE43E2" w:rsidP="00BE43E2">
      <w:pPr>
        <w:jc w:val="both"/>
        <w:rPr>
          <w:sz w:val="16"/>
          <w:szCs w:val="16"/>
        </w:rPr>
      </w:pPr>
    </w:p>
    <w:p w:rsidR="00BE43E2" w:rsidRPr="006A5261" w:rsidRDefault="00BE43E2" w:rsidP="00BE43E2"/>
    <w:p w:rsidR="00BE43E2" w:rsidRPr="006A5261" w:rsidRDefault="00BE43E2" w:rsidP="00BE43E2">
      <w:pPr>
        <w:pStyle w:val="a5"/>
        <w:tabs>
          <w:tab w:val="left" w:pos="6360"/>
        </w:tabs>
        <w:rPr>
          <w:b/>
        </w:rPr>
      </w:pPr>
      <w:r w:rsidRPr="006A5261">
        <w:rPr>
          <w:b/>
        </w:rPr>
        <w:t xml:space="preserve">Міський голова                                                                                    А.П. </w:t>
      </w:r>
      <w:proofErr w:type="spellStart"/>
      <w:r w:rsidRPr="006A5261">
        <w:rPr>
          <w:b/>
        </w:rPr>
        <w:t>Федорук</w:t>
      </w:r>
      <w:proofErr w:type="spellEnd"/>
      <w:r w:rsidRPr="006A5261">
        <w:rPr>
          <w:b/>
        </w:rPr>
        <w:t xml:space="preserve">      </w:t>
      </w:r>
    </w:p>
    <w:p w:rsidR="00BE43E2" w:rsidRPr="006A5261" w:rsidRDefault="00BE43E2" w:rsidP="00BE43E2">
      <w:pPr>
        <w:pStyle w:val="a5"/>
        <w:tabs>
          <w:tab w:val="left" w:pos="6360"/>
        </w:tabs>
        <w:rPr>
          <w:b/>
          <w:sz w:val="8"/>
          <w:szCs w:val="8"/>
        </w:rPr>
      </w:pPr>
      <w:r w:rsidRPr="006A5261">
        <w:rPr>
          <w:b/>
        </w:rPr>
        <w:t xml:space="preserve">            </w:t>
      </w:r>
    </w:p>
    <w:p w:rsidR="00BE43E2" w:rsidRPr="006A5261" w:rsidRDefault="00BE43E2" w:rsidP="00BE43E2">
      <w:pPr>
        <w:jc w:val="both"/>
        <w:rPr>
          <w:b/>
          <w:bCs/>
        </w:rPr>
      </w:pPr>
      <w:proofErr w:type="spellStart"/>
      <w:r w:rsidRPr="006A5261">
        <w:rPr>
          <w:b/>
          <w:bCs/>
        </w:rPr>
        <w:t>Керуючий</w:t>
      </w:r>
      <w:proofErr w:type="spellEnd"/>
      <w:r w:rsidRPr="006A5261">
        <w:rPr>
          <w:b/>
          <w:bCs/>
        </w:rPr>
        <w:t xml:space="preserve"> справами</w:t>
      </w:r>
      <w:r w:rsidRPr="006A5261">
        <w:rPr>
          <w:b/>
          <w:bCs/>
        </w:rPr>
        <w:tab/>
      </w:r>
      <w:r w:rsidRPr="006A5261">
        <w:rPr>
          <w:b/>
          <w:bCs/>
        </w:rPr>
        <w:tab/>
      </w:r>
      <w:r w:rsidRPr="006A5261">
        <w:rPr>
          <w:b/>
          <w:bCs/>
        </w:rPr>
        <w:tab/>
      </w:r>
      <w:r w:rsidRPr="006A5261">
        <w:rPr>
          <w:b/>
          <w:bCs/>
        </w:rPr>
        <w:tab/>
      </w:r>
      <w:r w:rsidRPr="006A5261">
        <w:rPr>
          <w:b/>
          <w:bCs/>
        </w:rPr>
        <w:tab/>
      </w:r>
      <w:r w:rsidRPr="006A5261">
        <w:rPr>
          <w:b/>
          <w:bCs/>
        </w:rPr>
        <w:tab/>
        <w:t xml:space="preserve">        Г.В. </w:t>
      </w:r>
      <w:proofErr w:type="spellStart"/>
      <w:r w:rsidRPr="006A5261">
        <w:rPr>
          <w:b/>
          <w:bCs/>
        </w:rPr>
        <w:t>Сурай</w:t>
      </w:r>
      <w:proofErr w:type="spellEnd"/>
    </w:p>
    <w:p w:rsidR="00BE43E2" w:rsidRPr="006A5261" w:rsidRDefault="00BE43E2" w:rsidP="00BE43E2">
      <w:pPr>
        <w:jc w:val="both"/>
        <w:rPr>
          <w:b/>
          <w:bCs/>
          <w:sz w:val="16"/>
          <w:szCs w:val="16"/>
        </w:rPr>
      </w:pPr>
    </w:p>
    <w:p w:rsidR="00BE43E2" w:rsidRPr="006A5261" w:rsidRDefault="00BE43E2" w:rsidP="00BE43E2">
      <w:pPr>
        <w:tabs>
          <w:tab w:val="left" w:pos="6360"/>
        </w:tabs>
        <w:jc w:val="both"/>
        <w:rPr>
          <w:b/>
          <w:bCs/>
        </w:rPr>
      </w:pPr>
      <w:proofErr w:type="spellStart"/>
      <w:r w:rsidRPr="006A5261">
        <w:rPr>
          <w:b/>
          <w:bCs/>
        </w:rPr>
        <w:t>Погоджено</w:t>
      </w:r>
      <w:proofErr w:type="spellEnd"/>
      <w:r w:rsidRPr="006A5261">
        <w:rPr>
          <w:b/>
          <w:bCs/>
        </w:rPr>
        <w:t>:</w:t>
      </w:r>
      <w:r w:rsidRPr="006A5261">
        <w:rPr>
          <w:b/>
          <w:bCs/>
        </w:rPr>
        <w:tab/>
        <w:t xml:space="preserve">        </w:t>
      </w:r>
    </w:p>
    <w:p w:rsidR="00BE43E2" w:rsidRPr="006A5261" w:rsidRDefault="00BE43E2" w:rsidP="00BE43E2">
      <w:pPr>
        <w:tabs>
          <w:tab w:val="left" w:pos="6360"/>
        </w:tabs>
        <w:jc w:val="both"/>
        <w:rPr>
          <w:b/>
          <w:bCs/>
        </w:rPr>
      </w:pPr>
      <w:r w:rsidRPr="006A5261">
        <w:rPr>
          <w:bCs/>
        </w:rPr>
        <w:t xml:space="preserve">Заступник </w:t>
      </w:r>
      <w:proofErr w:type="spellStart"/>
      <w:proofErr w:type="gramStart"/>
      <w:r w:rsidRPr="006A5261">
        <w:rPr>
          <w:bCs/>
        </w:rPr>
        <w:t>м</w:t>
      </w:r>
      <w:proofErr w:type="gramEnd"/>
      <w:r w:rsidRPr="006A5261">
        <w:rPr>
          <w:bCs/>
        </w:rPr>
        <w:t>іського</w:t>
      </w:r>
      <w:proofErr w:type="spellEnd"/>
      <w:r w:rsidRPr="006A5261">
        <w:rPr>
          <w:bCs/>
        </w:rPr>
        <w:t xml:space="preserve"> </w:t>
      </w:r>
      <w:proofErr w:type="spellStart"/>
      <w:r w:rsidRPr="006A5261">
        <w:rPr>
          <w:bCs/>
        </w:rPr>
        <w:t>голови</w:t>
      </w:r>
      <w:proofErr w:type="spellEnd"/>
      <w:r w:rsidRPr="006A5261">
        <w:rPr>
          <w:bCs/>
        </w:rPr>
        <w:t xml:space="preserve">        </w:t>
      </w:r>
      <w:r w:rsidRPr="006A5261">
        <w:rPr>
          <w:b/>
          <w:bCs/>
        </w:rPr>
        <w:t xml:space="preserve">                                                           Л.А. Матюшенко</w:t>
      </w:r>
    </w:p>
    <w:p w:rsidR="00BE43E2" w:rsidRPr="006A5261" w:rsidRDefault="00BE43E2" w:rsidP="00BE43E2">
      <w:pPr>
        <w:jc w:val="both"/>
        <w:rPr>
          <w:sz w:val="16"/>
          <w:szCs w:val="16"/>
        </w:rPr>
      </w:pPr>
    </w:p>
    <w:p w:rsidR="00BE43E2" w:rsidRPr="006A5261" w:rsidRDefault="00BE43E2" w:rsidP="00BE43E2">
      <w:pPr>
        <w:jc w:val="both"/>
        <w:rPr>
          <w:b/>
          <w:bCs/>
        </w:rPr>
      </w:pPr>
      <w:proofErr w:type="spellStart"/>
      <w:r w:rsidRPr="006A5261">
        <w:rPr>
          <w:bCs/>
        </w:rPr>
        <w:t>Завідувач</w:t>
      </w:r>
      <w:proofErr w:type="spellEnd"/>
      <w:r w:rsidRPr="006A5261">
        <w:rPr>
          <w:bCs/>
        </w:rPr>
        <w:t xml:space="preserve"> </w:t>
      </w:r>
      <w:proofErr w:type="spellStart"/>
      <w:r w:rsidRPr="006A5261">
        <w:rPr>
          <w:bCs/>
        </w:rPr>
        <w:t>юридичним</w:t>
      </w:r>
      <w:proofErr w:type="spellEnd"/>
      <w:r w:rsidRPr="006A5261">
        <w:rPr>
          <w:bCs/>
        </w:rPr>
        <w:t xml:space="preserve"> </w:t>
      </w:r>
      <w:proofErr w:type="spellStart"/>
      <w:r w:rsidRPr="006A5261">
        <w:rPr>
          <w:bCs/>
        </w:rPr>
        <w:t>відділом</w:t>
      </w:r>
      <w:proofErr w:type="spellEnd"/>
      <w:r w:rsidRPr="006A5261">
        <w:rPr>
          <w:bCs/>
        </w:rPr>
        <w:t xml:space="preserve"> </w:t>
      </w:r>
      <w:r w:rsidRPr="006A5261">
        <w:rPr>
          <w:bCs/>
        </w:rPr>
        <w:tab/>
      </w:r>
      <w:r w:rsidRPr="006A5261">
        <w:rPr>
          <w:bCs/>
        </w:rPr>
        <w:tab/>
      </w:r>
      <w:r w:rsidRPr="006A5261">
        <w:rPr>
          <w:bCs/>
        </w:rPr>
        <w:tab/>
      </w:r>
      <w:r w:rsidRPr="006A5261">
        <w:rPr>
          <w:b/>
          <w:bCs/>
        </w:rPr>
        <w:t xml:space="preserve">                               </w:t>
      </w:r>
      <w:proofErr w:type="spellStart"/>
      <w:r w:rsidRPr="006A5261">
        <w:rPr>
          <w:b/>
          <w:bCs/>
        </w:rPr>
        <w:t>Т.О.Шаправський</w:t>
      </w:r>
      <w:proofErr w:type="spellEnd"/>
    </w:p>
    <w:p w:rsidR="00BE43E2" w:rsidRPr="006A5261" w:rsidRDefault="00BE43E2" w:rsidP="00BE43E2">
      <w:pPr>
        <w:jc w:val="both"/>
        <w:rPr>
          <w:bCs/>
          <w:sz w:val="8"/>
          <w:szCs w:val="8"/>
        </w:rPr>
      </w:pPr>
      <w:r w:rsidRPr="006A5261">
        <w:rPr>
          <w:bCs/>
        </w:rPr>
        <w:tab/>
      </w:r>
    </w:p>
    <w:p w:rsidR="00BE43E2" w:rsidRPr="006A5261" w:rsidRDefault="00BE43E2" w:rsidP="00BE43E2">
      <w:pPr>
        <w:jc w:val="both"/>
        <w:rPr>
          <w:b/>
          <w:bCs/>
        </w:rPr>
      </w:pPr>
      <w:proofErr w:type="spellStart"/>
      <w:r w:rsidRPr="006A5261">
        <w:rPr>
          <w:b/>
          <w:bCs/>
        </w:rPr>
        <w:t>Подання</w:t>
      </w:r>
      <w:proofErr w:type="spellEnd"/>
      <w:r w:rsidRPr="006A5261">
        <w:rPr>
          <w:b/>
          <w:bCs/>
        </w:rPr>
        <w:t>:</w:t>
      </w:r>
    </w:p>
    <w:p w:rsidR="00BE43E2" w:rsidRPr="006A5261" w:rsidRDefault="00BE43E2" w:rsidP="00BE43E2">
      <w:pPr>
        <w:rPr>
          <w:b/>
        </w:rPr>
      </w:pPr>
      <w:r w:rsidRPr="006A5261">
        <w:t xml:space="preserve">Начальник </w:t>
      </w:r>
      <w:proofErr w:type="spellStart"/>
      <w:r w:rsidRPr="006A5261">
        <w:t>служби</w:t>
      </w:r>
      <w:proofErr w:type="spellEnd"/>
      <w:r w:rsidRPr="006A5261">
        <w:t xml:space="preserve"> </w:t>
      </w:r>
      <w:proofErr w:type="gramStart"/>
      <w:r w:rsidRPr="006A5261">
        <w:t>у</w:t>
      </w:r>
      <w:proofErr w:type="gramEnd"/>
      <w:r w:rsidRPr="006A5261">
        <w:t xml:space="preserve"> справах </w:t>
      </w:r>
      <w:proofErr w:type="spellStart"/>
      <w:r w:rsidRPr="006A5261">
        <w:t>дітей</w:t>
      </w:r>
      <w:proofErr w:type="spellEnd"/>
      <w:r w:rsidRPr="006A5261">
        <w:t xml:space="preserve"> та </w:t>
      </w:r>
      <w:proofErr w:type="spellStart"/>
      <w:r w:rsidRPr="006A5261">
        <w:t>сім’ї</w:t>
      </w:r>
      <w:proofErr w:type="spellEnd"/>
      <w:r w:rsidRPr="006A5261">
        <w:t xml:space="preserve">                                          </w:t>
      </w:r>
      <w:r w:rsidRPr="006A5261">
        <w:rPr>
          <w:b/>
        </w:rPr>
        <w:t xml:space="preserve">С.П. </w:t>
      </w:r>
      <w:proofErr w:type="spellStart"/>
      <w:r w:rsidRPr="006A5261">
        <w:rPr>
          <w:b/>
        </w:rPr>
        <w:t>Архипенко</w:t>
      </w:r>
      <w:proofErr w:type="spellEnd"/>
    </w:p>
    <w:p w:rsidR="00BE43E2" w:rsidRPr="006A5261" w:rsidRDefault="00BE43E2" w:rsidP="00BE43E2">
      <w:pPr>
        <w:jc w:val="both"/>
      </w:pPr>
    </w:p>
    <w:p w:rsidR="00BE43E2" w:rsidRPr="006A5261" w:rsidRDefault="00BE43E2" w:rsidP="00BE43E2">
      <w:pPr>
        <w:jc w:val="both"/>
        <w:rPr>
          <w:lang w:val="uk-UA"/>
        </w:rPr>
      </w:pPr>
    </w:p>
    <w:p w:rsidR="00BE43E2" w:rsidRPr="006A5261" w:rsidRDefault="00BE43E2" w:rsidP="00BE43E2">
      <w:pPr>
        <w:jc w:val="both"/>
        <w:rPr>
          <w:lang w:val="uk-UA"/>
        </w:rPr>
      </w:pPr>
    </w:p>
    <w:p w:rsidR="00BE43E2" w:rsidRPr="00BE43E2" w:rsidRDefault="00BE43E2" w:rsidP="00BE43E2">
      <w:pPr>
        <w:jc w:val="right"/>
        <w:rPr>
          <w:sz w:val="28"/>
          <w:szCs w:val="28"/>
        </w:rPr>
      </w:pPr>
    </w:p>
    <w:p w:rsidR="00BE43E2" w:rsidRPr="00BE43E2" w:rsidRDefault="00BE43E2" w:rsidP="00BE43E2">
      <w:pPr>
        <w:jc w:val="right"/>
        <w:rPr>
          <w:sz w:val="28"/>
          <w:szCs w:val="28"/>
        </w:rPr>
      </w:pPr>
    </w:p>
    <w:p w:rsidR="00BE43E2" w:rsidRPr="00BE43E2" w:rsidRDefault="00BE43E2" w:rsidP="00BE43E2">
      <w:pPr>
        <w:jc w:val="right"/>
        <w:rPr>
          <w:sz w:val="28"/>
          <w:szCs w:val="28"/>
        </w:rPr>
      </w:pPr>
    </w:p>
    <w:p w:rsidR="00BE43E2" w:rsidRPr="00BE43E2" w:rsidRDefault="00BE43E2" w:rsidP="00BE43E2">
      <w:pPr>
        <w:jc w:val="right"/>
        <w:rPr>
          <w:sz w:val="28"/>
          <w:szCs w:val="28"/>
        </w:rPr>
      </w:pPr>
    </w:p>
    <w:p w:rsidR="00BE43E2" w:rsidRPr="006A5261" w:rsidRDefault="00BE43E2" w:rsidP="00BE43E2">
      <w:pPr>
        <w:jc w:val="right"/>
        <w:rPr>
          <w:sz w:val="28"/>
          <w:szCs w:val="28"/>
          <w:lang w:val="uk-UA"/>
        </w:rPr>
      </w:pPr>
    </w:p>
    <w:p w:rsidR="00BE43E2" w:rsidRPr="006A5261" w:rsidRDefault="00BE43E2" w:rsidP="00BE43E2">
      <w:pPr>
        <w:jc w:val="right"/>
        <w:rPr>
          <w:lang w:val="uk-UA"/>
        </w:rPr>
      </w:pPr>
    </w:p>
    <w:p w:rsidR="00BE43E2" w:rsidRPr="006A5261" w:rsidRDefault="00BE43E2" w:rsidP="00BE43E2">
      <w:pPr>
        <w:jc w:val="right"/>
        <w:rPr>
          <w:lang w:val="uk-UA"/>
        </w:rPr>
      </w:pPr>
    </w:p>
    <w:p w:rsidR="00BE43E2" w:rsidRPr="00BE43E2" w:rsidRDefault="00BE43E2" w:rsidP="00BE43E2">
      <w:pPr>
        <w:jc w:val="right"/>
      </w:pPr>
    </w:p>
    <w:p w:rsidR="00BE43E2" w:rsidRPr="00BE43E2" w:rsidRDefault="00BE43E2" w:rsidP="00BE43E2">
      <w:pPr>
        <w:jc w:val="right"/>
      </w:pPr>
    </w:p>
    <w:p w:rsidR="00BE43E2" w:rsidRPr="006A5261" w:rsidRDefault="00BE43E2" w:rsidP="00BE43E2">
      <w:pPr>
        <w:jc w:val="right"/>
        <w:rPr>
          <w:lang w:val="uk-UA"/>
        </w:rPr>
      </w:pPr>
      <w:r w:rsidRPr="006A5261">
        <w:rPr>
          <w:lang w:val="uk-UA"/>
        </w:rPr>
        <w:t>Додаток 1</w:t>
      </w:r>
    </w:p>
    <w:p w:rsidR="00BE43E2" w:rsidRPr="006A5261" w:rsidRDefault="00BE43E2" w:rsidP="00BE43E2">
      <w:pPr>
        <w:ind w:left="6300"/>
        <w:rPr>
          <w:lang w:val="uk-UA"/>
        </w:rPr>
      </w:pPr>
      <w:r w:rsidRPr="006A5261">
        <w:rPr>
          <w:lang w:val="uk-UA"/>
        </w:rPr>
        <w:t>до рішення №</w:t>
      </w:r>
      <w:r>
        <w:rPr>
          <w:lang w:val="en-US"/>
        </w:rPr>
        <w:t xml:space="preserve"> 378</w:t>
      </w:r>
    </w:p>
    <w:p w:rsidR="00BE43E2" w:rsidRPr="006A5261" w:rsidRDefault="00BE43E2" w:rsidP="00BE43E2">
      <w:pPr>
        <w:ind w:left="6300"/>
        <w:rPr>
          <w:lang w:val="uk-UA"/>
        </w:rPr>
      </w:pPr>
      <w:r w:rsidRPr="006A5261">
        <w:rPr>
          <w:lang w:val="uk-UA"/>
        </w:rPr>
        <w:t>виконавчого комітету</w:t>
      </w:r>
    </w:p>
    <w:p w:rsidR="00BE43E2" w:rsidRPr="006A5261" w:rsidRDefault="00BE43E2" w:rsidP="00BE43E2">
      <w:pPr>
        <w:ind w:left="6300"/>
        <w:rPr>
          <w:lang w:val="uk-UA"/>
        </w:rPr>
      </w:pPr>
      <w:proofErr w:type="spellStart"/>
      <w:r w:rsidRPr="006A5261">
        <w:rPr>
          <w:lang w:val="uk-UA"/>
        </w:rPr>
        <w:t>Бучанської</w:t>
      </w:r>
      <w:proofErr w:type="spellEnd"/>
      <w:r w:rsidRPr="006A5261">
        <w:rPr>
          <w:lang w:val="uk-UA"/>
        </w:rPr>
        <w:t xml:space="preserve"> міської ради</w:t>
      </w:r>
    </w:p>
    <w:p w:rsidR="00BE43E2" w:rsidRPr="006A5261" w:rsidRDefault="00BE43E2" w:rsidP="00BE43E2">
      <w:pPr>
        <w:ind w:left="6300"/>
        <w:rPr>
          <w:u w:val="single"/>
          <w:lang w:val="uk-UA"/>
        </w:rPr>
      </w:pPr>
      <w:r w:rsidRPr="004F7847">
        <w:rPr>
          <w:lang w:val="uk-UA"/>
        </w:rPr>
        <w:t xml:space="preserve">від </w:t>
      </w:r>
      <w:r w:rsidRPr="004F7847">
        <w:rPr>
          <w:u w:val="single"/>
          <w:lang w:val="uk-UA"/>
        </w:rPr>
        <w:t>"13 "</w:t>
      </w:r>
      <w:r w:rsidRPr="006A5261">
        <w:rPr>
          <w:u w:val="single"/>
          <w:lang w:val="uk-UA"/>
        </w:rPr>
        <w:t>вересня</w:t>
      </w:r>
      <w:r w:rsidRPr="004F7847">
        <w:rPr>
          <w:u w:val="single"/>
          <w:lang w:val="uk-UA"/>
        </w:rPr>
        <w:t xml:space="preserve"> 2016 р.</w:t>
      </w:r>
    </w:p>
    <w:p w:rsidR="00BE43E2" w:rsidRPr="006A5261" w:rsidRDefault="00BE43E2" w:rsidP="00BE43E2">
      <w:pPr>
        <w:jc w:val="center"/>
        <w:rPr>
          <w:b/>
          <w:lang w:val="uk-UA"/>
        </w:rPr>
      </w:pPr>
    </w:p>
    <w:p w:rsidR="00BE43E2" w:rsidRPr="004F7847" w:rsidRDefault="00BE43E2" w:rsidP="00BE43E2">
      <w:pPr>
        <w:jc w:val="center"/>
        <w:rPr>
          <w:b/>
          <w:lang w:val="uk-UA"/>
        </w:rPr>
      </w:pPr>
      <w:r w:rsidRPr="006A5261">
        <w:rPr>
          <w:b/>
          <w:lang w:val="uk-UA"/>
        </w:rPr>
        <w:t xml:space="preserve">Інформація </w:t>
      </w:r>
      <w:r>
        <w:rPr>
          <w:b/>
          <w:lang w:val="uk-UA"/>
        </w:rPr>
        <w:t xml:space="preserve">про </w:t>
      </w:r>
      <w:r w:rsidRPr="004F7847">
        <w:rPr>
          <w:b/>
          <w:lang w:val="uk-UA"/>
        </w:rPr>
        <w:t>підсумки організованого відпочинку</w:t>
      </w:r>
    </w:p>
    <w:p w:rsidR="00BE43E2" w:rsidRPr="004F7847" w:rsidRDefault="00BE43E2" w:rsidP="00BE43E2">
      <w:pPr>
        <w:jc w:val="center"/>
        <w:rPr>
          <w:b/>
          <w:lang w:val="uk-UA"/>
        </w:rPr>
      </w:pPr>
      <w:r w:rsidRPr="004F7847">
        <w:rPr>
          <w:b/>
          <w:lang w:val="uk-UA"/>
        </w:rPr>
        <w:t>та оздоровлення дітей влітку 2016 року</w:t>
      </w:r>
    </w:p>
    <w:p w:rsidR="00BE43E2" w:rsidRPr="006A5261" w:rsidRDefault="00BE43E2" w:rsidP="00BE43E2">
      <w:pPr>
        <w:jc w:val="center"/>
        <w:rPr>
          <w:lang w:val="uk-UA"/>
        </w:rPr>
      </w:pPr>
    </w:p>
    <w:p w:rsidR="00BE43E2" w:rsidRDefault="00BE43E2" w:rsidP="00BE43E2">
      <w:pPr>
        <w:jc w:val="center"/>
        <w:rPr>
          <w:lang w:val="uk-UA"/>
        </w:rPr>
      </w:pPr>
      <w:r w:rsidRPr="006A5261">
        <w:rPr>
          <w:lang w:val="uk-UA"/>
        </w:rPr>
        <w:t xml:space="preserve">        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Цього року оздоровча  кампанія розширила межі відпочинку та оздоровлення дітей м. Буча. За кошти місцевого бюджету 331 дитина міста змогла побувати у різних куточках України (порівнюючи з 2015 роком – 198 дітей). Це – Волинська, Закарпатська Миколаївська та Херсонська області. Для забезпечення організованого оздоровлення та відпочинку дітей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було виділено кошти,  у сумі 1 млн. 210 тис. грн. (2015 рік – 732,7 тис. грн.). Першочергово путівки надавалися дітям, що потребують соціальної уваги та підтримки: діти-сироти – 51 особа;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діти-інваліди – 54 особи;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діти загиблих учасників АТО – 5 осіб;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діти учасників АТО – 59 осіб;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діти з багатодітних сімей – 401 осіб;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діти ВПО – 68 осіб.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У пришкільних таборах відпочило 500 дітей у період з 30.05.2016 р. по 16.06.2016 р. (130 тис. грн. – медикаменти, канцтовари, спортивні товари, розважальні програми, перевезення груп дітей на екскурсії).</w:t>
      </w:r>
    </w:p>
    <w:p w:rsidR="00BE43E2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   За межами міста на оздоровленні та відпочинку перебувало: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30 дітей – оздоровчий заклад «Морська хвиля» (с. </w:t>
      </w:r>
      <w:proofErr w:type="spellStart"/>
      <w:r>
        <w:rPr>
          <w:lang w:val="uk-UA"/>
        </w:rPr>
        <w:t>Рибаківка</w:t>
      </w:r>
      <w:proofErr w:type="spellEnd"/>
      <w:r>
        <w:rPr>
          <w:lang w:val="uk-UA"/>
        </w:rPr>
        <w:t>, Миколаївська обл.);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17 дітей – ДОТ «Світязь» (с. </w:t>
      </w:r>
      <w:proofErr w:type="spellStart"/>
      <w:r>
        <w:rPr>
          <w:lang w:val="uk-UA"/>
        </w:rPr>
        <w:t>Пульмо</w:t>
      </w:r>
      <w:proofErr w:type="spellEnd"/>
      <w:r>
        <w:rPr>
          <w:lang w:val="uk-UA"/>
        </w:rPr>
        <w:t>, Шацький р-н, Волинська обл.);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182 дитини – ДОК «Бригантина»  (м. Скадовськ, Херсонська обл.);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36 дітей – ПЗОВ «Смерековий камінь» (с. </w:t>
      </w:r>
      <w:proofErr w:type="spellStart"/>
      <w:r>
        <w:rPr>
          <w:lang w:val="uk-UA"/>
        </w:rPr>
        <w:t>Осій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Іршавський</w:t>
      </w:r>
      <w:proofErr w:type="spellEnd"/>
      <w:r>
        <w:rPr>
          <w:lang w:val="uk-UA"/>
        </w:rPr>
        <w:t xml:space="preserve"> р-н, Закарпатська обл.);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50 дітей – ТОВ «</w:t>
      </w:r>
      <w:proofErr w:type="spellStart"/>
      <w:r>
        <w:rPr>
          <w:lang w:val="uk-UA"/>
        </w:rPr>
        <w:t>Спелеоцентр</w:t>
      </w:r>
      <w:proofErr w:type="spellEnd"/>
      <w:r>
        <w:rPr>
          <w:lang w:val="uk-UA"/>
        </w:rPr>
        <w:t xml:space="preserve"> Солотвино» (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Солотвино, Тячівський р-н, Закарпатська обл.);</w:t>
      </w:r>
    </w:p>
    <w:p w:rsidR="00BE43E2" w:rsidRDefault="00BE43E2" w:rsidP="00BE43E2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16 дітей – оздоровчий комплекс «</w:t>
      </w:r>
      <w:proofErr w:type="spellStart"/>
      <w:r>
        <w:rPr>
          <w:lang w:val="uk-UA"/>
        </w:rPr>
        <w:t>Жемчужина</w:t>
      </w:r>
      <w:proofErr w:type="spellEnd"/>
      <w:r>
        <w:rPr>
          <w:lang w:val="uk-UA"/>
        </w:rPr>
        <w:t>» (м. Очаків, Миколаївська обл.).</w:t>
      </w:r>
    </w:p>
    <w:p w:rsidR="00BE43E2" w:rsidRDefault="00BE43E2" w:rsidP="00BE43E2">
      <w:pPr>
        <w:spacing w:line="360" w:lineRule="auto"/>
        <w:ind w:left="720"/>
        <w:jc w:val="both"/>
        <w:rPr>
          <w:lang w:val="uk-UA"/>
        </w:rPr>
      </w:pPr>
      <w:r>
        <w:rPr>
          <w:lang w:val="uk-UA"/>
        </w:rPr>
        <w:lastRenderedPageBreak/>
        <w:t>Станом на 12.09.2016 року оздоровлено 2364 дитини, що становить 83,1 % від загальної кількості дітей, віком від 7 до 17 років (2846 дітей).</w:t>
      </w:r>
    </w:p>
    <w:p w:rsidR="00BE43E2" w:rsidRPr="00721F03" w:rsidRDefault="00BE43E2" w:rsidP="00BE43E2">
      <w:pPr>
        <w:spacing w:line="360" w:lineRule="auto"/>
        <w:ind w:firstLine="720"/>
        <w:jc w:val="both"/>
        <w:rPr>
          <w:lang w:val="uk-UA"/>
        </w:rPr>
      </w:pPr>
      <w:r w:rsidRPr="00721F03">
        <w:rPr>
          <w:lang w:val="uk-UA"/>
        </w:rPr>
        <w:t xml:space="preserve">Усі  </w:t>
      </w:r>
      <w:r>
        <w:rPr>
          <w:lang w:val="uk-UA"/>
        </w:rPr>
        <w:t xml:space="preserve">міські служби, дотичні до питання оздоровлення дітей, </w:t>
      </w:r>
      <w:r w:rsidRPr="00721F03">
        <w:rPr>
          <w:lang w:val="uk-UA"/>
        </w:rPr>
        <w:t>докла</w:t>
      </w:r>
      <w:r>
        <w:rPr>
          <w:lang w:val="uk-UA"/>
        </w:rPr>
        <w:t>ли</w:t>
      </w:r>
      <w:r w:rsidRPr="00721F03">
        <w:rPr>
          <w:lang w:val="uk-UA"/>
        </w:rPr>
        <w:t xml:space="preserve"> усіх зусиль, щоб літня оздоровча кампанія пройшла  на належному рівні. </w:t>
      </w:r>
    </w:p>
    <w:p w:rsidR="00BE43E2" w:rsidRPr="00F92C2E" w:rsidRDefault="00BE43E2" w:rsidP="00BE43E2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BE43E2" w:rsidRPr="004F7847" w:rsidRDefault="00BE43E2" w:rsidP="00BE43E2">
      <w:pPr>
        <w:rPr>
          <w:b/>
          <w:lang w:val="uk-UA"/>
        </w:rPr>
      </w:pPr>
      <w:r w:rsidRPr="004F7847">
        <w:rPr>
          <w:b/>
          <w:lang w:val="uk-UA"/>
        </w:rPr>
        <w:t xml:space="preserve">Начальник служби    </w:t>
      </w:r>
      <w:r w:rsidRPr="004F7847">
        <w:rPr>
          <w:b/>
        </w:rPr>
        <w:t xml:space="preserve">                                                                          </w:t>
      </w:r>
      <w:r w:rsidRPr="004F7847">
        <w:rPr>
          <w:b/>
          <w:lang w:val="uk-UA"/>
        </w:rPr>
        <w:t>С.П.</w:t>
      </w:r>
      <w:r>
        <w:rPr>
          <w:b/>
          <w:lang w:val="uk-UA"/>
        </w:rPr>
        <w:t xml:space="preserve"> </w:t>
      </w:r>
      <w:r w:rsidRPr="004F7847">
        <w:rPr>
          <w:b/>
          <w:lang w:val="uk-UA"/>
        </w:rPr>
        <w:t>Архипенко</w:t>
      </w:r>
    </w:p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001"/>
    <w:multiLevelType w:val="hybridMultilevel"/>
    <w:tmpl w:val="46F82944"/>
    <w:lvl w:ilvl="0" w:tplc="0EF89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51C75"/>
    <w:multiLevelType w:val="hybridMultilevel"/>
    <w:tmpl w:val="C57A83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E2"/>
    <w:rsid w:val="005219E9"/>
    <w:rsid w:val="00BE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43E2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BE4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43E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BE43E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BE43E2"/>
    <w:pPr>
      <w:ind w:left="5812" w:hanging="5760"/>
    </w:pPr>
    <w:rPr>
      <w:szCs w:val="20"/>
      <w:lang w:val="uk-UA"/>
    </w:rPr>
  </w:style>
  <w:style w:type="character" w:customStyle="1" w:styleId="a4">
    <w:name w:val="Основной текст Знак"/>
    <w:link w:val="a5"/>
    <w:locked/>
    <w:rsid w:val="00BE43E2"/>
    <w:rPr>
      <w:sz w:val="24"/>
      <w:szCs w:val="24"/>
      <w:lang w:val="uk-UA" w:eastAsia="ru-RU"/>
    </w:rPr>
  </w:style>
  <w:style w:type="paragraph" w:styleId="a5">
    <w:name w:val="Body Text"/>
    <w:basedOn w:val="a"/>
    <w:link w:val="a4"/>
    <w:rsid w:val="00BE43E2"/>
    <w:pPr>
      <w:spacing w:after="120"/>
    </w:pPr>
    <w:rPr>
      <w:rFonts w:asciiTheme="minorHAnsi" w:eastAsiaTheme="minorHAnsi" w:hAnsiTheme="minorHAnsi" w:cstheme="minorBidi"/>
      <w:lang w:val="uk-UA"/>
    </w:rPr>
  </w:style>
  <w:style w:type="character" w:customStyle="1" w:styleId="1">
    <w:name w:val="Основной текст Знак1"/>
    <w:basedOn w:val="a0"/>
    <w:link w:val="a5"/>
    <w:uiPriority w:val="99"/>
    <w:semiHidden/>
    <w:rsid w:val="00BE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43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2016-09-23T05:59:00Z</dcterms:created>
  <dcterms:modified xsi:type="dcterms:W3CDTF">2016-09-23T06:00:00Z</dcterms:modified>
</cp:coreProperties>
</file>