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B5E" w:rsidRPr="004A0F7F" w:rsidRDefault="00A32B5E" w:rsidP="00A32B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Звіт про базове відстеження результативності </w:t>
      </w:r>
    </w:p>
    <w:p w:rsidR="00BB3510" w:rsidRPr="00BB3510" w:rsidRDefault="00A32B5E" w:rsidP="00BB351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 xml:space="preserve">Рішення Бучанської міської </w:t>
      </w:r>
      <w:r w:rsidRPr="000F410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 xml:space="preserve">ради </w:t>
      </w:r>
      <w:r w:rsidR="00BB3510" w:rsidRPr="00BB351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>№  14</w:t>
      </w:r>
      <w:r w:rsidR="0078028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>29</w:t>
      </w:r>
      <w:r w:rsidR="00BB3510" w:rsidRPr="00BB351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>-4</w:t>
      </w:r>
      <w:r w:rsidR="0078028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>5</w:t>
      </w:r>
      <w:r w:rsidR="00BB3510" w:rsidRPr="00BB351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 xml:space="preserve">-VІ від </w:t>
      </w:r>
      <w:r w:rsidR="0078028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>31</w:t>
      </w:r>
      <w:r w:rsidR="00BB3510" w:rsidRPr="00BB351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>.1</w:t>
      </w:r>
      <w:r w:rsidR="0078028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>0</w:t>
      </w:r>
      <w:r w:rsidR="00BB3510" w:rsidRPr="00BB351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 xml:space="preserve">.2013 </w:t>
      </w:r>
      <w:r w:rsidR="00BB3510" w:rsidRPr="00BB351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«Про затвердження </w:t>
      </w:r>
      <w:r w:rsidR="0078028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Методики розрахунку орендної плати</w:t>
      </w:r>
      <w:r w:rsidR="00C1041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за користування майном територіальної громади </w:t>
      </w:r>
      <w:proofErr w:type="spellStart"/>
      <w:r w:rsidR="00C1041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м.Буча</w:t>
      </w:r>
      <w:proofErr w:type="spellEnd"/>
      <w:r w:rsidR="00C1041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та пропорції її розподілу</w:t>
      </w:r>
      <w:r w:rsidR="00BB3510" w:rsidRPr="00BB351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»</w:t>
      </w:r>
    </w:p>
    <w:p w:rsidR="00A32B5E" w:rsidRDefault="00BB3510" w:rsidP="00BB3510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ab/>
      </w:r>
      <w:r w:rsidR="00A32B5E" w:rsidRPr="000F41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1.</w:t>
      </w:r>
      <w:r w:rsidR="00A32B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="00A32B5E" w:rsidRPr="000F41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Вид та назва регуляторного акта</w:t>
      </w:r>
      <w:r w:rsidR="00A32B5E" w:rsidRPr="000F4107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:</w:t>
      </w:r>
    </w:p>
    <w:p w:rsidR="00C10415" w:rsidRPr="000F4107" w:rsidRDefault="00C10415" w:rsidP="00BB3510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B3510" w:rsidRDefault="00A32B5E" w:rsidP="00BB3510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         Рішення Бучанської міської </w:t>
      </w:r>
      <w:r w:rsidRPr="000F7F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ради </w:t>
      </w:r>
      <w:r w:rsidR="00C10415" w:rsidRPr="00C10415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№ 1429-45-VІ від 31.10.2013 «Про затвердження Методики розрахунку орендної плати за користування майном територіальної громади </w:t>
      </w:r>
      <w:proofErr w:type="spellStart"/>
      <w:r w:rsidR="00C10415" w:rsidRPr="00C10415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м.Буча</w:t>
      </w:r>
      <w:proofErr w:type="spellEnd"/>
      <w:r w:rsidR="00C10415" w:rsidRPr="00C10415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та пропорції її розподілу»</w:t>
      </w:r>
    </w:p>
    <w:p w:rsidR="00C10415" w:rsidRPr="00AD2A60" w:rsidRDefault="00C10415" w:rsidP="00BB351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32B5E" w:rsidRPr="00F13824" w:rsidRDefault="00A32B5E" w:rsidP="00BB3510">
      <w:pPr>
        <w:ind w:left="426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2.  Назва виконавця заходів з відстеження результативності</w:t>
      </w:r>
      <w:r w:rsidRPr="00F13824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:</w:t>
      </w:r>
    </w:p>
    <w:p w:rsidR="00A32B5E" w:rsidRPr="004A0F7F" w:rsidRDefault="00A32B5E" w:rsidP="00A32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економіки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учанської міської ради.</w:t>
      </w:r>
    </w:p>
    <w:p w:rsidR="00A32B5E" w:rsidRPr="004A0F7F" w:rsidRDefault="00A32B5E" w:rsidP="00A32B5E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3.  Цілі прийняття акта</w:t>
      </w:r>
      <w:r w:rsidRPr="00F13824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:</w:t>
      </w:r>
    </w:p>
    <w:p w:rsidR="00BB3510" w:rsidRPr="00BB3510" w:rsidRDefault="00BB3510" w:rsidP="00BB3510">
      <w:pPr>
        <w:spacing w:after="0" w:line="240" w:lineRule="auto"/>
        <w:ind w:firstLine="425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 xml:space="preserve">Основною ціллю </w:t>
      </w:r>
      <w:r w:rsidRPr="00BB3510">
        <w:rPr>
          <w:rFonts w:ascii="Times New Roman" w:hAnsi="Times New Roman" w:cs="Times New Roman"/>
          <w:color w:val="000000"/>
          <w:lang w:val="uk-UA"/>
        </w:rPr>
        <w:t>державного регулювання є:</w:t>
      </w:r>
    </w:p>
    <w:p w:rsidR="00BB3510" w:rsidRPr="00BB3510" w:rsidRDefault="00BB3510" w:rsidP="008C65DF">
      <w:pPr>
        <w:spacing w:after="0" w:line="240" w:lineRule="auto"/>
        <w:ind w:left="709" w:hanging="283"/>
        <w:rPr>
          <w:rFonts w:ascii="Times New Roman" w:hAnsi="Times New Roman" w:cs="Times New Roman"/>
          <w:color w:val="000000"/>
          <w:lang w:val="uk-UA"/>
        </w:rPr>
      </w:pPr>
      <w:r w:rsidRPr="00BB3510">
        <w:rPr>
          <w:rFonts w:ascii="Times New Roman" w:hAnsi="Times New Roman" w:cs="Times New Roman"/>
          <w:color w:val="000000"/>
          <w:lang w:val="uk-UA"/>
        </w:rPr>
        <w:t>•</w:t>
      </w:r>
      <w:r w:rsidRPr="00BB3510">
        <w:rPr>
          <w:rFonts w:ascii="Times New Roman" w:hAnsi="Times New Roman" w:cs="Times New Roman"/>
          <w:color w:val="000000"/>
          <w:lang w:val="uk-UA"/>
        </w:rPr>
        <w:tab/>
      </w:r>
      <w:r w:rsidR="008C65DF">
        <w:rPr>
          <w:rFonts w:ascii="Times New Roman" w:hAnsi="Times New Roman" w:cs="Times New Roman"/>
          <w:color w:val="000000"/>
          <w:lang w:val="uk-UA"/>
        </w:rPr>
        <w:t>підтримка суб’єктів малого та середнього бізнесу, шляхом надавання в оренду приміщень комунального майна по доступним орендним ставкам, для провадження підприємницької діяльності</w:t>
      </w:r>
      <w:r w:rsidRPr="00BB3510">
        <w:rPr>
          <w:rFonts w:ascii="Times New Roman" w:hAnsi="Times New Roman" w:cs="Times New Roman"/>
          <w:color w:val="000000"/>
          <w:lang w:val="uk-UA"/>
        </w:rPr>
        <w:t>;</w:t>
      </w:r>
    </w:p>
    <w:p w:rsidR="00BB3510" w:rsidRDefault="00BB3510" w:rsidP="008C65DF">
      <w:pPr>
        <w:spacing w:after="0" w:line="240" w:lineRule="auto"/>
        <w:ind w:left="709" w:hanging="283"/>
        <w:rPr>
          <w:rFonts w:ascii="Times New Roman" w:hAnsi="Times New Roman" w:cs="Times New Roman"/>
          <w:color w:val="000000"/>
          <w:lang w:val="uk-UA"/>
        </w:rPr>
      </w:pPr>
      <w:r w:rsidRPr="00BB3510">
        <w:rPr>
          <w:rFonts w:ascii="Times New Roman" w:hAnsi="Times New Roman" w:cs="Times New Roman"/>
          <w:color w:val="000000"/>
          <w:lang w:val="uk-UA"/>
        </w:rPr>
        <w:t>•</w:t>
      </w:r>
      <w:r w:rsidRPr="00BB3510">
        <w:rPr>
          <w:rFonts w:ascii="Times New Roman" w:hAnsi="Times New Roman" w:cs="Times New Roman"/>
          <w:color w:val="000000"/>
          <w:lang w:val="uk-UA"/>
        </w:rPr>
        <w:tab/>
        <w:t>надходжен</w:t>
      </w:r>
      <w:r w:rsidR="008C65DF">
        <w:rPr>
          <w:rFonts w:ascii="Times New Roman" w:hAnsi="Times New Roman" w:cs="Times New Roman"/>
          <w:color w:val="000000"/>
          <w:lang w:val="uk-UA"/>
        </w:rPr>
        <w:t>ня</w:t>
      </w:r>
      <w:r w:rsidRPr="00BB3510">
        <w:rPr>
          <w:rFonts w:ascii="Times New Roman" w:hAnsi="Times New Roman" w:cs="Times New Roman"/>
          <w:color w:val="000000"/>
          <w:lang w:val="uk-UA"/>
        </w:rPr>
        <w:t xml:space="preserve"> у міський бюджет від </w:t>
      </w:r>
      <w:r w:rsidR="008C65DF">
        <w:rPr>
          <w:rFonts w:ascii="Times New Roman" w:hAnsi="Times New Roman" w:cs="Times New Roman"/>
          <w:color w:val="000000"/>
          <w:lang w:val="uk-UA"/>
        </w:rPr>
        <w:t>оренди комунального майна</w:t>
      </w:r>
      <w:r w:rsidRPr="00BB3510">
        <w:rPr>
          <w:rFonts w:ascii="Times New Roman" w:hAnsi="Times New Roman" w:cs="Times New Roman"/>
          <w:color w:val="000000"/>
          <w:lang w:val="uk-UA"/>
        </w:rPr>
        <w:t>.</w:t>
      </w:r>
    </w:p>
    <w:p w:rsidR="00A32B5E" w:rsidRPr="004A0F7F" w:rsidRDefault="00A32B5E" w:rsidP="00BB3510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4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.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Строк виконання </w:t>
      </w:r>
      <w:r w:rsidR="004613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заходів з</w:t>
      </w:r>
      <w:r w:rsidR="005F45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відстеження результативності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:</w:t>
      </w:r>
    </w:p>
    <w:p w:rsidR="00A32B5E" w:rsidRPr="004A0F7F" w:rsidRDefault="00A32B5E" w:rsidP="00A32B5E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01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4F17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01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.201</w:t>
      </w:r>
      <w:r w:rsidR="004F17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BB35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01.0</w:t>
      </w:r>
      <w:r w:rsidR="00BB35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.201</w:t>
      </w:r>
      <w:r w:rsidR="00BB35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A32B5E" w:rsidRPr="004A0F7F" w:rsidRDefault="00A32B5E" w:rsidP="00A32B5E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5. 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Тип відстеження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: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A32B5E" w:rsidRDefault="00A32B5E" w:rsidP="00A32B5E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Базове відстеження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A32B5E" w:rsidRPr="004A0F7F" w:rsidRDefault="00A32B5E" w:rsidP="00A32B5E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6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.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Метод одержання результатів відстеження результативност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і:</w:t>
      </w:r>
    </w:p>
    <w:p w:rsidR="00A32B5E" w:rsidRPr="004A0F7F" w:rsidRDefault="00A32B5E" w:rsidP="00A32B5E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проведення базового відстеження використовувався статистичний метод одержання результатів відстеження. </w:t>
      </w:r>
    </w:p>
    <w:p w:rsidR="00A32B5E" w:rsidRPr="004A0F7F" w:rsidRDefault="00A32B5E" w:rsidP="00A32B5E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7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. 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Дані та припущення, на основі яких відстежується результативність,     а також способи одержання дани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х:</w:t>
      </w:r>
    </w:p>
    <w:p w:rsidR="00A32B5E" w:rsidRDefault="00A32B5E" w:rsidP="00A32B5E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проведення базового відстеження результативності даного регуляторного акта були визначені такі статистичні показники результативності:</w:t>
      </w:r>
    </w:p>
    <w:p w:rsidR="004F1782" w:rsidRPr="004F1782" w:rsidRDefault="004F1782" w:rsidP="004F1782">
      <w:pPr>
        <w:spacing w:after="0" w:line="240" w:lineRule="auto"/>
        <w:ind w:firstLine="42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F1782">
        <w:rPr>
          <w:rFonts w:ascii="Times New Roman" w:eastAsia="Times New Roman" w:hAnsi="Times New Roman"/>
          <w:sz w:val="24"/>
          <w:szCs w:val="24"/>
          <w:lang w:val="uk-UA" w:eastAsia="ru-RU"/>
        </w:rPr>
        <w:t>•</w:t>
      </w:r>
      <w:r w:rsidRPr="004F1782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розмір надходжень до місцевого бюджету від </w:t>
      </w:r>
      <w:proofErr w:type="spellStart"/>
      <w:r w:rsidRPr="004F1782">
        <w:rPr>
          <w:rFonts w:ascii="Times New Roman" w:eastAsia="Times New Roman" w:hAnsi="Times New Roman"/>
          <w:sz w:val="24"/>
          <w:szCs w:val="24"/>
          <w:lang w:val="uk-UA" w:eastAsia="ru-RU"/>
        </w:rPr>
        <w:t>заключених</w:t>
      </w:r>
      <w:proofErr w:type="spellEnd"/>
      <w:r w:rsidRPr="004F178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договорів </w:t>
      </w:r>
      <w:r w:rsidR="008C65D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оренди комунального майна, що належить територіальній громаді; </w:t>
      </w:r>
      <w:proofErr w:type="spellStart"/>
      <w:r w:rsidR="008C65DF">
        <w:rPr>
          <w:rFonts w:ascii="Times New Roman" w:eastAsia="Times New Roman" w:hAnsi="Times New Roman"/>
          <w:sz w:val="24"/>
          <w:szCs w:val="24"/>
          <w:lang w:val="uk-UA" w:eastAsia="ru-RU"/>
        </w:rPr>
        <w:t>м.Буча</w:t>
      </w:r>
      <w:proofErr w:type="spellEnd"/>
    </w:p>
    <w:p w:rsidR="004F1782" w:rsidRDefault="004F1782" w:rsidP="004F1782">
      <w:pPr>
        <w:spacing w:after="0" w:line="240" w:lineRule="auto"/>
        <w:ind w:firstLine="42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F1782">
        <w:rPr>
          <w:rFonts w:ascii="Times New Roman" w:eastAsia="Times New Roman" w:hAnsi="Times New Roman"/>
          <w:sz w:val="24"/>
          <w:szCs w:val="24"/>
          <w:lang w:val="uk-UA" w:eastAsia="ru-RU"/>
        </w:rPr>
        <w:t>•</w:t>
      </w:r>
      <w:r w:rsidRPr="004F1782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кількість зареєстрованих договорів </w:t>
      </w:r>
      <w:r w:rsidR="008C65DF">
        <w:rPr>
          <w:rFonts w:ascii="Times New Roman" w:eastAsia="Times New Roman" w:hAnsi="Times New Roman"/>
          <w:sz w:val="24"/>
          <w:szCs w:val="24"/>
          <w:lang w:val="uk-UA" w:eastAsia="ru-RU"/>
        </w:rPr>
        <w:t>оренди комунального майна</w:t>
      </w:r>
      <w:r w:rsidRPr="004F1782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A32B5E" w:rsidRPr="004A0F7F" w:rsidRDefault="00A32B5E" w:rsidP="00873610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8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. 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 Оцінка результатів реалізації регуляторного акта та ступеня досягнення визначених ціле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й: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  </w:t>
      </w:r>
    </w:p>
    <w:p w:rsidR="00A32B5E" w:rsidRPr="008D0125" w:rsidRDefault="008D0125" w:rsidP="00393605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ab/>
      </w:r>
      <w:r w:rsidR="00A32B5E"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Прийняте рішення Бучанської міської </w:t>
      </w:r>
      <w:r w:rsidR="008C65DF" w:rsidRPr="00C10415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№ 1429-45-VІ від 31.10.2013 «Про затвердження Методики розрахунку орендної плати за користування майном територіальної громади </w:t>
      </w:r>
      <w:proofErr w:type="spellStart"/>
      <w:r w:rsidR="008C65DF" w:rsidRPr="00C10415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м.Буча</w:t>
      </w:r>
      <w:proofErr w:type="spellEnd"/>
      <w:r w:rsidR="008C65DF" w:rsidRPr="00C10415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та пропорції її розподілу»</w:t>
      </w:r>
      <w:r w:rsidR="008C65DF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  <w:r w:rsidR="00A32B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сприятиме</w:t>
      </w:r>
      <w:r w:rsidR="00A32B5E"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</w:p>
    <w:p w:rsidR="008D0125" w:rsidRDefault="00A32B5E" w:rsidP="00A32B5E">
      <w:pPr>
        <w:pStyle w:val="a7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0125">
        <w:rPr>
          <w:rFonts w:ascii="Times New Roman" w:hAnsi="Times New Roman" w:cs="Times New Roman"/>
          <w:sz w:val="24"/>
          <w:szCs w:val="24"/>
          <w:lang w:val="uk-UA"/>
        </w:rPr>
        <w:t xml:space="preserve">приведенню </w:t>
      </w:r>
      <w:r w:rsidR="008D0125" w:rsidRPr="008D0125">
        <w:rPr>
          <w:rFonts w:ascii="Times New Roman" w:hAnsi="Times New Roman" w:cs="Times New Roman"/>
          <w:sz w:val="24"/>
          <w:szCs w:val="24"/>
          <w:lang w:val="uk-UA"/>
        </w:rPr>
        <w:t>місцевої нормативно-правової бази у відповідність до вимо</w:t>
      </w:r>
      <w:r w:rsidR="008C65DF">
        <w:rPr>
          <w:rFonts w:ascii="Times New Roman" w:hAnsi="Times New Roman" w:cs="Times New Roman"/>
          <w:sz w:val="24"/>
          <w:szCs w:val="24"/>
          <w:lang w:val="uk-UA"/>
        </w:rPr>
        <w:t>г чинного законодавства України;</w:t>
      </w:r>
    </w:p>
    <w:p w:rsidR="00A32B5E" w:rsidRPr="008D0125" w:rsidRDefault="00A32B5E" w:rsidP="00A32B5E">
      <w:pPr>
        <w:pStyle w:val="a7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0125">
        <w:rPr>
          <w:rFonts w:ascii="Times New Roman" w:hAnsi="Times New Roman" w:cs="Times New Roman"/>
          <w:sz w:val="24"/>
          <w:szCs w:val="24"/>
          <w:lang w:val="uk-UA"/>
        </w:rPr>
        <w:t>збільшенню доходної частини місцевого бюджету;</w:t>
      </w:r>
    </w:p>
    <w:p w:rsidR="008D0125" w:rsidRPr="008D0125" w:rsidRDefault="008D0125" w:rsidP="008D0125">
      <w:pPr>
        <w:pStyle w:val="a7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8D0125">
        <w:rPr>
          <w:rFonts w:ascii="Times New Roman" w:hAnsi="Times New Roman" w:cs="Times New Roman"/>
          <w:sz w:val="24"/>
          <w:szCs w:val="24"/>
          <w:lang w:val="uk-UA"/>
        </w:rPr>
        <w:t>тимулюванн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8D0125">
        <w:rPr>
          <w:rFonts w:ascii="Times New Roman" w:hAnsi="Times New Roman" w:cs="Times New Roman"/>
          <w:sz w:val="24"/>
          <w:szCs w:val="24"/>
          <w:lang w:val="uk-UA"/>
        </w:rPr>
        <w:t xml:space="preserve"> розвитку підприємництва; </w:t>
      </w:r>
    </w:p>
    <w:p w:rsidR="00A32B5E" w:rsidRDefault="008D0125" w:rsidP="008D0125">
      <w:pPr>
        <w:pStyle w:val="a7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0125">
        <w:rPr>
          <w:rFonts w:ascii="Times New Roman" w:hAnsi="Times New Roman" w:cs="Times New Roman"/>
          <w:sz w:val="24"/>
          <w:szCs w:val="24"/>
          <w:lang w:val="uk-UA"/>
        </w:rPr>
        <w:t xml:space="preserve">реалізації соціальних заходів </w:t>
      </w:r>
      <w:r w:rsidR="008C65DF">
        <w:rPr>
          <w:rFonts w:ascii="Times New Roman" w:hAnsi="Times New Roman" w:cs="Times New Roman"/>
          <w:sz w:val="24"/>
          <w:szCs w:val="24"/>
          <w:lang w:val="uk-UA"/>
        </w:rPr>
        <w:t>шляхом надання в оренду на пільгових умовах приміщень комунальної власності творчим спілкам, національно-культурним товариствам, іншим громадським організаціям, які діють у сфері освіти, охорони здоров’я, культури, фізкультури і спорту, а також здійснюють роботу з дітьми та молоддю, проводять соціальну реабілітацію громадян, які є водночас неприбутковими та не отримують плату за надані послуги.</w:t>
      </w:r>
      <w:r w:rsidR="00A32B5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17E5D" w:rsidRPr="003E667B" w:rsidRDefault="00517E5D" w:rsidP="00517E5D">
      <w:pPr>
        <w:pStyle w:val="a7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32B5E" w:rsidRPr="00517E5D" w:rsidRDefault="00517E5D" w:rsidP="00A32B5E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lang w:val="uk-UA"/>
        </w:rPr>
        <w:tab/>
      </w:r>
      <w:r w:rsidRPr="00517E5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Заступник міського голови </w:t>
      </w:r>
      <w:r w:rsidRPr="00517E5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17E5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17E5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17E5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17E5D">
        <w:rPr>
          <w:rFonts w:ascii="Times New Roman" w:hAnsi="Times New Roman" w:cs="Times New Roman"/>
          <w:b/>
          <w:sz w:val="24"/>
          <w:szCs w:val="24"/>
          <w:lang w:val="uk-UA"/>
        </w:rPr>
        <w:tab/>
        <w:t>О.П.</w:t>
      </w:r>
      <w:proofErr w:type="spellStart"/>
      <w:r w:rsidRPr="00517E5D">
        <w:rPr>
          <w:rFonts w:ascii="Times New Roman" w:hAnsi="Times New Roman" w:cs="Times New Roman"/>
          <w:b/>
          <w:sz w:val="24"/>
          <w:szCs w:val="24"/>
          <w:lang w:val="uk-UA"/>
        </w:rPr>
        <w:t>Смолькін</w:t>
      </w:r>
      <w:proofErr w:type="spellEnd"/>
    </w:p>
    <w:p w:rsidR="00A32B5E" w:rsidRPr="00844B21" w:rsidRDefault="00A32B5E" w:rsidP="00A32B5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sectPr w:rsidR="00A32B5E" w:rsidRPr="00844B21" w:rsidSect="0087361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B508E"/>
    <w:multiLevelType w:val="multilevel"/>
    <w:tmpl w:val="A4922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703CB7"/>
    <w:multiLevelType w:val="hybridMultilevel"/>
    <w:tmpl w:val="E2AA26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AD433D0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6BD53B2"/>
    <w:multiLevelType w:val="hybridMultilevel"/>
    <w:tmpl w:val="4E208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197BE6"/>
    <w:multiLevelType w:val="hybridMultilevel"/>
    <w:tmpl w:val="0BB20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BB0D4C"/>
    <w:multiLevelType w:val="hybridMultilevel"/>
    <w:tmpl w:val="A82078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2C369DC"/>
    <w:multiLevelType w:val="hybridMultilevel"/>
    <w:tmpl w:val="E084C00E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2B5E"/>
    <w:rsid w:val="00257073"/>
    <w:rsid w:val="002856FD"/>
    <w:rsid w:val="002A4682"/>
    <w:rsid w:val="002B359B"/>
    <w:rsid w:val="002F7E36"/>
    <w:rsid w:val="00381121"/>
    <w:rsid w:val="00393605"/>
    <w:rsid w:val="0040665B"/>
    <w:rsid w:val="004613C5"/>
    <w:rsid w:val="004F1782"/>
    <w:rsid w:val="00517E5D"/>
    <w:rsid w:val="00566290"/>
    <w:rsid w:val="005F458F"/>
    <w:rsid w:val="005F7038"/>
    <w:rsid w:val="00753258"/>
    <w:rsid w:val="00780281"/>
    <w:rsid w:val="007D69F7"/>
    <w:rsid w:val="00873610"/>
    <w:rsid w:val="008B4366"/>
    <w:rsid w:val="008C65DF"/>
    <w:rsid w:val="008D0125"/>
    <w:rsid w:val="009446F9"/>
    <w:rsid w:val="009D779B"/>
    <w:rsid w:val="00A32B5E"/>
    <w:rsid w:val="00AD2A60"/>
    <w:rsid w:val="00AD3560"/>
    <w:rsid w:val="00B56D64"/>
    <w:rsid w:val="00BB3510"/>
    <w:rsid w:val="00C10415"/>
    <w:rsid w:val="00D87D5E"/>
    <w:rsid w:val="00F63C62"/>
    <w:rsid w:val="00FD4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B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2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2B5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32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32B5E"/>
    <w:rPr>
      <w:b/>
      <w:bCs/>
    </w:rPr>
  </w:style>
  <w:style w:type="paragraph" w:styleId="a7">
    <w:name w:val="List Paragraph"/>
    <w:basedOn w:val="a"/>
    <w:uiPriority w:val="34"/>
    <w:qFormat/>
    <w:rsid w:val="00A32B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1661</Words>
  <Characters>947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2012-09-07T08:46:00Z</dcterms:created>
  <dcterms:modified xsi:type="dcterms:W3CDTF">2014-12-24T09:16:00Z</dcterms:modified>
</cp:coreProperties>
</file>