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8D" w:rsidRDefault="002B198D" w:rsidP="006C5A59">
      <w:pPr>
        <w:pStyle w:val="1"/>
        <w:jc w:val="center"/>
        <w:rPr>
          <w:b/>
        </w:rPr>
      </w:pPr>
    </w:p>
    <w:p w:rsidR="006C5A59" w:rsidRPr="006C5A59" w:rsidRDefault="00373965" w:rsidP="006C5A59">
      <w:pPr>
        <w:pStyle w:val="1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A59" w:rsidRPr="007847BC" w:rsidRDefault="006C5A59" w:rsidP="006C5A59">
      <w:pPr>
        <w:pStyle w:val="1"/>
        <w:jc w:val="center"/>
        <w:rPr>
          <w:b/>
          <w:sz w:val="32"/>
          <w:szCs w:val="32"/>
        </w:rPr>
      </w:pPr>
      <w:r w:rsidRPr="007847BC">
        <w:rPr>
          <w:b/>
          <w:sz w:val="32"/>
          <w:szCs w:val="32"/>
        </w:rPr>
        <w:t>БУЧАНСЬКА     МІСЬКА      РАДА</w:t>
      </w:r>
    </w:p>
    <w:p w:rsidR="006C5A59" w:rsidRPr="007847BC" w:rsidRDefault="006C5A59" w:rsidP="006C5A59">
      <w:pPr>
        <w:pStyle w:val="2"/>
        <w:pBdr>
          <w:bottom w:val="single" w:sz="12" w:space="1" w:color="auto"/>
        </w:pBdr>
        <w:rPr>
          <w:b w:val="0"/>
          <w:sz w:val="24"/>
          <w:szCs w:val="24"/>
        </w:rPr>
      </w:pPr>
      <w:r w:rsidRPr="007847BC">
        <w:rPr>
          <w:b w:val="0"/>
          <w:sz w:val="24"/>
          <w:szCs w:val="24"/>
        </w:rPr>
        <w:t>КИЇВСЬКОЇ ОБЛАСТІ</w:t>
      </w:r>
    </w:p>
    <w:p w:rsidR="006C5A59" w:rsidRPr="007847BC" w:rsidRDefault="006C5A59" w:rsidP="006C5A59">
      <w:pPr>
        <w:pStyle w:val="2"/>
        <w:pBdr>
          <w:bottom w:val="single" w:sz="12" w:space="1" w:color="auto"/>
        </w:pBdr>
        <w:rPr>
          <w:b w:val="0"/>
          <w:i/>
          <w:sz w:val="24"/>
        </w:rPr>
      </w:pPr>
      <w:r w:rsidRPr="007847BC">
        <w:rPr>
          <w:b w:val="0"/>
          <w:i/>
          <w:sz w:val="24"/>
        </w:rPr>
        <w:t>08292,  місто Буча, вулиця  Енергетиків, 12</w:t>
      </w:r>
    </w:p>
    <w:p w:rsidR="006C5A59" w:rsidRPr="006C5A59" w:rsidRDefault="00C86D3B" w:rsidP="006C5A59">
      <w:pPr>
        <w:jc w:val="center"/>
        <w:rPr>
          <w:b/>
          <w:lang w:val="uk-UA"/>
        </w:rPr>
      </w:pPr>
      <w:r>
        <w:rPr>
          <w:b/>
          <w:lang w:val="uk-UA"/>
        </w:rPr>
        <w:t>СІМНАДЦЯТА</w:t>
      </w:r>
      <w:r w:rsidR="00EC4CF3">
        <w:rPr>
          <w:b/>
          <w:lang w:val="uk-UA"/>
        </w:rPr>
        <w:t xml:space="preserve"> СЕСІЯ</w:t>
      </w:r>
      <w:r w:rsidR="00EC4CF3">
        <w:rPr>
          <w:b/>
        </w:rPr>
        <w:t xml:space="preserve"> </w:t>
      </w:r>
      <w:r w:rsidR="00EC4CF3">
        <w:rPr>
          <w:b/>
          <w:lang w:val="uk-UA"/>
        </w:rPr>
        <w:t>ШОСТОГО</w:t>
      </w:r>
      <w:r w:rsidR="006C5A59" w:rsidRPr="006C5A59">
        <w:rPr>
          <w:b/>
        </w:rPr>
        <w:t xml:space="preserve">  СКЛИКАННЯ</w:t>
      </w:r>
    </w:p>
    <w:p w:rsidR="006C5A59" w:rsidRPr="006C5A59" w:rsidRDefault="006C5A59" w:rsidP="006C5A59">
      <w:pPr>
        <w:jc w:val="center"/>
        <w:rPr>
          <w:b/>
          <w:lang w:val="uk-UA"/>
        </w:rPr>
      </w:pPr>
    </w:p>
    <w:p w:rsidR="006C5A59" w:rsidRDefault="006C5A59" w:rsidP="006C5A59">
      <w:pPr>
        <w:pStyle w:val="a3"/>
      </w:pPr>
    </w:p>
    <w:p w:rsidR="006C5A59" w:rsidRDefault="006C5A59" w:rsidP="006C5A59">
      <w:pPr>
        <w:pStyle w:val="a3"/>
      </w:pPr>
      <w:r>
        <w:t>місто Буча</w:t>
      </w:r>
      <w:r>
        <w:tab/>
        <w:t xml:space="preserve">             </w:t>
      </w:r>
      <w:r>
        <w:tab/>
      </w:r>
      <w:r>
        <w:tab/>
      </w:r>
      <w:r>
        <w:tab/>
        <w:t xml:space="preserve">                 </w:t>
      </w:r>
      <w:r>
        <w:tab/>
        <w:t xml:space="preserve">             </w:t>
      </w:r>
    </w:p>
    <w:p w:rsidR="006C5A59" w:rsidRDefault="006C5A59" w:rsidP="006C5A59">
      <w:pPr>
        <w:pStyle w:val="a3"/>
      </w:pPr>
      <w:r>
        <w:t xml:space="preserve">                                                                               </w:t>
      </w:r>
      <w:r w:rsidR="00C86D3B">
        <w:t xml:space="preserve">                      </w:t>
      </w:r>
      <w:r w:rsidR="00EC4CF3">
        <w:t xml:space="preserve"> </w:t>
      </w:r>
      <w:r>
        <w:t xml:space="preserve">     “</w:t>
      </w:r>
      <w:r w:rsidR="00C22B97">
        <w:t>24</w:t>
      </w:r>
      <w:r>
        <w:t>”</w:t>
      </w:r>
      <w:r>
        <w:rPr>
          <w:lang w:val="ru-RU"/>
        </w:rPr>
        <w:t xml:space="preserve"> </w:t>
      </w:r>
      <w:r w:rsidR="00C22B97" w:rsidRPr="00C22B97">
        <w:rPr>
          <w:u w:val="single"/>
          <w:lang w:val="ru-RU"/>
        </w:rPr>
        <w:t xml:space="preserve">листопада </w:t>
      </w:r>
      <w:r w:rsidRPr="00C22B97">
        <w:rPr>
          <w:u w:val="single"/>
          <w:lang w:val="ru-RU"/>
        </w:rPr>
        <w:t xml:space="preserve"> </w:t>
      </w:r>
      <w:r>
        <w:t>20</w:t>
      </w:r>
      <w:r w:rsidR="00EC4CF3">
        <w:t>11</w:t>
      </w:r>
      <w:r>
        <w:t xml:space="preserve"> року</w:t>
      </w:r>
    </w:p>
    <w:p w:rsidR="006C5A59" w:rsidRDefault="006C5A59" w:rsidP="006C5A59">
      <w:pPr>
        <w:pStyle w:val="a3"/>
      </w:pPr>
    </w:p>
    <w:p w:rsidR="006C5A59" w:rsidRDefault="006C5A59" w:rsidP="006C5A59">
      <w:pPr>
        <w:pStyle w:val="a3"/>
      </w:pPr>
    </w:p>
    <w:p w:rsidR="006C5A59" w:rsidRDefault="006C5A59" w:rsidP="006C5A59">
      <w:pPr>
        <w:ind w:left="5760"/>
        <w:jc w:val="center"/>
        <w:rPr>
          <w:sz w:val="10"/>
          <w:lang w:val="uk-UA"/>
        </w:rPr>
      </w:pPr>
    </w:p>
    <w:p w:rsidR="006C5A59" w:rsidRPr="00EC4CF3" w:rsidRDefault="006C5A59" w:rsidP="006C5A5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Р  І   Ш   Е   Н   Н   Я </w:t>
      </w:r>
      <w:r>
        <w:rPr>
          <w:sz w:val="28"/>
          <w:szCs w:val="28"/>
        </w:rPr>
        <w:t xml:space="preserve">                     </w:t>
      </w:r>
      <w:r w:rsidR="00C22B97">
        <w:rPr>
          <w:b/>
          <w:sz w:val="28"/>
          <w:szCs w:val="28"/>
        </w:rPr>
        <w:t>№ 440</w:t>
      </w:r>
      <w:r>
        <w:rPr>
          <w:b/>
          <w:sz w:val="28"/>
          <w:szCs w:val="28"/>
        </w:rPr>
        <w:t>-</w:t>
      </w:r>
      <w:r w:rsidR="00C86D3B">
        <w:rPr>
          <w:b/>
          <w:sz w:val="28"/>
          <w:szCs w:val="28"/>
          <w:lang w:val="ru-RU"/>
        </w:rPr>
        <w:t xml:space="preserve"> 17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</w:t>
      </w:r>
      <w:r w:rsidR="00EC4CF3">
        <w:rPr>
          <w:b/>
          <w:sz w:val="28"/>
          <w:szCs w:val="28"/>
        </w:rPr>
        <w:t>І</w:t>
      </w:r>
    </w:p>
    <w:p w:rsidR="006C5A59" w:rsidRDefault="006C5A59" w:rsidP="006C5A59">
      <w:pPr>
        <w:rPr>
          <w:lang w:val="uk-UA"/>
        </w:rPr>
      </w:pPr>
    </w:p>
    <w:p w:rsidR="006C5A59" w:rsidRDefault="006C5A59" w:rsidP="006C5A59">
      <w:pPr>
        <w:ind w:left="360" w:hanging="360"/>
        <w:rPr>
          <w:lang w:val="uk-UA"/>
        </w:rPr>
      </w:pPr>
    </w:p>
    <w:p w:rsidR="006C5A59" w:rsidRPr="00396689" w:rsidRDefault="006C5A59" w:rsidP="006C5A59">
      <w:pPr>
        <w:rPr>
          <w:b/>
          <w:i/>
          <w:lang w:val="uk-UA"/>
        </w:rPr>
      </w:pPr>
      <w:r w:rsidRPr="00396689">
        <w:rPr>
          <w:b/>
          <w:i/>
          <w:lang w:val="uk-UA"/>
        </w:rPr>
        <w:t xml:space="preserve">Про </w:t>
      </w:r>
      <w:r w:rsidR="00EC4CF3" w:rsidRPr="00396689">
        <w:rPr>
          <w:b/>
          <w:i/>
          <w:lang w:val="uk-UA"/>
        </w:rPr>
        <w:t xml:space="preserve">упорядкування торгівлі </w:t>
      </w:r>
    </w:p>
    <w:p w:rsidR="00EC4CF3" w:rsidRPr="00396689" w:rsidRDefault="00EC4CF3" w:rsidP="006C5A59">
      <w:pPr>
        <w:rPr>
          <w:b/>
          <w:i/>
          <w:lang w:val="uk-UA"/>
        </w:rPr>
      </w:pPr>
      <w:r w:rsidRPr="00396689">
        <w:rPr>
          <w:b/>
          <w:i/>
          <w:lang w:val="uk-UA"/>
        </w:rPr>
        <w:t xml:space="preserve">алкогольними напоями та </w:t>
      </w:r>
    </w:p>
    <w:p w:rsidR="006C5A59" w:rsidRPr="00396689" w:rsidRDefault="00EC4CF3" w:rsidP="006C5A59">
      <w:pPr>
        <w:rPr>
          <w:b/>
          <w:i/>
          <w:lang w:val="uk-UA"/>
        </w:rPr>
      </w:pPr>
      <w:r w:rsidRPr="00396689">
        <w:rPr>
          <w:b/>
          <w:i/>
          <w:lang w:val="uk-UA"/>
        </w:rPr>
        <w:t>пивом на території</w:t>
      </w:r>
      <w:r w:rsidR="006C5A59" w:rsidRPr="00396689">
        <w:rPr>
          <w:b/>
          <w:i/>
          <w:lang w:val="uk-UA"/>
        </w:rPr>
        <w:t xml:space="preserve"> м. Буча</w:t>
      </w:r>
    </w:p>
    <w:p w:rsidR="006C5A59" w:rsidRPr="004C44C6" w:rsidRDefault="006C5A59" w:rsidP="006C5A59">
      <w:pPr>
        <w:jc w:val="both"/>
        <w:rPr>
          <w:lang w:val="uk-UA"/>
        </w:rPr>
      </w:pPr>
    </w:p>
    <w:p w:rsidR="006C5A59" w:rsidRPr="004C44C6" w:rsidRDefault="007847BC" w:rsidP="001049FC">
      <w:pPr>
        <w:ind w:firstLine="709"/>
        <w:jc w:val="both"/>
        <w:rPr>
          <w:lang w:val="uk-UA"/>
        </w:rPr>
      </w:pPr>
      <w:r w:rsidRPr="004C44C6">
        <w:rPr>
          <w:lang w:val="uk-UA"/>
        </w:rPr>
        <w:t xml:space="preserve">З метою впровадження державної політики попередження вживання серед населення алкогольних напоїв,  </w:t>
      </w:r>
      <w:r w:rsidR="00EA3AE7">
        <w:rPr>
          <w:lang w:val="uk-UA"/>
        </w:rPr>
        <w:t>враховуючи звернення Київської обласної ради до сільських, селищних та міських рад щодо упорядкування ними торгівлі алкогольними напоями від 03.02.2011 р. № 050-04-</w:t>
      </w:r>
      <w:r w:rsidR="00EA3AE7">
        <w:rPr>
          <w:lang w:val="en-US"/>
        </w:rPr>
        <w:t>VI</w:t>
      </w:r>
      <w:r w:rsidR="00EA3AE7">
        <w:rPr>
          <w:lang w:val="uk-UA"/>
        </w:rPr>
        <w:t xml:space="preserve">, </w:t>
      </w:r>
      <w:r w:rsidRPr="004C44C6">
        <w:rPr>
          <w:lang w:val="uk-UA"/>
        </w:rPr>
        <w:t>керуючись статтями 15-1, 15-2, 15-3, Закону України «Про державне регулювання виробництва і обігу спирту етилового, коньячного і плодового, алкогольних напоїв та тютюнових виробів»,  пунктом 9 Правил роздрібної торгівлі алкогольними напоями, затверджених постановою Кабінету Міністрів України від 30.07.1996 р. № 854</w:t>
      </w:r>
      <w:r w:rsidR="000F7367">
        <w:rPr>
          <w:lang w:val="uk-UA"/>
        </w:rPr>
        <w:t>,</w:t>
      </w:r>
      <w:r w:rsidRPr="004C44C6">
        <w:rPr>
          <w:lang w:val="uk-UA"/>
        </w:rPr>
        <w:t xml:space="preserve"> </w:t>
      </w:r>
      <w:r w:rsidR="000F7367">
        <w:rPr>
          <w:color w:val="000000"/>
          <w:lang w:val="uk-UA"/>
        </w:rPr>
        <w:t>Законом</w:t>
      </w:r>
      <w:r w:rsidR="000F7367" w:rsidRPr="0038583A">
        <w:rPr>
          <w:color w:val="000000"/>
          <w:lang w:val="uk-UA"/>
        </w:rPr>
        <w:t xml:space="preserve"> України «Про засади державної регуляторної політики у сфері господарської діяльності» від 11.09.2003 року № 1160/ІУ</w:t>
      </w:r>
      <w:r w:rsidR="000F7367" w:rsidRPr="004C44C6">
        <w:rPr>
          <w:lang w:val="uk-UA"/>
        </w:rPr>
        <w:t xml:space="preserve"> </w:t>
      </w:r>
      <w:r w:rsidRPr="004C44C6">
        <w:rPr>
          <w:lang w:val="uk-UA"/>
        </w:rPr>
        <w:t xml:space="preserve">та </w:t>
      </w:r>
      <w:r w:rsidR="000B587E" w:rsidRPr="004C44C6">
        <w:rPr>
          <w:lang w:val="uk-UA"/>
        </w:rPr>
        <w:t>Закон</w:t>
      </w:r>
      <w:r w:rsidRPr="004C44C6">
        <w:rPr>
          <w:lang w:val="uk-UA"/>
        </w:rPr>
        <w:t>ом</w:t>
      </w:r>
      <w:r w:rsidR="000B587E" w:rsidRPr="004C44C6">
        <w:rPr>
          <w:lang w:val="uk-UA"/>
        </w:rPr>
        <w:t xml:space="preserve"> України «Про мі</w:t>
      </w:r>
      <w:r w:rsidRPr="004C44C6">
        <w:rPr>
          <w:lang w:val="uk-UA"/>
        </w:rPr>
        <w:t>сцеве самоврядування в Україні»</w:t>
      </w:r>
      <w:r w:rsidR="001049FC" w:rsidRPr="004C44C6">
        <w:rPr>
          <w:lang w:val="uk-UA"/>
        </w:rPr>
        <w:t xml:space="preserve">, враховуючи рекомендації постійної комісії з питань охорони здоров’я, соціального захисту, екології та проблем Чорнобильської катастрофи </w:t>
      </w:r>
      <w:r w:rsidR="006C5A59" w:rsidRPr="004C44C6">
        <w:rPr>
          <w:lang w:val="uk-UA"/>
        </w:rPr>
        <w:t>міська рада</w:t>
      </w:r>
    </w:p>
    <w:p w:rsidR="00F974DD" w:rsidRPr="004C44C6" w:rsidRDefault="00F974DD" w:rsidP="006C5A59">
      <w:pPr>
        <w:jc w:val="both"/>
        <w:rPr>
          <w:b/>
          <w:lang w:val="uk-UA"/>
        </w:rPr>
      </w:pPr>
    </w:p>
    <w:p w:rsidR="006C5A59" w:rsidRPr="004C44C6" w:rsidRDefault="006C5A59" w:rsidP="006C5A59">
      <w:pPr>
        <w:rPr>
          <w:b/>
          <w:lang w:val="uk-UA"/>
        </w:rPr>
      </w:pPr>
    </w:p>
    <w:p w:rsidR="006C5A59" w:rsidRPr="004C44C6" w:rsidRDefault="006C5A59" w:rsidP="006C5A59">
      <w:pPr>
        <w:rPr>
          <w:b/>
          <w:lang w:val="uk-UA"/>
        </w:rPr>
      </w:pPr>
      <w:r w:rsidRPr="004C44C6">
        <w:rPr>
          <w:b/>
          <w:lang w:val="uk-UA"/>
        </w:rPr>
        <w:t>ВИРІШИЛА:</w:t>
      </w:r>
    </w:p>
    <w:p w:rsidR="00C86D3B" w:rsidRPr="004C44C6" w:rsidRDefault="00C86D3B" w:rsidP="006C5A59">
      <w:pPr>
        <w:rPr>
          <w:b/>
          <w:lang w:val="uk-UA"/>
        </w:rPr>
      </w:pPr>
    </w:p>
    <w:p w:rsidR="001C5069" w:rsidRPr="004C44C6" w:rsidRDefault="001C5069" w:rsidP="002E2126">
      <w:pPr>
        <w:numPr>
          <w:ilvl w:val="0"/>
          <w:numId w:val="2"/>
        </w:numPr>
        <w:tabs>
          <w:tab w:val="num" w:pos="1134"/>
        </w:tabs>
        <w:autoSpaceDN w:val="0"/>
        <w:jc w:val="both"/>
        <w:rPr>
          <w:lang w:val="uk-UA"/>
        </w:rPr>
      </w:pPr>
      <w:r w:rsidRPr="004C44C6">
        <w:rPr>
          <w:lang w:val="uk-UA"/>
        </w:rPr>
        <w:t>Заборонити роздрібну торгівлю алкогольними напоями  та тютюновими виробами на об’єктах торгівлі</w:t>
      </w:r>
      <w:r w:rsidR="00765661" w:rsidRPr="004C44C6">
        <w:rPr>
          <w:lang w:val="uk-UA"/>
        </w:rPr>
        <w:t xml:space="preserve"> (окрім мережевих супермаркетів і закладів громадського харчування)</w:t>
      </w:r>
      <w:r w:rsidRPr="004C44C6">
        <w:rPr>
          <w:lang w:val="uk-UA"/>
        </w:rPr>
        <w:t xml:space="preserve">, </w:t>
      </w:r>
      <w:r w:rsidR="00AE192C" w:rsidRPr="004C44C6">
        <w:rPr>
          <w:lang w:val="uk-UA"/>
        </w:rPr>
        <w:t xml:space="preserve">які розташовані в радіусі </w:t>
      </w:r>
      <w:r w:rsidR="00664107">
        <w:rPr>
          <w:lang w:val="uk-UA"/>
        </w:rPr>
        <w:t>2</w:t>
      </w:r>
      <w:r w:rsidR="00CD6ADC" w:rsidRPr="004C44C6">
        <w:rPr>
          <w:lang w:val="uk-UA"/>
        </w:rPr>
        <w:t>0</w:t>
      </w:r>
      <w:r w:rsidR="002113B7" w:rsidRPr="004C44C6">
        <w:rPr>
          <w:lang w:val="uk-UA"/>
        </w:rPr>
        <w:t>0</w:t>
      </w:r>
      <w:r w:rsidR="00AE192C" w:rsidRPr="004C44C6">
        <w:rPr>
          <w:lang w:val="uk-UA"/>
        </w:rPr>
        <w:t xml:space="preserve"> метрів від земельних меж (огородження)</w:t>
      </w:r>
      <w:r w:rsidRPr="004C44C6">
        <w:rPr>
          <w:lang w:val="uk-UA"/>
        </w:rPr>
        <w:t xml:space="preserve"> навчальних </w:t>
      </w:r>
      <w:r w:rsidR="00AE192C" w:rsidRPr="004C44C6">
        <w:rPr>
          <w:lang w:val="uk-UA"/>
        </w:rPr>
        <w:t xml:space="preserve">та </w:t>
      </w:r>
      <w:r w:rsidR="000F7367">
        <w:rPr>
          <w:lang w:val="uk-UA"/>
        </w:rPr>
        <w:t xml:space="preserve">медичних </w:t>
      </w:r>
      <w:r w:rsidRPr="004C44C6">
        <w:rPr>
          <w:lang w:val="uk-UA"/>
        </w:rPr>
        <w:t>закладів.</w:t>
      </w:r>
    </w:p>
    <w:p w:rsidR="002E2126" w:rsidRPr="004C44C6" w:rsidRDefault="002E2126" w:rsidP="002E2126">
      <w:pPr>
        <w:tabs>
          <w:tab w:val="num" w:pos="1134"/>
        </w:tabs>
        <w:autoSpaceDN w:val="0"/>
        <w:ind w:left="717"/>
        <w:jc w:val="both"/>
        <w:rPr>
          <w:lang w:val="uk-UA"/>
        </w:rPr>
      </w:pPr>
    </w:p>
    <w:p w:rsidR="001C5069" w:rsidRPr="004C44C6" w:rsidRDefault="001C5069" w:rsidP="002E2126">
      <w:pPr>
        <w:numPr>
          <w:ilvl w:val="0"/>
          <w:numId w:val="2"/>
        </w:numPr>
        <w:tabs>
          <w:tab w:val="num" w:pos="1134"/>
        </w:tabs>
        <w:autoSpaceDN w:val="0"/>
        <w:jc w:val="both"/>
        <w:rPr>
          <w:lang w:val="uk-UA"/>
        </w:rPr>
      </w:pPr>
      <w:r w:rsidRPr="004C44C6">
        <w:rPr>
          <w:lang w:val="uk-UA"/>
        </w:rPr>
        <w:t xml:space="preserve">Зобов’язати суб’єктів підприємницької діяльності забезпечити суворе дотримання Закону України </w:t>
      </w:r>
      <w:r w:rsidR="004C44C6">
        <w:rPr>
          <w:lang w:val="uk-UA"/>
        </w:rPr>
        <w:t>«</w:t>
      </w:r>
      <w:r w:rsidRPr="004C44C6">
        <w:rPr>
          <w:lang w:val="uk-UA"/>
        </w:rPr>
        <w:t xml:space="preserve">Про державне регулювання виробництва і обігу спирту етилового, коньячного і плодового, </w:t>
      </w:r>
      <w:r w:rsidRPr="004C44C6">
        <w:rPr>
          <w:rStyle w:val="ajaxsearchhighlightajaxsearchhighlight1"/>
          <w:lang w:val="uk-UA"/>
        </w:rPr>
        <w:t>алкогольних</w:t>
      </w:r>
      <w:r w:rsidRPr="004C44C6">
        <w:rPr>
          <w:lang w:val="uk-UA"/>
        </w:rPr>
        <w:t xml:space="preserve"> напоїв та тютюнових виробів</w:t>
      </w:r>
      <w:r w:rsidR="004C44C6">
        <w:rPr>
          <w:lang w:val="uk-UA"/>
        </w:rPr>
        <w:t>»</w:t>
      </w:r>
      <w:r w:rsidRPr="004C44C6">
        <w:rPr>
          <w:lang w:val="uk-UA"/>
        </w:rPr>
        <w:t>, інших законодавчих  та нормативно-правових актів, що регулюють продаж алкогольних напоїв та тютюнових виробів неповнолітнім на підвідомчих об’єктах (закладах).</w:t>
      </w:r>
    </w:p>
    <w:p w:rsidR="002E2126" w:rsidRPr="004C44C6" w:rsidRDefault="002E2126" w:rsidP="002E2126">
      <w:pPr>
        <w:tabs>
          <w:tab w:val="num" w:pos="1134"/>
        </w:tabs>
        <w:autoSpaceDN w:val="0"/>
        <w:ind w:left="717"/>
        <w:jc w:val="both"/>
        <w:rPr>
          <w:lang w:val="uk-UA"/>
        </w:rPr>
      </w:pPr>
    </w:p>
    <w:p w:rsidR="001C5069" w:rsidRPr="004C44C6" w:rsidRDefault="00DA6AFA" w:rsidP="002E2126">
      <w:pPr>
        <w:tabs>
          <w:tab w:val="num" w:pos="720"/>
        </w:tabs>
        <w:autoSpaceDN w:val="0"/>
        <w:ind w:left="714" w:hanging="357"/>
        <w:jc w:val="both"/>
        <w:rPr>
          <w:lang w:val="uk-UA"/>
        </w:rPr>
      </w:pPr>
      <w:r w:rsidRPr="004C44C6">
        <w:rPr>
          <w:lang w:val="uk-UA"/>
        </w:rPr>
        <w:t>3</w:t>
      </w:r>
      <w:r w:rsidR="001C5069" w:rsidRPr="004C44C6">
        <w:rPr>
          <w:lang w:val="uk-UA"/>
        </w:rPr>
        <w:t>.</w:t>
      </w:r>
      <w:r w:rsidR="001C5069" w:rsidRPr="004C44C6">
        <w:t>  </w:t>
      </w:r>
      <w:r w:rsidR="000C13CE" w:rsidRPr="004C44C6">
        <w:rPr>
          <w:lang w:val="uk-UA"/>
        </w:rPr>
        <w:t>Бучанському м</w:t>
      </w:r>
      <w:r w:rsidR="001C5069" w:rsidRPr="004C44C6">
        <w:rPr>
          <w:lang w:val="uk-UA"/>
        </w:rPr>
        <w:t xml:space="preserve">іському відділу </w:t>
      </w:r>
      <w:r w:rsidR="000C13CE" w:rsidRPr="004C44C6">
        <w:rPr>
          <w:lang w:val="uk-UA"/>
        </w:rPr>
        <w:t>міліції,</w:t>
      </w:r>
      <w:r w:rsidR="001C5069" w:rsidRPr="004C44C6">
        <w:rPr>
          <w:lang w:val="uk-UA"/>
        </w:rPr>
        <w:t xml:space="preserve"> у випадку виявлення факту продажу алкогольних напоїв та тютюнових виробів у зазначених закладах, готувати подання </w:t>
      </w:r>
      <w:r w:rsidR="001C5069" w:rsidRPr="004C44C6">
        <w:rPr>
          <w:lang w:val="uk-UA"/>
        </w:rPr>
        <w:lastRenderedPageBreak/>
        <w:t xml:space="preserve">на Регіональне управління Департаменту контролю за виробництвом та обігом спирту, алкогольних напоїв і тютюнових виробів у </w:t>
      </w:r>
      <w:r w:rsidR="00BE403D" w:rsidRPr="004C44C6">
        <w:rPr>
          <w:lang w:val="uk-UA"/>
        </w:rPr>
        <w:t>Київській</w:t>
      </w:r>
      <w:r w:rsidR="001C5069" w:rsidRPr="004C44C6">
        <w:rPr>
          <w:lang w:val="uk-UA"/>
        </w:rPr>
        <w:t xml:space="preserve"> області державної податкової адміністрації України про позбавлення ліцензії, без права її подальшої видачі.</w:t>
      </w:r>
    </w:p>
    <w:p w:rsidR="002E2126" w:rsidRPr="004C44C6" w:rsidRDefault="002E2126" w:rsidP="002E2126">
      <w:pPr>
        <w:tabs>
          <w:tab w:val="num" w:pos="720"/>
        </w:tabs>
        <w:autoSpaceDN w:val="0"/>
        <w:ind w:left="714" w:hanging="357"/>
        <w:jc w:val="both"/>
        <w:rPr>
          <w:lang w:val="uk-UA"/>
        </w:rPr>
      </w:pPr>
    </w:p>
    <w:p w:rsidR="00DA6AFA" w:rsidRPr="004C44C6" w:rsidRDefault="00DA6AFA" w:rsidP="002E2126">
      <w:pPr>
        <w:tabs>
          <w:tab w:val="num" w:pos="720"/>
        </w:tabs>
        <w:autoSpaceDN w:val="0"/>
        <w:ind w:left="714" w:hanging="357"/>
        <w:jc w:val="both"/>
        <w:rPr>
          <w:lang w:val="uk-UA"/>
        </w:rPr>
      </w:pPr>
      <w:r w:rsidRPr="004C44C6">
        <w:rPr>
          <w:lang w:val="uk-UA"/>
        </w:rPr>
        <w:t xml:space="preserve">4. </w:t>
      </w:r>
      <w:r w:rsidR="002E2126" w:rsidRPr="004C44C6">
        <w:rPr>
          <w:lang w:val="uk-UA"/>
        </w:rPr>
        <w:t>Впорядкувати роботу</w:t>
      </w:r>
      <w:r w:rsidRPr="004C44C6">
        <w:rPr>
          <w:lang w:val="uk-UA"/>
        </w:rPr>
        <w:t xml:space="preserve"> </w:t>
      </w:r>
      <w:r w:rsidR="002E2126" w:rsidRPr="004C44C6">
        <w:rPr>
          <w:lang w:val="uk-UA"/>
        </w:rPr>
        <w:t xml:space="preserve">магазинів, кіосків, секцій тощо, які здійснюють роздрібну торгівлю алкогольними напоями та пивом (за виключенням </w:t>
      </w:r>
      <w:r w:rsidR="004C641B" w:rsidRPr="004C44C6">
        <w:rPr>
          <w:lang w:val="uk-UA"/>
        </w:rPr>
        <w:t xml:space="preserve">мережевих </w:t>
      </w:r>
      <w:r w:rsidR="00E7065E" w:rsidRPr="004C44C6">
        <w:rPr>
          <w:lang w:val="uk-UA"/>
        </w:rPr>
        <w:t xml:space="preserve">супермаркетів і </w:t>
      </w:r>
      <w:r w:rsidR="002E2126" w:rsidRPr="004C44C6">
        <w:rPr>
          <w:lang w:val="uk-UA"/>
        </w:rPr>
        <w:t xml:space="preserve">закладів громадського харчування), заборонивши їм </w:t>
      </w:r>
      <w:r w:rsidRPr="004C44C6">
        <w:rPr>
          <w:lang w:val="uk-UA"/>
        </w:rPr>
        <w:t xml:space="preserve">торгівлю алкогольними напоями та пивом </w:t>
      </w:r>
      <w:r w:rsidR="002E2126" w:rsidRPr="004C44C6">
        <w:rPr>
          <w:lang w:val="uk-UA"/>
        </w:rPr>
        <w:t>з 22.00 години до 8.00 години.</w:t>
      </w:r>
    </w:p>
    <w:p w:rsidR="002E2126" w:rsidRPr="004C44C6" w:rsidRDefault="002E2126" w:rsidP="002E2126">
      <w:pPr>
        <w:tabs>
          <w:tab w:val="num" w:pos="720"/>
        </w:tabs>
        <w:autoSpaceDN w:val="0"/>
        <w:ind w:left="714" w:hanging="357"/>
        <w:jc w:val="both"/>
        <w:rPr>
          <w:lang w:val="uk-UA"/>
        </w:rPr>
      </w:pPr>
    </w:p>
    <w:p w:rsidR="00DA6AFA" w:rsidRPr="004C44C6" w:rsidRDefault="002E2126" w:rsidP="00232040">
      <w:pPr>
        <w:ind w:left="709" w:hanging="352"/>
        <w:jc w:val="both"/>
        <w:rPr>
          <w:lang w:val="uk-UA"/>
        </w:rPr>
      </w:pPr>
      <w:r w:rsidRPr="004C44C6">
        <w:rPr>
          <w:lang w:val="uk-UA"/>
        </w:rPr>
        <w:t>5</w:t>
      </w:r>
      <w:r w:rsidR="00DA6AFA" w:rsidRPr="004C44C6">
        <w:rPr>
          <w:lang w:val="uk-UA"/>
        </w:rPr>
        <w:t xml:space="preserve">. </w:t>
      </w:r>
      <w:r w:rsidRPr="004C44C6">
        <w:rPr>
          <w:lang w:val="uk-UA"/>
        </w:rPr>
        <w:t xml:space="preserve"> </w:t>
      </w:r>
      <w:r w:rsidR="00DA6AFA" w:rsidRPr="004C44C6">
        <w:rPr>
          <w:lang w:val="uk-UA"/>
        </w:rPr>
        <w:t>Контроль за виконанням даного рішення покласти на комісію з питань транспорту, зв’язку, торгівлі та побутового обслуговування</w:t>
      </w:r>
      <w:r w:rsidR="00232040">
        <w:rPr>
          <w:lang w:val="uk-UA"/>
        </w:rPr>
        <w:t xml:space="preserve"> та на комісію</w:t>
      </w:r>
      <w:r w:rsidR="00232040" w:rsidRPr="00232040">
        <w:rPr>
          <w:lang w:val="uk-UA"/>
        </w:rPr>
        <w:t xml:space="preserve"> </w:t>
      </w:r>
      <w:r w:rsidR="00232040" w:rsidRPr="004C44C6">
        <w:rPr>
          <w:lang w:val="uk-UA"/>
        </w:rPr>
        <w:t>з питань охорони здоров’я, соціального захисту, екології та проблем Чорнобильської катастрофи</w:t>
      </w:r>
      <w:r w:rsidR="00DA6AFA" w:rsidRPr="004C44C6">
        <w:rPr>
          <w:lang w:val="uk-UA"/>
        </w:rPr>
        <w:t>.</w:t>
      </w:r>
    </w:p>
    <w:p w:rsidR="00DA6AFA" w:rsidRPr="004C44C6" w:rsidRDefault="00DA6AFA" w:rsidP="002E2126">
      <w:pPr>
        <w:jc w:val="both"/>
        <w:rPr>
          <w:lang w:val="uk-UA"/>
        </w:rPr>
      </w:pPr>
    </w:p>
    <w:p w:rsidR="00DA6AFA" w:rsidRPr="004C44C6" w:rsidRDefault="00DA6AFA" w:rsidP="00AE192C">
      <w:pPr>
        <w:tabs>
          <w:tab w:val="num" w:pos="720"/>
        </w:tabs>
        <w:autoSpaceDN w:val="0"/>
        <w:spacing w:before="120"/>
        <w:ind w:left="714" w:hanging="357"/>
        <w:jc w:val="both"/>
        <w:rPr>
          <w:lang w:val="uk-UA"/>
        </w:rPr>
      </w:pPr>
    </w:p>
    <w:p w:rsidR="00DA6AFA" w:rsidRPr="004C44C6" w:rsidRDefault="00DA6AFA" w:rsidP="00DA6AFA">
      <w:pPr>
        <w:autoSpaceDN w:val="0"/>
        <w:spacing w:before="120"/>
        <w:ind w:left="1077"/>
        <w:jc w:val="both"/>
        <w:rPr>
          <w:lang w:val="uk-UA"/>
        </w:rPr>
      </w:pPr>
    </w:p>
    <w:p w:rsidR="006C5A59" w:rsidRPr="004C44C6" w:rsidRDefault="006C5A59" w:rsidP="00DA6AFA">
      <w:pPr>
        <w:jc w:val="both"/>
        <w:rPr>
          <w:lang w:val="uk-UA"/>
        </w:rPr>
      </w:pPr>
    </w:p>
    <w:p w:rsidR="006C5A59" w:rsidRPr="004C44C6" w:rsidRDefault="006C5A59" w:rsidP="006C5A59">
      <w:pPr>
        <w:ind w:left="360"/>
        <w:rPr>
          <w:b/>
          <w:lang w:val="uk-UA"/>
        </w:rPr>
      </w:pPr>
    </w:p>
    <w:p w:rsidR="006C5A59" w:rsidRPr="004C44C6" w:rsidRDefault="006C5A59" w:rsidP="00232040">
      <w:pPr>
        <w:ind w:firstLine="708"/>
        <w:rPr>
          <w:lang w:val="uk-UA"/>
        </w:rPr>
      </w:pPr>
      <w:r w:rsidRPr="004C44C6">
        <w:rPr>
          <w:b/>
          <w:lang w:val="uk-UA"/>
        </w:rPr>
        <w:t>Міський голова                                                               А.П. Федорук</w:t>
      </w:r>
    </w:p>
    <w:p w:rsidR="006C5A59" w:rsidRPr="004C44C6" w:rsidRDefault="006C5A59" w:rsidP="006C5A59">
      <w:pPr>
        <w:rPr>
          <w:lang w:val="uk-UA"/>
        </w:rPr>
      </w:pPr>
    </w:p>
    <w:p w:rsidR="007157EA" w:rsidRPr="004C44C6" w:rsidRDefault="007157EA"/>
    <w:sectPr w:rsidR="007157EA" w:rsidRPr="004C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006"/>
    <w:multiLevelType w:val="hybridMultilevel"/>
    <w:tmpl w:val="ED44D046"/>
    <w:lvl w:ilvl="0" w:tplc="EDAC77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C37370A"/>
    <w:multiLevelType w:val="hybridMultilevel"/>
    <w:tmpl w:val="73969B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C5A59"/>
    <w:rsid w:val="000B587E"/>
    <w:rsid w:val="000C13CE"/>
    <w:rsid w:val="000F7367"/>
    <w:rsid w:val="001049FC"/>
    <w:rsid w:val="001C5069"/>
    <w:rsid w:val="002113B7"/>
    <w:rsid w:val="002179F8"/>
    <w:rsid w:val="00232040"/>
    <w:rsid w:val="00252C2E"/>
    <w:rsid w:val="00290F2D"/>
    <w:rsid w:val="002B198D"/>
    <w:rsid w:val="002C122C"/>
    <w:rsid w:val="002E2126"/>
    <w:rsid w:val="00333F8E"/>
    <w:rsid w:val="003663CB"/>
    <w:rsid w:val="00373965"/>
    <w:rsid w:val="00396689"/>
    <w:rsid w:val="004C44C6"/>
    <w:rsid w:val="004C641B"/>
    <w:rsid w:val="0055598C"/>
    <w:rsid w:val="00645997"/>
    <w:rsid w:val="00664107"/>
    <w:rsid w:val="006C5A59"/>
    <w:rsid w:val="007073FA"/>
    <w:rsid w:val="007157EA"/>
    <w:rsid w:val="007355FC"/>
    <w:rsid w:val="00765661"/>
    <w:rsid w:val="007847BC"/>
    <w:rsid w:val="00813E17"/>
    <w:rsid w:val="0086785C"/>
    <w:rsid w:val="009565F9"/>
    <w:rsid w:val="00AE192C"/>
    <w:rsid w:val="00B03C81"/>
    <w:rsid w:val="00BC4CFE"/>
    <w:rsid w:val="00BE403D"/>
    <w:rsid w:val="00C22B97"/>
    <w:rsid w:val="00C57DF6"/>
    <w:rsid w:val="00C86D3B"/>
    <w:rsid w:val="00CD6ADC"/>
    <w:rsid w:val="00DA6AFA"/>
    <w:rsid w:val="00E7065E"/>
    <w:rsid w:val="00EA3AE7"/>
    <w:rsid w:val="00EC4CF3"/>
    <w:rsid w:val="00F9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A5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C5A5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rsid w:val="006C5A5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C5A59"/>
    <w:rPr>
      <w:szCs w:val="20"/>
      <w:lang w:val="uk-UA"/>
    </w:rPr>
  </w:style>
  <w:style w:type="character" w:customStyle="1" w:styleId="ajaxsearchhighlightajaxsearchhighlight1">
    <w:name w:val="ajaxsearchhighlightajaxsearchhighlight1"/>
    <w:basedOn w:val="a0"/>
    <w:rsid w:val="001C5069"/>
  </w:style>
  <w:style w:type="character" w:customStyle="1" w:styleId="spelle">
    <w:name w:val="spelle"/>
    <w:basedOn w:val="a0"/>
    <w:rsid w:val="001C5069"/>
  </w:style>
  <w:style w:type="paragraph" w:styleId="a4">
    <w:name w:val="Normal (Web)"/>
    <w:basedOn w:val="a"/>
    <w:uiPriority w:val="99"/>
    <w:unhideWhenUsed/>
    <w:rsid w:val="001C50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2011-11-17T06:27:00Z</cp:lastPrinted>
  <dcterms:created xsi:type="dcterms:W3CDTF">2014-12-24T14:32:00Z</dcterms:created>
  <dcterms:modified xsi:type="dcterms:W3CDTF">2014-12-24T14:32:00Z</dcterms:modified>
</cp:coreProperties>
</file>