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87B" w:rsidRPr="00F1357E" w:rsidRDefault="0085087B" w:rsidP="0085087B">
      <w:pPr>
        <w:jc w:val="center"/>
        <w:rPr>
          <w:sz w:val="24"/>
          <w:szCs w:val="24"/>
          <w:lang w:val="uk-UA"/>
        </w:rPr>
      </w:pPr>
      <w:r>
        <w:rPr>
          <w:b/>
          <w:noProof/>
          <w:sz w:val="24"/>
          <w:szCs w:val="24"/>
        </w:rPr>
        <w:drawing>
          <wp:inline distT="0" distB="0" distL="0" distR="0">
            <wp:extent cx="514350" cy="638175"/>
            <wp:effectExtent l="0" t="0" r="0" b="9525"/>
            <wp:docPr id="1"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SIGN"/>
                    <pic:cNvPicPr>
                      <a:picLocks noChangeAspect="1" noChangeArrowheads="1"/>
                    </pic:cNvPicPr>
                  </pic:nvPicPr>
                  <pic:blipFill>
                    <a:blip r:embed="rId7">
                      <a:grayscl/>
                      <a:biLevel thresh="50000"/>
                      <a:extLst>
                        <a:ext uri="{28A0092B-C50C-407E-A947-70E740481C1C}">
                          <a14:useLocalDpi xmlns:a14="http://schemas.microsoft.com/office/drawing/2010/main" val="0"/>
                        </a:ext>
                      </a:extLst>
                    </a:blip>
                    <a:srcRect/>
                    <a:stretch>
                      <a:fillRect/>
                    </a:stretch>
                  </pic:blipFill>
                  <pic:spPr bwMode="auto">
                    <a:xfrm>
                      <a:off x="0" y="0"/>
                      <a:ext cx="514350" cy="638175"/>
                    </a:xfrm>
                    <a:prstGeom prst="rect">
                      <a:avLst/>
                    </a:prstGeom>
                    <a:noFill/>
                    <a:ln>
                      <a:noFill/>
                    </a:ln>
                  </pic:spPr>
                </pic:pic>
              </a:graphicData>
            </a:graphic>
          </wp:inline>
        </w:drawing>
      </w:r>
    </w:p>
    <w:p w:rsidR="0085087B" w:rsidRPr="00F1357E" w:rsidRDefault="0085087B" w:rsidP="0085087B">
      <w:pPr>
        <w:jc w:val="center"/>
        <w:rPr>
          <w:b/>
          <w:sz w:val="28"/>
          <w:szCs w:val="28"/>
          <w:lang w:val="uk-UA" w:eastAsia="en-US"/>
        </w:rPr>
      </w:pPr>
      <w:r w:rsidRPr="00F1357E">
        <w:rPr>
          <w:b/>
          <w:sz w:val="28"/>
          <w:szCs w:val="28"/>
          <w:lang w:val="uk-UA" w:eastAsia="en-US"/>
        </w:rPr>
        <w:t>БУЧАНСЬКА     МІСЬКА      РАДА</w:t>
      </w:r>
    </w:p>
    <w:p w:rsidR="0085087B" w:rsidRPr="00F1357E" w:rsidRDefault="0085087B" w:rsidP="0085087B">
      <w:pPr>
        <w:keepNext/>
        <w:pBdr>
          <w:bottom w:val="single" w:sz="12" w:space="1" w:color="auto"/>
        </w:pBdr>
        <w:ind w:left="5812" w:hanging="5760"/>
        <w:jc w:val="center"/>
        <w:outlineLvl w:val="1"/>
        <w:rPr>
          <w:b/>
          <w:sz w:val="28"/>
          <w:szCs w:val="28"/>
          <w:lang w:val="uk-UA"/>
        </w:rPr>
      </w:pPr>
      <w:r w:rsidRPr="00F1357E">
        <w:rPr>
          <w:b/>
          <w:sz w:val="28"/>
          <w:szCs w:val="28"/>
          <w:lang w:val="uk-UA"/>
        </w:rPr>
        <w:t>КИЇВСЬКОЇ ОБЛАСТІ</w:t>
      </w:r>
    </w:p>
    <w:p w:rsidR="0085087B" w:rsidRPr="00F1357E" w:rsidRDefault="0085087B" w:rsidP="0085087B">
      <w:pPr>
        <w:jc w:val="center"/>
        <w:rPr>
          <w:b/>
          <w:sz w:val="28"/>
          <w:szCs w:val="28"/>
          <w:lang w:val="uk-UA"/>
        </w:rPr>
      </w:pPr>
      <w:r w:rsidRPr="00F1357E">
        <w:rPr>
          <w:b/>
          <w:bCs/>
          <w:sz w:val="28"/>
          <w:szCs w:val="28"/>
          <w:lang w:val="uk-UA"/>
        </w:rPr>
        <w:t>ШІСТДЕСЯТ  П’ЯТА</w:t>
      </w:r>
      <w:r w:rsidRPr="00F1357E">
        <w:rPr>
          <w:b/>
          <w:sz w:val="28"/>
          <w:szCs w:val="28"/>
          <w:lang w:val="uk-UA"/>
        </w:rPr>
        <w:t xml:space="preserve">  СЕСІЯ    ШОСТОГО    СКЛИКАННЯ</w:t>
      </w:r>
    </w:p>
    <w:p w:rsidR="0085087B" w:rsidRPr="00F1357E" w:rsidRDefault="0085087B" w:rsidP="0085087B">
      <w:pPr>
        <w:jc w:val="both"/>
        <w:rPr>
          <w:b/>
          <w:bCs/>
          <w:sz w:val="24"/>
          <w:szCs w:val="24"/>
          <w:lang w:val="uk-UA"/>
        </w:rPr>
      </w:pPr>
    </w:p>
    <w:p w:rsidR="0085087B" w:rsidRPr="00F1357E" w:rsidRDefault="0085087B" w:rsidP="0085087B">
      <w:pPr>
        <w:keepNext/>
        <w:outlineLvl w:val="0"/>
        <w:rPr>
          <w:b/>
          <w:sz w:val="24"/>
          <w:lang w:val="uk-UA"/>
        </w:rPr>
      </w:pPr>
    </w:p>
    <w:p w:rsidR="0085087B" w:rsidRPr="00F1357E" w:rsidRDefault="0085087B" w:rsidP="0085087B">
      <w:pPr>
        <w:keepNext/>
        <w:jc w:val="center"/>
        <w:outlineLvl w:val="0"/>
        <w:rPr>
          <w:b/>
          <w:sz w:val="28"/>
          <w:szCs w:val="28"/>
          <w:lang w:val="uk-UA"/>
        </w:rPr>
      </w:pPr>
      <w:r w:rsidRPr="00F1357E">
        <w:rPr>
          <w:b/>
          <w:sz w:val="28"/>
          <w:szCs w:val="28"/>
          <w:lang w:val="uk-UA"/>
        </w:rPr>
        <w:t xml:space="preserve">Р  І   Ш   Е   Н   </w:t>
      </w:r>
      <w:proofErr w:type="spellStart"/>
      <w:r w:rsidRPr="00F1357E">
        <w:rPr>
          <w:b/>
          <w:sz w:val="28"/>
          <w:szCs w:val="28"/>
          <w:lang w:val="uk-UA"/>
        </w:rPr>
        <w:t>Н</w:t>
      </w:r>
      <w:proofErr w:type="spellEnd"/>
      <w:r w:rsidRPr="00F1357E">
        <w:rPr>
          <w:b/>
          <w:sz w:val="28"/>
          <w:szCs w:val="28"/>
          <w:lang w:val="uk-UA"/>
        </w:rPr>
        <w:t xml:space="preserve">   Я</w:t>
      </w:r>
    </w:p>
    <w:p w:rsidR="0085087B" w:rsidRPr="00F1357E" w:rsidRDefault="0085087B" w:rsidP="0085087B">
      <w:pPr>
        <w:rPr>
          <w:sz w:val="24"/>
          <w:szCs w:val="24"/>
          <w:lang w:val="uk-UA"/>
        </w:rPr>
      </w:pPr>
    </w:p>
    <w:p w:rsidR="0085087B" w:rsidRPr="00F1357E" w:rsidRDefault="004426FB" w:rsidP="0085087B">
      <w:pPr>
        <w:keepNext/>
        <w:outlineLvl w:val="0"/>
        <w:rPr>
          <w:b/>
          <w:sz w:val="24"/>
          <w:lang w:val="uk-UA"/>
        </w:rPr>
      </w:pPr>
      <w:r>
        <w:rPr>
          <w:b/>
          <w:sz w:val="24"/>
          <w:lang w:val="uk-UA"/>
        </w:rPr>
        <w:t>«  29</w:t>
      </w:r>
      <w:r w:rsidR="0085087B" w:rsidRPr="00F1357E">
        <w:rPr>
          <w:b/>
          <w:sz w:val="24"/>
          <w:lang w:val="uk-UA"/>
        </w:rPr>
        <w:t xml:space="preserve"> »</w:t>
      </w:r>
      <w:r w:rsidR="00AE41A4">
        <w:rPr>
          <w:b/>
          <w:sz w:val="24"/>
          <w:lang w:val="uk-UA"/>
        </w:rPr>
        <w:t xml:space="preserve">  січня  2015 р. </w:t>
      </w:r>
      <w:r w:rsidR="00AE41A4">
        <w:rPr>
          <w:b/>
          <w:sz w:val="24"/>
          <w:lang w:val="uk-UA"/>
        </w:rPr>
        <w:tab/>
      </w:r>
      <w:r w:rsidR="00AE41A4">
        <w:rPr>
          <w:b/>
          <w:sz w:val="24"/>
          <w:lang w:val="uk-UA"/>
        </w:rPr>
        <w:tab/>
      </w:r>
      <w:r w:rsidR="00AE41A4">
        <w:rPr>
          <w:b/>
          <w:sz w:val="24"/>
          <w:lang w:val="uk-UA"/>
        </w:rPr>
        <w:tab/>
      </w:r>
      <w:r w:rsidR="00AE41A4">
        <w:rPr>
          <w:b/>
          <w:sz w:val="24"/>
          <w:lang w:val="uk-UA"/>
        </w:rPr>
        <w:tab/>
      </w:r>
      <w:r w:rsidR="00AE41A4">
        <w:rPr>
          <w:b/>
          <w:sz w:val="24"/>
          <w:lang w:val="uk-UA"/>
        </w:rPr>
        <w:tab/>
      </w:r>
      <w:r w:rsidR="00AE41A4">
        <w:rPr>
          <w:b/>
          <w:sz w:val="24"/>
          <w:lang w:val="uk-UA"/>
        </w:rPr>
        <w:tab/>
        <w:t>№   2051</w:t>
      </w:r>
      <w:r w:rsidR="0085087B" w:rsidRPr="00F1357E">
        <w:rPr>
          <w:b/>
          <w:sz w:val="24"/>
          <w:lang w:val="uk-UA"/>
        </w:rPr>
        <w:t xml:space="preserve"> - 65 -VІ</w:t>
      </w:r>
    </w:p>
    <w:p w:rsidR="0085087B" w:rsidRDefault="0085087B" w:rsidP="0085087B">
      <w:pPr>
        <w:ind w:firstLine="567"/>
        <w:rPr>
          <w:b/>
          <w:sz w:val="24"/>
          <w:szCs w:val="24"/>
          <w:lang w:val="uk-UA"/>
        </w:rPr>
      </w:pPr>
    </w:p>
    <w:p w:rsidR="0085087B" w:rsidRDefault="0085087B" w:rsidP="0085087B">
      <w:pPr>
        <w:ind w:firstLine="567"/>
        <w:rPr>
          <w:b/>
          <w:sz w:val="24"/>
          <w:szCs w:val="24"/>
          <w:lang w:val="uk-UA"/>
        </w:rPr>
      </w:pPr>
    </w:p>
    <w:p w:rsidR="0085087B" w:rsidRDefault="0085087B" w:rsidP="0085087B">
      <w:pPr>
        <w:rPr>
          <w:b/>
          <w:sz w:val="24"/>
          <w:szCs w:val="24"/>
          <w:lang w:val="uk-UA"/>
        </w:rPr>
      </w:pPr>
      <w:r w:rsidRPr="004426FB">
        <w:rPr>
          <w:b/>
          <w:sz w:val="24"/>
          <w:szCs w:val="24"/>
          <w:lang w:val="uk-UA"/>
        </w:rPr>
        <w:t xml:space="preserve">Про </w:t>
      </w:r>
      <w:r w:rsidR="007671DF">
        <w:rPr>
          <w:b/>
          <w:sz w:val="24"/>
          <w:szCs w:val="24"/>
          <w:lang w:val="uk-UA"/>
        </w:rPr>
        <w:t xml:space="preserve">відміну рішень </w:t>
      </w:r>
      <w:r>
        <w:rPr>
          <w:b/>
          <w:sz w:val="24"/>
          <w:szCs w:val="24"/>
          <w:lang w:val="uk-UA"/>
        </w:rPr>
        <w:t xml:space="preserve">Бучанської </w:t>
      </w:r>
      <w:r w:rsidRPr="0016311B">
        <w:rPr>
          <w:b/>
          <w:sz w:val="24"/>
          <w:szCs w:val="24"/>
          <w:lang w:val="uk-UA"/>
        </w:rPr>
        <w:t>міської ради</w:t>
      </w:r>
    </w:p>
    <w:p w:rsidR="007671DF" w:rsidRDefault="007671DF" w:rsidP="0085087B">
      <w:pPr>
        <w:rPr>
          <w:b/>
          <w:sz w:val="24"/>
          <w:szCs w:val="24"/>
          <w:lang w:val="uk-UA"/>
        </w:rPr>
      </w:pPr>
      <w:r w:rsidRPr="007671DF">
        <w:rPr>
          <w:b/>
          <w:sz w:val="24"/>
          <w:szCs w:val="24"/>
          <w:lang w:val="uk-UA"/>
        </w:rPr>
        <w:t>«Про встановлення місцеви</w:t>
      </w:r>
      <w:bookmarkStart w:id="0" w:name="_GoBack"/>
      <w:bookmarkEnd w:id="0"/>
      <w:r w:rsidRPr="007671DF">
        <w:rPr>
          <w:b/>
          <w:sz w:val="24"/>
          <w:szCs w:val="24"/>
          <w:lang w:val="uk-UA"/>
        </w:rPr>
        <w:t xml:space="preserve">х зборів» </w:t>
      </w:r>
    </w:p>
    <w:p w:rsidR="007671DF" w:rsidRDefault="007671DF" w:rsidP="0085087B">
      <w:pPr>
        <w:rPr>
          <w:b/>
          <w:sz w:val="24"/>
          <w:szCs w:val="24"/>
          <w:lang w:val="uk-UA"/>
        </w:rPr>
      </w:pPr>
      <w:r w:rsidRPr="007671DF">
        <w:rPr>
          <w:b/>
          <w:sz w:val="24"/>
          <w:szCs w:val="24"/>
          <w:lang w:val="uk-UA"/>
        </w:rPr>
        <w:t>№ 214-9-VI від 28.04.2011 р.</w:t>
      </w:r>
      <w:r>
        <w:rPr>
          <w:b/>
          <w:sz w:val="24"/>
          <w:szCs w:val="24"/>
          <w:lang w:val="uk-UA"/>
        </w:rPr>
        <w:t xml:space="preserve"> та</w:t>
      </w:r>
    </w:p>
    <w:p w:rsidR="002444BB" w:rsidRDefault="007671DF" w:rsidP="0085087B">
      <w:pPr>
        <w:rPr>
          <w:b/>
          <w:sz w:val="24"/>
          <w:szCs w:val="24"/>
          <w:lang w:val="uk-UA"/>
        </w:rPr>
      </w:pPr>
      <w:r w:rsidRPr="007671DF">
        <w:rPr>
          <w:b/>
          <w:sz w:val="24"/>
          <w:szCs w:val="24"/>
          <w:lang w:val="uk-UA"/>
        </w:rPr>
        <w:t xml:space="preserve">«Про </w:t>
      </w:r>
      <w:r w:rsidR="002444BB">
        <w:rPr>
          <w:b/>
          <w:sz w:val="24"/>
          <w:szCs w:val="24"/>
          <w:lang w:val="uk-UA"/>
        </w:rPr>
        <w:t xml:space="preserve">ставки </w:t>
      </w:r>
      <w:r w:rsidRPr="007671DF">
        <w:rPr>
          <w:b/>
          <w:sz w:val="24"/>
          <w:szCs w:val="24"/>
          <w:lang w:val="uk-UA"/>
        </w:rPr>
        <w:t xml:space="preserve">єдиного податку для </w:t>
      </w:r>
      <w:r w:rsidR="002444BB">
        <w:rPr>
          <w:b/>
          <w:sz w:val="24"/>
          <w:szCs w:val="24"/>
          <w:lang w:val="uk-UA"/>
        </w:rPr>
        <w:t xml:space="preserve">суб’єктів </w:t>
      </w:r>
    </w:p>
    <w:p w:rsidR="002444BB" w:rsidRDefault="002444BB" w:rsidP="0085087B">
      <w:pPr>
        <w:rPr>
          <w:b/>
          <w:sz w:val="24"/>
          <w:szCs w:val="24"/>
          <w:lang w:val="uk-UA"/>
        </w:rPr>
      </w:pPr>
      <w:r>
        <w:rPr>
          <w:b/>
          <w:sz w:val="24"/>
          <w:szCs w:val="24"/>
          <w:lang w:val="uk-UA"/>
        </w:rPr>
        <w:t xml:space="preserve">малого підприємництва, які здійснюють </w:t>
      </w:r>
    </w:p>
    <w:p w:rsidR="007671DF" w:rsidRDefault="002444BB" w:rsidP="0085087B">
      <w:pPr>
        <w:rPr>
          <w:b/>
          <w:sz w:val="24"/>
          <w:szCs w:val="24"/>
          <w:lang w:val="uk-UA"/>
        </w:rPr>
      </w:pPr>
      <w:r>
        <w:rPr>
          <w:b/>
          <w:sz w:val="24"/>
          <w:szCs w:val="24"/>
          <w:lang w:val="uk-UA"/>
        </w:rPr>
        <w:t>свою діяльність на території міста Буча</w:t>
      </w:r>
      <w:r w:rsidR="007671DF" w:rsidRPr="007671DF">
        <w:rPr>
          <w:b/>
          <w:sz w:val="24"/>
          <w:szCs w:val="24"/>
          <w:lang w:val="uk-UA"/>
        </w:rPr>
        <w:t xml:space="preserve">»     </w:t>
      </w:r>
    </w:p>
    <w:p w:rsidR="007671DF" w:rsidRPr="0016311B" w:rsidRDefault="007671DF" w:rsidP="0085087B">
      <w:pPr>
        <w:rPr>
          <w:b/>
          <w:sz w:val="24"/>
          <w:szCs w:val="24"/>
          <w:lang w:val="uk-UA"/>
        </w:rPr>
      </w:pPr>
      <w:r w:rsidRPr="007671DF">
        <w:rPr>
          <w:b/>
          <w:sz w:val="24"/>
          <w:szCs w:val="24"/>
          <w:lang w:val="uk-UA"/>
        </w:rPr>
        <w:t>№ 469-19-VІ від 22.12.2011 р.</w:t>
      </w:r>
    </w:p>
    <w:p w:rsidR="0085087B" w:rsidRDefault="0085087B" w:rsidP="0085087B">
      <w:pPr>
        <w:spacing w:before="100" w:beforeAutospacing="1" w:after="100" w:afterAutospacing="1"/>
        <w:ind w:firstLine="567"/>
        <w:jc w:val="both"/>
        <w:rPr>
          <w:sz w:val="24"/>
          <w:szCs w:val="24"/>
          <w:lang w:val="uk-UA"/>
        </w:rPr>
      </w:pPr>
      <w:r w:rsidRPr="0085087B">
        <w:rPr>
          <w:color w:val="000000"/>
          <w:sz w:val="24"/>
          <w:szCs w:val="24"/>
          <w:lang w:val="uk-UA"/>
        </w:rPr>
        <w:t xml:space="preserve">З метою приведення у відповідність до норм чинного законодавства, </w:t>
      </w:r>
      <w:r w:rsidR="00E81CD5">
        <w:rPr>
          <w:color w:val="000000"/>
          <w:sz w:val="24"/>
          <w:szCs w:val="24"/>
          <w:lang w:val="uk-UA"/>
        </w:rPr>
        <w:t>у зв’язку з прийняттям</w:t>
      </w:r>
      <w:r w:rsidRPr="0085087B">
        <w:rPr>
          <w:color w:val="000000"/>
          <w:sz w:val="24"/>
          <w:szCs w:val="24"/>
          <w:lang w:val="uk-UA"/>
        </w:rPr>
        <w:t xml:space="preserve">  Закон</w:t>
      </w:r>
      <w:r w:rsidR="00E81CD5">
        <w:rPr>
          <w:color w:val="000000"/>
          <w:sz w:val="24"/>
          <w:szCs w:val="24"/>
          <w:lang w:val="uk-UA"/>
        </w:rPr>
        <w:t>у</w:t>
      </w:r>
      <w:r w:rsidRPr="0085087B">
        <w:rPr>
          <w:color w:val="000000"/>
          <w:sz w:val="24"/>
          <w:szCs w:val="24"/>
          <w:lang w:val="uk-UA"/>
        </w:rPr>
        <w:t xml:space="preserve"> України </w:t>
      </w:r>
      <w:r>
        <w:rPr>
          <w:sz w:val="24"/>
          <w:szCs w:val="24"/>
          <w:lang w:val="uk-UA"/>
        </w:rPr>
        <w:t>«</w:t>
      </w:r>
      <w:r w:rsidRPr="0085087B">
        <w:rPr>
          <w:sz w:val="24"/>
          <w:szCs w:val="24"/>
          <w:lang w:val="uk-UA"/>
        </w:rPr>
        <w:t xml:space="preserve">Про внесення змін до Податкового кодексу України та деяких законодавчих актів </w:t>
      </w:r>
      <w:r w:rsidR="005D0FFE">
        <w:rPr>
          <w:sz w:val="24"/>
          <w:szCs w:val="24"/>
          <w:lang w:val="uk-UA"/>
        </w:rPr>
        <w:t>України щодо податкової реформи»</w:t>
      </w:r>
      <w:r w:rsidRPr="0085087B">
        <w:rPr>
          <w:sz w:val="24"/>
          <w:szCs w:val="24"/>
          <w:lang w:val="uk-UA"/>
        </w:rPr>
        <w:t xml:space="preserve"> від 28 грудня 2014 року </w:t>
      </w:r>
      <w:r w:rsidR="00E81CD5">
        <w:rPr>
          <w:sz w:val="24"/>
          <w:szCs w:val="24"/>
          <w:lang w:val="uk-UA"/>
        </w:rPr>
        <w:t xml:space="preserve">  </w:t>
      </w:r>
      <w:r w:rsidRPr="0085087B">
        <w:rPr>
          <w:sz w:val="24"/>
          <w:szCs w:val="24"/>
          <w:lang w:val="uk-UA"/>
        </w:rPr>
        <w:t>№ 71-</w:t>
      </w:r>
      <w:r w:rsidRPr="0085087B">
        <w:rPr>
          <w:sz w:val="24"/>
          <w:szCs w:val="24"/>
        </w:rPr>
        <w:t>VIII</w:t>
      </w:r>
      <w:r w:rsidRPr="0085087B">
        <w:rPr>
          <w:sz w:val="24"/>
          <w:szCs w:val="24"/>
          <w:lang w:val="uk-UA"/>
        </w:rPr>
        <w:t xml:space="preserve"> та керуючись Законом</w:t>
      </w:r>
      <w:r w:rsidR="005D0FFE">
        <w:rPr>
          <w:sz w:val="24"/>
          <w:szCs w:val="24"/>
          <w:lang w:val="uk-UA"/>
        </w:rPr>
        <w:t xml:space="preserve"> України «</w:t>
      </w:r>
      <w:r w:rsidRPr="0085087B">
        <w:rPr>
          <w:sz w:val="24"/>
          <w:szCs w:val="24"/>
          <w:lang w:val="uk-UA"/>
        </w:rPr>
        <w:t>Про м</w:t>
      </w:r>
      <w:r w:rsidR="005D0FFE">
        <w:rPr>
          <w:sz w:val="24"/>
          <w:szCs w:val="24"/>
          <w:lang w:val="uk-UA"/>
        </w:rPr>
        <w:t>ісцеве самоврядування в Україні»,</w:t>
      </w:r>
      <w:r w:rsidRPr="0085087B">
        <w:rPr>
          <w:sz w:val="24"/>
          <w:szCs w:val="24"/>
          <w:lang w:val="uk-UA"/>
        </w:rPr>
        <w:t xml:space="preserve"> міська рада</w:t>
      </w:r>
    </w:p>
    <w:p w:rsidR="0085087B" w:rsidRPr="0085087B" w:rsidRDefault="0085087B" w:rsidP="0085087B">
      <w:pPr>
        <w:spacing w:before="100" w:beforeAutospacing="1" w:after="100" w:afterAutospacing="1"/>
        <w:rPr>
          <w:b/>
          <w:bCs/>
          <w:sz w:val="24"/>
          <w:szCs w:val="24"/>
          <w:lang w:val="uk-UA"/>
        </w:rPr>
      </w:pPr>
      <w:r w:rsidRPr="0085087B">
        <w:rPr>
          <w:b/>
          <w:bCs/>
          <w:sz w:val="24"/>
          <w:szCs w:val="24"/>
          <w:lang w:val="uk-UA"/>
        </w:rPr>
        <w:t>В И Р І Ш И Л А:</w:t>
      </w:r>
    </w:p>
    <w:p w:rsidR="0085087B" w:rsidRDefault="0085087B" w:rsidP="008D1051">
      <w:pPr>
        <w:ind w:left="567" w:hanging="426"/>
        <w:jc w:val="both"/>
        <w:rPr>
          <w:color w:val="000000"/>
          <w:sz w:val="24"/>
          <w:szCs w:val="24"/>
          <w:lang w:val="uk-UA"/>
        </w:rPr>
      </w:pPr>
      <w:r w:rsidRPr="0085087B">
        <w:rPr>
          <w:b/>
          <w:color w:val="000000"/>
          <w:sz w:val="24"/>
          <w:szCs w:val="24"/>
          <w:lang w:val="uk-UA"/>
        </w:rPr>
        <w:t>1.</w:t>
      </w:r>
      <w:r w:rsidRPr="0085087B">
        <w:rPr>
          <w:color w:val="000000"/>
          <w:sz w:val="24"/>
          <w:szCs w:val="24"/>
          <w:lang w:val="uk-UA"/>
        </w:rPr>
        <w:t xml:space="preserve"> Визнати такими, що </w:t>
      </w:r>
      <w:r w:rsidR="00E81CD5" w:rsidRPr="0085087B">
        <w:rPr>
          <w:color w:val="000000"/>
          <w:sz w:val="24"/>
          <w:szCs w:val="24"/>
          <w:lang w:val="uk-UA"/>
        </w:rPr>
        <w:t>з 01.01.2015</w:t>
      </w:r>
      <w:r w:rsidR="00E81CD5">
        <w:rPr>
          <w:color w:val="000000"/>
          <w:sz w:val="24"/>
          <w:szCs w:val="24"/>
          <w:lang w:val="uk-UA"/>
        </w:rPr>
        <w:t>р.</w:t>
      </w:r>
      <w:r w:rsidR="00E81CD5" w:rsidRPr="0085087B">
        <w:rPr>
          <w:color w:val="000000"/>
          <w:sz w:val="24"/>
          <w:szCs w:val="24"/>
          <w:lang w:val="uk-UA"/>
        </w:rPr>
        <w:t xml:space="preserve"> </w:t>
      </w:r>
      <w:r w:rsidRPr="0085087B">
        <w:rPr>
          <w:color w:val="000000"/>
          <w:sz w:val="24"/>
          <w:szCs w:val="24"/>
          <w:lang w:val="uk-UA"/>
        </w:rPr>
        <w:t xml:space="preserve">втратили чинність рішення сесії </w:t>
      </w:r>
      <w:r>
        <w:rPr>
          <w:color w:val="000000"/>
          <w:sz w:val="24"/>
          <w:szCs w:val="24"/>
          <w:lang w:val="uk-UA"/>
        </w:rPr>
        <w:t xml:space="preserve">Бучанської </w:t>
      </w:r>
      <w:r w:rsidRPr="0085087B">
        <w:rPr>
          <w:color w:val="000000"/>
          <w:sz w:val="24"/>
          <w:szCs w:val="24"/>
          <w:lang w:val="uk-UA"/>
        </w:rPr>
        <w:t xml:space="preserve">міської ради, а саме: </w:t>
      </w:r>
    </w:p>
    <w:p w:rsidR="0085087B" w:rsidRPr="00D16556" w:rsidRDefault="0085087B" w:rsidP="008D1051">
      <w:pPr>
        <w:pStyle w:val="a5"/>
        <w:numPr>
          <w:ilvl w:val="0"/>
          <w:numId w:val="1"/>
        </w:numPr>
        <w:jc w:val="both"/>
        <w:rPr>
          <w:sz w:val="24"/>
          <w:szCs w:val="24"/>
          <w:lang w:val="uk-UA"/>
        </w:rPr>
      </w:pPr>
      <w:r w:rsidRPr="00D16556">
        <w:rPr>
          <w:sz w:val="24"/>
          <w:szCs w:val="24"/>
          <w:lang w:val="uk-UA"/>
        </w:rPr>
        <w:t>«Про встановлення місцевих зборів» № 21</w:t>
      </w:r>
      <w:r w:rsidR="00524A13">
        <w:rPr>
          <w:sz w:val="24"/>
          <w:szCs w:val="24"/>
          <w:lang w:val="uk-UA"/>
        </w:rPr>
        <w:t>4</w:t>
      </w:r>
      <w:r w:rsidRPr="00D16556">
        <w:rPr>
          <w:sz w:val="24"/>
          <w:szCs w:val="24"/>
          <w:lang w:val="uk-UA"/>
        </w:rPr>
        <w:t>-9-</w:t>
      </w:r>
      <w:r w:rsidRPr="00D16556">
        <w:rPr>
          <w:sz w:val="24"/>
          <w:szCs w:val="24"/>
        </w:rPr>
        <w:t>VI</w:t>
      </w:r>
      <w:r w:rsidRPr="00D16556">
        <w:rPr>
          <w:sz w:val="24"/>
          <w:szCs w:val="24"/>
          <w:lang w:val="uk-UA"/>
        </w:rPr>
        <w:t xml:space="preserve"> від 28.04.2011 р., зі змінами та доповненнями:</w:t>
      </w:r>
    </w:p>
    <w:p w:rsidR="00D16556" w:rsidRPr="00D16556" w:rsidRDefault="00D16556" w:rsidP="008D1051">
      <w:pPr>
        <w:pStyle w:val="a5"/>
        <w:numPr>
          <w:ilvl w:val="0"/>
          <w:numId w:val="2"/>
        </w:numPr>
        <w:ind w:left="1418"/>
        <w:jc w:val="both"/>
        <w:rPr>
          <w:sz w:val="24"/>
          <w:szCs w:val="24"/>
          <w:lang w:val="uk-UA"/>
        </w:rPr>
      </w:pPr>
      <w:r w:rsidRPr="00D16556">
        <w:rPr>
          <w:sz w:val="24"/>
          <w:szCs w:val="24"/>
          <w:lang w:val="uk-UA"/>
        </w:rPr>
        <w:t>від 28.07.2011 № 325-13-VI,</w:t>
      </w:r>
    </w:p>
    <w:p w:rsidR="00D16556" w:rsidRPr="00D16556" w:rsidRDefault="00D16556" w:rsidP="008D1051">
      <w:pPr>
        <w:pStyle w:val="a5"/>
        <w:numPr>
          <w:ilvl w:val="0"/>
          <w:numId w:val="2"/>
        </w:numPr>
        <w:ind w:left="1418"/>
        <w:jc w:val="both"/>
        <w:rPr>
          <w:sz w:val="24"/>
          <w:szCs w:val="24"/>
          <w:lang w:val="uk-UA"/>
        </w:rPr>
      </w:pPr>
      <w:r w:rsidRPr="00D16556">
        <w:rPr>
          <w:sz w:val="24"/>
          <w:szCs w:val="24"/>
          <w:lang w:val="uk-UA"/>
        </w:rPr>
        <w:t>від 24.11.2011 № 438-17-VI,</w:t>
      </w:r>
    </w:p>
    <w:p w:rsidR="00D16556" w:rsidRPr="00D16556" w:rsidRDefault="00D16556" w:rsidP="008D1051">
      <w:pPr>
        <w:pStyle w:val="a5"/>
        <w:numPr>
          <w:ilvl w:val="0"/>
          <w:numId w:val="2"/>
        </w:numPr>
        <w:ind w:left="1418"/>
        <w:jc w:val="both"/>
        <w:rPr>
          <w:sz w:val="24"/>
          <w:szCs w:val="24"/>
          <w:lang w:val="uk-UA"/>
        </w:rPr>
      </w:pPr>
      <w:r w:rsidRPr="00D16556">
        <w:rPr>
          <w:sz w:val="24"/>
          <w:szCs w:val="24"/>
          <w:lang w:val="uk-UA"/>
        </w:rPr>
        <w:t>від 22.12.2011 № 470-19-VI,</w:t>
      </w:r>
    </w:p>
    <w:p w:rsidR="00D16556" w:rsidRPr="00D16556" w:rsidRDefault="00D16556" w:rsidP="008D1051">
      <w:pPr>
        <w:pStyle w:val="a5"/>
        <w:numPr>
          <w:ilvl w:val="0"/>
          <w:numId w:val="2"/>
        </w:numPr>
        <w:ind w:left="1418"/>
        <w:jc w:val="both"/>
        <w:rPr>
          <w:sz w:val="24"/>
          <w:szCs w:val="24"/>
          <w:lang w:val="uk-UA"/>
        </w:rPr>
      </w:pPr>
      <w:r w:rsidRPr="00D16556">
        <w:rPr>
          <w:sz w:val="24"/>
          <w:szCs w:val="24"/>
          <w:lang w:val="uk-UA"/>
        </w:rPr>
        <w:t>від 27.06.2012 № 732-27-VI,</w:t>
      </w:r>
    </w:p>
    <w:p w:rsidR="00D16556" w:rsidRPr="00D16556" w:rsidRDefault="00D16556" w:rsidP="008D1051">
      <w:pPr>
        <w:pStyle w:val="a5"/>
        <w:numPr>
          <w:ilvl w:val="0"/>
          <w:numId w:val="2"/>
        </w:numPr>
        <w:ind w:left="1418"/>
        <w:jc w:val="both"/>
        <w:rPr>
          <w:sz w:val="24"/>
          <w:szCs w:val="24"/>
          <w:lang w:val="uk-UA"/>
        </w:rPr>
      </w:pPr>
      <w:r w:rsidRPr="00D16556">
        <w:rPr>
          <w:sz w:val="24"/>
          <w:szCs w:val="24"/>
          <w:lang w:val="uk-UA"/>
        </w:rPr>
        <w:t>від 06.09.2012 № 785-29-VI,</w:t>
      </w:r>
    </w:p>
    <w:p w:rsidR="00D16556" w:rsidRPr="00D16556" w:rsidRDefault="00D16556" w:rsidP="00D16556">
      <w:pPr>
        <w:pStyle w:val="a5"/>
        <w:numPr>
          <w:ilvl w:val="0"/>
          <w:numId w:val="2"/>
        </w:numPr>
        <w:spacing w:before="100" w:beforeAutospacing="1" w:after="100" w:afterAutospacing="1"/>
        <w:ind w:left="1418"/>
        <w:jc w:val="both"/>
        <w:rPr>
          <w:sz w:val="24"/>
          <w:szCs w:val="24"/>
          <w:lang w:val="uk-UA"/>
        </w:rPr>
      </w:pPr>
      <w:r w:rsidRPr="00D16556">
        <w:rPr>
          <w:sz w:val="24"/>
          <w:szCs w:val="24"/>
          <w:lang w:val="uk-UA"/>
        </w:rPr>
        <w:t>від 25.07.2013 № 1275-42-VI,</w:t>
      </w:r>
    </w:p>
    <w:p w:rsidR="00D16556" w:rsidRPr="00D16556" w:rsidRDefault="00D16556" w:rsidP="00D16556">
      <w:pPr>
        <w:pStyle w:val="a5"/>
        <w:numPr>
          <w:ilvl w:val="0"/>
          <w:numId w:val="2"/>
        </w:numPr>
        <w:spacing w:before="100" w:beforeAutospacing="1" w:after="100" w:afterAutospacing="1"/>
        <w:ind w:left="1418"/>
        <w:jc w:val="both"/>
        <w:rPr>
          <w:sz w:val="24"/>
          <w:szCs w:val="24"/>
          <w:lang w:val="uk-UA"/>
        </w:rPr>
      </w:pPr>
      <w:r w:rsidRPr="00D16556">
        <w:rPr>
          <w:sz w:val="24"/>
          <w:szCs w:val="24"/>
          <w:lang w:val="uk-UA"/>
        </w:rPr>
        <w:t>від 28.11.2013 №  1489 - 46-VI,</w:t>
      </w:r>
    </w:p>
    <w:p w:rsidR="00D16556" w:rsidRPr="00D16556" w:rsidRDefault="00D16556" w:rsidP="00D16556">
      <w:pPr>
        <w:pStyle w:val="a5"/>
        <w:numPr>
          <w:ilvl w:val="0"/>
          <w:numId w:val="2"/>
        </w:numPr>
        <w:spacing w:before="100" w:beforeAutospacing="1" w:after="100" w:afterAutospacing="1"/>
        <w:ind w:left="1418"/>
        <w:jc w:val="both"/>
        <w:rPr>
          <w:sz w:val="24"/>
          <w:szCs w:val="24"/>
          <w:lang w:val="uk-UA"/>
        </w:rPr>
      </w:pPr>
      <w:r w:rsidRPr="00D16556">
        <w:rPr>
          <w:sz w:val="24"/>
          <w:szCs w:val="24"/>
          <w:lang w:val="uk-UA"/>
        </w:rPr>
        <w:t>від 26.06.2014 № 1740 - 55-VI</w:t>
      </w:r>
      <w:r>
        <w:rPr>
          <w:sz w:val="24"/>
          <w:szCs w:val="24"/>
          <w:lang w:val="uk-UA"/>
        </w:rPr>
        <w:t>.</w:t>
      </w:r>
      <w:r w:rsidR="0085087B" w:rsidRPr="00D16556">
        <w:rPr>
          <w:sz w:val="24"/>
          <w:szCs w:val="24"/>
          <w:lang w:val="uk-UA"/>
        </w:rPr>
        <w:t xml:space="preserve">           </w:t>
      </w:r>
    </w:p>
    <w:p w:rsidR="0085087B" w:rsidRPr="002444BB" w:rsidRDefault="0085087B" w:rsidP="002444BB">
      <w:pPr>
        <w:pStyle w:val="a5"/>
        <w:numPr>
          <w:ilvl w:val="0"/>
          <w:numId w:val="1"/>
        </w:numPr>
        <w:spacing w:before="100" w:beforeAutospacing="1" w:after="100" w:afterAutospacing="1"/>
        <w:jc w:val="both"/>
        <w:rPr>
          <w:sz w:val="24"/>
          <w:szCs w:val="24"/>
          <w:lang w:val="uk-UA"/>
        </w:rPr>
      </w:pPr>
      <w:r w:rsidRPr="002444BB">
        <w:rPr>
          <w:sz w:val="24"/>
          <w:szCs w:val="24"/>
          <w:lang w:val="uk-UA"/>
        </w:rPr>
        <w:t>«</w:t>
      </w:r>
      <w:r w:rsidR="002444BB" w:rsidRPr="002444BB">
        <w:rPr>
          <w:sz w:val="24"/>
          <w:szCs w:val="24"/>
          <w:lang w:val="uk-UA"/>
        </w:rPr>
        <w:t>Про ставки єдиного податку для суб’єктів малого підприємництва, які здійснюють свою діяльність на території міста Буча</w:t>
      </w:r>
      <w:r w:rsidRPr="002444BB">
        <w:rPr>
          <w:sz w:val="24"/>
          <w:szCs w:val="24"/>
          <w:lang w:val="uk-UA"/>
        </w:rPr>
        <w:t>» №</w:t>
      </w:r>
      <w:r w:rsidR="009728D6" w:rsidRPr="002444BB">
        <w:rPr>
          <w:sz w:val="24"/>
          <w:szCs w:val="24"/>
          <w:lang w:val="uk-UA"/>
        </w:rPr>
        <w:t xml:space="preserve"> 469</w:t>
      </w:r>
      <w:r w:rsidRPr="002444BB">
        <w:rPr>
          <w:sz w:val="24"/>
          <w:szCs w:val="24"/>
          <w:lang w:val="uk-UA"/>
        </w:rPr>
        <w:t>-</w:t>
      </w:r>
      <w:r w:rsidR="009728D6" w:rsidRPr="002444BB">
        <w:rPr>
          <w:sz w:val="24"/>
          <w:szCs w:val="24"/>
          <w:lang w:val="uk-UA"/>
        </w:rPr>
        <w:t>19</w:t>
      </w:r>
      <w:r w:rsidRPr="002444BB">
        <w:rPr>
          <w:sz w:val="24"/>
          <w:szCs w:val="24"/>
          <w:lang w:val="uk-UA"/>
        </w:rPr>
        <w:t>-</w:t>
      </w:r>
      <w:r w:rsidRPr="002444BB">
        <w:rPr>
          <w:sz w:val="24"/>
          <w:szCs w:val="24"/>
          <w:lang w:val="en-US"/>
        </w:rPr>
        <w:t>V</w:t>
      </w:r>
      <w:r w:rsidRPr="002444BB">
        <w:rPr>
          <w:sz w:val="24"/>
          <w:szCs w:val="24"/>
          <w:lang w:val="uk-UA"/>
        </w:rPr>
        <w:t>І від 2</w:t>
      </w:r>
      <w:r w:rsidR="009728D6" w:rsidRPr="002444BB">
        <w:rPr>
          <w:sz w:val="24"/>
          <w:szCs w:val="24"/>
          <w:lang w:val="uk-UA"/>
        </w:rPr>
        <w:t>2</w:t>
      </w:r>
      <w:r w:rsidR="002444BB">
        <w:rPr>
          <w:sz w:val="24"/>
          <w:szCs w:val="24"/>
          <w:lang w:val="uk-UA"/>
        </w:rPr>
        <w:t>.12.2011</w:t>
      </w:r>
      <w:r w:rsidRPr="002444BB">
        <w:rPr>
          <w:sz w:val="24"/>
          <w:szCs w:val="24"/>
          <w:lang w:val="uk-UA"/>
        </w:rPr>
        <w:t>р.</w:t>
      </w:r>
    </w:p>
    <w:p w:rsidR="00524A13" w:rsidRDefault="0085087B" w:rsidP="00524A13">
      <w:pPr>
        <w:spacing w:before="100" w:beforeAutospacing="1" w:after="100" w:afterAutospacing="1"/>
        <w:ind w:left="567" w:hanging="426"/>
        <w:jc w:val="both"/>
        <w:rPr>
          <w:color w:val="000000"/>
          <w:sz w:val="24"/>
          <w:szCs w:val="24"/>
          <w:lang w:val="uk-UA"/>
        </w:rPr>
      </w:pPr>
      <w:r w:rsidRPr="0085087B">
        <w:rPr>
          <w:b/>
          <w:color w:val="000000"/>
          <w:sz w:val="24"/>
          <w:szCs w:val="24"/>
          <w:lang w:val="uk-UA"/>
        </w:rPr>
        <w:t>2.</w:t>
      </w:r>
      <w:r w:rsidRPr="0085087B">
        <w:rPr>
          <w:color w:val="000000"/>
          <w:sz w:val="24"/>
          <w:szCs w:val="24"/>
          <w:lang w:val="uk-UA"/>
        </w:rPr>
        <w:t xml:space="preserve"> </w:t>
      </w:r>
      <w:r w:rsidR="00524A13" w:rsidRPr="00524A13">
        <w:rPr>
          <w:color w:val="000000"/>
          <w:sz w:val="24"/>
          <w:szCs w:val="24"/>
          <w:lang w:val="uk-UA"/>
        </w:rPr>
        <w:t>Контроль за виконанням даного рішення покласти на постійну комісію з питань економічного планування, бюджету, фінансів та інвестування.</w:t>
      </w:r>
      <w:r w:rsidRPr="0085087B">
        <w:rPr>
          <w:color w:val="000000"/>
          <w:sz w:val="24"/>
          <w:szCs w:val="24"/>
          <w:lang w:val="uk-UA"/>
        </w:rPr>
        <w:t xml:space="preserve">     </w:t>
      </w:r>
    </w:p>
    <w:p w:rsidR="0085087B" w:rsidRPr="0085087B" w:rsidRDefault="0085087B" w:rsidP="00524A13">
      <w:pPr>
        <w:spacing w:before="100" w:beforeAutospacing="1" w:after="100" w:afterAutospacing="1"/>
        <w:ind w:left="567" w:hanging="426"/>
        <w:jc w:val="both"/>
        <w:rPr>
          <w:color w:val="000000"/>
          <w:sz w:val="24"/>
          <w:szCs w:val="24"/>
          <w:lang w:val="uk-UA"/>
        </w:rPr>
      </w:pPr>
      <w:r w:rsidRPr="0085087B">
        <w:rPr>
          <w:color w:val="000000"/>
          <w:sz w:val="24"/>
          <w:szCs w:val="24"/>
          <w:lang w:val="uk-UA"/>
        </w:rPr>
        <w:t xml:space="preserve">     </w:t>
      </w:r>
    </w:p>
    <w:p w:rsidR="0045392E" w:rsidRDefault="0085087B" w:rsidP="0085087B">
      <w:pPr>
        <w:spacing w:before="100" w:beforeAutospacing="1" w:after="100" w:afterAutospacing="1"/>
        <w:rPr>
          <w:b/>
          <w:color w:val="000000"/>
          <w:sz w:val="24"/>
          <w:szCs w:val="24"/>
          <w:lang w:val="uk-UA"/>
        </w:rPr>
      </w:pPr>
      <w:r w:rsidRPr="0085087B">
        <w:rPr>
          <w:color w:val="000000"/>
          <w:sz w:val="24"/>
          <w:szCs w:val="24"/>
          <w:lang w:val="uk-UA"/>
        </w:rPr>
        <w:t xml:space="preserve">           </w:t>
      </w:r>
      <w:proofErr w:type="spellStart"/>
      <w:r w:rsidRPr="0085087B">
        <w:rPr>
          <w:b/>
          <w:color w:val="000000"/>
          <w:sz w:val="24"/>
          <w:szCs w:val="24"/>
        </w:rPr>
        <w:t>Міський</w:t>
      </w:r>
      <w:proofErr w:type="spellEnd"/>
      <w:r w:rsidRPr="0085087B">
        <w:rPr>
          <w:b/>
          <w:color w:val="000000"/>
          <w:sz w:val="24"/>
          <w:szCs w:val="24"/>
        </w:rPr>
        <w:t xml:space="preserve"> голова                                                                         </w:t>
      </w:r>
      <w:r w:rsidRPr="0085087B">
        <w:rPr>
          <w:b/>
          <w:color w:val="000000"/>
          <w:sz w:val="24"/>
          <w:szCs w:val="24"/>
          <w:lang w:val="uk-UA"/>
        </w:rPr>
        <w:t xml:space="preserve">         </w:t>
      </w:r>
      <w:r w:rsidR="00524A13">
        <w:rPr>
          <w:b/>
          <w:color w:val="000000"/>
          <w:sz w:val="24"/>
          <w:szCs w:val="24"/>
          <w:lang w:val="uk-UA"/>
        </w:rPr>
        <w:t>А.П.</w:t>
      </w:r>
      <w:proofErr w:type="spellStart"/>
      <w:r w:rsidR="00524A13">
        <w:rPr>
          <w:b/>
          <w:color w:val="000000"/>
          <w:sz w:val="24"/>
          <w:szCs w:val="24"/>
          <w:lang w:val="uk-UA"/>
        </w:rPr>
        <w:t>Федорук</w:t>
      </w:r>
      <w:proofErr w:type="spellEnd"/>
    </w:p>
    <w:sectPr w:rsidR="004539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C6677E"/>
    <w:multiLevelType w:val="hybridMultilevel"/>
    <w:tmpl w:val="4184E400"/>
    <w:lvl w:ilvl="0" w:tplc="3D38DFAE">
      <w:numFmt w:val="bullet"/>
      <w:lvlText w:val="-"/>
      <w:lvlJc w:val="left"/>
      <w:pPr>
        <w:ind w:left="861" w:hanging="360"/>
      </w:pPr>
      <w:rPr>
        <w:rFonts w:ascii="Times New Roman" w:eastAsia="Times New Roman" w:hAnsi="Times New Roman" w:cs="Times New Roman" w:hint="default"/>
      </w:rPr>
    </w:lvl>
    <w:lvl w:ilvl="1" w:tplc="04190003" w:tentative="1">
      <w:start w:val="1"/>
      <w:numFmt w:val="bullet"/>
      <w:lvlText w:val="o"/>
      <w:lvlJc w:val="left"/>
      <w:pPr>
        <w:ind w:left="1581" w:hanging="360"/>
      </w:pPr>
      <w:rPr>
        <w:rFonts w:ascii="Courier New" w:hAnsi="Courier New" w:cs="Courier New" w:hint="default"/>
      </w:rPr>
    </w:lvl>
    <w:lvl w:ilvl="2" w:tplc="04190005" w:tentative="1">
      <w:start w:val="1"/>
      <w:numFmt w:val="bullet"/>
      <w:lvlText w:val=""/>
      <w:lvlJc w:val="left"/>
      <w:pPr>
        <w:ind w:left="2301" w:hanging="360"/>
      </w:pPr>
      <w:rPr>
        <w:rFonts w:ascii="Wingdings" w:hAnsi="Wingdings" w:hint="default"/>
      </w:rPr>
    </w:lvl>
    <w:lvl w:ilvl="3" w:tplc="04190001" w:tentative="1">
      <w:start w:val="1"/>
      <w:numFmt w:val="bullet"/>
      <w:lvlText w:val=""/>
      <w:lvlJc w:val="left"/>
      <w:pPr>
        <w:ind w:left="3021" w:hanging="360"/>
      </w:pPr>
      <w:rPr>
        <w:rFonts w:ascii="Symbol" w:hAnsi="Symbol" w:hint="default"/>
      </w:rPr>
    </w:lvl>
    <w:lvl w:ilvl="4" w:tplc="04190003" w:tentative="1">
      <w:start w:val="1"/>
      <w:numFmt w:val="bullet"/>
      <w:lvlText w:val="o"/>
      <w:lvlJc w:val="left"/>
      <w:pPr>
        <w:ind w:left="3741" w:hanging="360"/>
      </w:pPr>
      <w:rPr>
        <w:rFonts w:ascii="Courier New" w:hAnsi="Courier New" w:cs="Courier New" w:hint="default"/>
      </w:rPr>
    </w:lvl>
    <w:lvl w:ilvl="5" w:tplc="04190005" w:tentative="1">
      <w:start w:val="1"/>
      <w:numFmt w:val="bullet"/>
      <w:lvlText w:val=""/>
      <w:lvlJc w:val="left"/>
      <w:pPr>
        <w:ind w:left="4461" w:hanging="360"/>
      </w:pPr>
      <w:rPr>
        <w:rFonts w:ascii="Wingdings" w:hAnsi="Wingdings" w:hint="default"/>
      </w:rPr>
    </w:lvl>
    <w:lvl w:ilvl="6" w:tplc="04190001" w:tentative="1">
      <w:start w:val="1"/>
      <w:numFmt w:val="bullet"/>
      <w:lvlText w:val=""/>
      <w:lvlJc w:val="left"/>
      <w:pPr>
        <w:ind w:left="5181" w:hanging="360"/>
      </w:pPr>
      <w:rPr>
        <w:rFonts w:ascii="Symbol" w:hAnsi="Symbol" w:hint="default"/>
      </w:rPr>
    </w:lvl>
    <w:lvl w:ilvl="7" w:tplc="04190003" w:tentative="1">
      <w:start w:val="1"/>
      <w:numFmt w:val="bullet"/>
      <w:lvlText w:val="o"/>
      <w:lvlJc w:val="left"/>
      <w:pPr>
        <w:ind w:left="5901" w:hanging="360"/>
      </w:pPr>
      <w:rPr>
        <w:rFonts w:ascii="Courier New" w:hAnsi="Courier New" w:cs="Courier New" w:hint="default"/>
      </w:rPr>
    </w:lvl>
    <w:lvl w:ilvl="8" w:tplc="04190005" w:tentative="1">
      <w:start w:val="1"/>
      <w:numFmt w:val="bullet"/>
      <w:lvlText w:val=""/>
      <w:lvlJc w:val="left"/>
      <w:pPr>
        <w:ind w:left="6621" w:hanging="360"/>
      </w:pPr>
      <w:rPr>
        <w:rFonts w:ascii="Wingdings" w:hAnsi="Wingdings" w:hint="default"/>
      </w:rPr>
    </w:lvl>
  </w:abstractNum>
  <w:abstractNum w:abstractNumId="1">
    <w:nsid w:val="43FC503F"/>
    <w:multiLevelType w:val="hybridMultilevel"/>
    <w:tmpl w:val="3AA2D238"/>
    <w:lvl w:ilvl="0" w:tplc="0419000D">
      <w:start w:val="1"/>
      <w:numFmt w:val="bullet"/>
      <w:lvlText w:val=""/>
      <w:lvlJc w:val="left"/>
      <w:pPr>
        <w:ind w:left="861" w:hanging="360"/>
      </w:pPr>
      <w:rPr>
        <w:rFonts w:ascii="Wingdings" w:hAnsi="Wingdings" w:hint="default"/>
      </w:rPr>
    </w:lvl>
    <w:lvl w:ilvl="1" w:tplc="04190003" w:tentative="1">
      <w:start w:val="1"/>
      <w:numFmt w:val="bullet"/>
      <w:lvlText w:val="o"/>
      <w:lvlJc w:val="left"/>
      <w:pPr>
        <w:ind w:left="1581" w:hanging="360"/>
      </w:pPr>
      <w:rPr>
        <w:rFonts w:ascii="Courier New" w:hAnsi="Courier New" w:cs="Courier New" w:hint="default"/>
      </w:rPr>
    </w:lvl>
    <w:lvl w:ilvl="2" w:tplc="04190005" w:tentative="1">
      <w:start w:val="1"/>
      <w:numFmt w:val="bullet"/>
      <w:lvlText w:val=""/>
      <w:lvlJc w:val="left"/>
      <w:pPr>
        <w:ind w:left="2301" w:hanging="360"/>
      </w:pPr>
      <w:rPr>
        <w:rFonts w:ascii="Wingdings" w:hAnsi="Wingdings" w:hint="default"/>
      </w:rPr>
    </w:lvl>
    <w:lvl w:ilvl="3" w:tplc="04190001" w:tentative="1">
      <w:start w:val="1"/>
      <w:numFmt w:val="bullet"/>
      <w:lvlText w:val=""/>
      <w:lvlJc w:val="left"/>
      <w:pPr>
        <w:ind w:left="3021" w:hanging="360"/>
      </w:pPr>
      <w:rPr>
        <w:rFonts w:ascii="Symbol" w:hAnsi="Symbol" w:hint="default"/>
      </w:rPr>
    </w:lvl>
    <w:lvl w:ilvl="4" w:tplc="04190003" w:tentative="1">
      <w:start w:val="1"/>
      <w:numFmt w:val="bullet"/>
      <w:lvlText w:val="o"/>
      <w:lvlJc w:val="left"/>
      <w:pPr>
        <w:ind w:left="3741" w:hanging="360"/>
      </w:pPr>
      <w:rPr>
        <w:rFonts w:ascii="Courier New" w:hAnsi="Courier New" w:cs="Courier New" w:hint="default"/>
      </w:rPr>
    </w:lvl>
    <w:lvl w:ilvl="5" w:tplc="04190005" w:tentative="1">
      <w:start w:val="1"/>
      <w:numFmt w:val="bullet"/>
      <w:lvlText w:val=""/>
      <w:lvlJc w:val="left"/>
      <w:pPr>
        <w:ind w:left="4461" w:hanging="360"/>
      </w:pPr>
      <w:rPr>
        <w:rFonts w:ascii="Wingdings" w:hAnsi="Wingdings" w:hint="default"/>
      </w:rPr>
    </w:lvl>
    <w:lvl w:ilvl="6" w:tplc="04190001" w:tentative="1">
      <w:start w:val="1"/>
      <w:numFmt w:val="bullet"/>
      <w:lvlText w:val=""/>
      <w:lvlJc w:val="left"/>
      <w:pPr>
        <w:ind w:left="5181" w:hanging="360"/>
      </w:pPr>
      <w:rPr>
        <w:rFonts w:ascii="Symbol" w:hAnsi="Symbol" w:hint="default"/>
      </w:rPr>
    </w:lvl>
    <w:lvl w:ilvl="7" w:tplc="04190003" w:tentative="1">
      <w:start w:val="1"/>
      <w:numFmt w:val="bullet"/>
      <w:lvlText w:val="o"/>
      <w:lvlJc w:val="left"/>
      <w:pPr>
        <w:ind w:left="5901" w:hanging="360"/>
      </w:pPr>
      <w:rPr>
        <w:rFonts w:ascii="Courier New" w:hAnsi="Courier New" w:cs="Courier New" w:hint="default"/>
      </w:rPr>
    </w:lvl>
    <w:lvl w:ilvl="8" w:tplc="04190005" w:tentative="1">
      <w:start w:val="1"/>
      <w:numFmt w:val="bullet"/>
      <w:lvlText w:val=""/>
      <w:lvlJc w:val="left"/>
      <w:pPr>
        <w:ind w:left="6621"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2D8"/>
    <w:rsid w:val="0015677F"/>
    <w:rsid w:val="002444BB"/>
    <w:rsid w:val="00306F9B"/>
    <w:rsid w:val="004426FB"/>
    <w:rsid w:val="0045392E"/>
    <w:rsid w:val="00511F74"/>
    <w:rsid w:val="00524A13"/>
    <w:rsid w:val="005D0FFE"/>
    <w:rsid w:val="00702447"/>
    <w:rsid w:val="0071792D"/>
    <w:rsid w:val="007671DF"/>
    <w:rsid w:val="0085087B"/>
    <w:rsid w:val="0086706A"/>
    <w:rsid w:val="008D1051"/>
    <w:rsid w:val="009728D6"/>
    <w:rsid w:val="00982E88"/>
    <w:rsid w:val="00AE41A4"/>
    <w:rsid w:val="00B912D8"/>
    <w:rsid w:val="00CF79D8"/>
    <w:rsid w:val="00D16556"/>
    <w:rsid w:val="00E81CD5"/>
    <w:rsid w:val="00F84696"/>
    <w:rsid w:val="00FA55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ru-RU"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087B"/>
    <w:pPr>
      <w:spacing w:line="240" w:lineRule="auto"/>
      <w:jc w:val="left"/>
    </w:pPr>
    <w:rPr>
      <w:rFonts w:eastAsia="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
    <w:rsid w:val="0085087B"/>
    <w:rPr>
      <w:rFonts w:ascii="Verdana" w:hAnsi="Verdana" w:cs="Verdana"/>
      <w:lang w:val="en-US" w:eastAsia="en-US"/>
    </w:rPr>
  </w:style>
  <w:style w:type="paragraph" w:styleId="a3">
    <w:name w:val="Balloon Text"/>
    <w:basedOn w:val="a"/>
    <w:link w:val="a4"/>
    <w:uiPriority w:val="99"/>
    <w:semiHidden/>
    <w:unhideWhenUsed/>
    <w:rsid w:val="0085087B"/>
    <w:rPr>
      <w:rFonts w:ascii="Tahoma" w:hAnsi="Tahoma" w:cs="Tahoma"/>
      <w:sz w:val="16"/>
      <w:szCs w:val="16"/>
    </w:rPr>
  </w:style>
  <w:style w:type="character" w:customStyle="1" w:styleId="a4">
    <w:name w:val="Текст выноски Знак"/>
    <w:basedOn w:val="a0"/>
    <w:link w:val="a3"/>
    <w:uiPriority w:val="99"/>
    <w:semiHidden/>
    <w:rsid w:val="0085087B"/>
    <w:rPr>
      <w:rFonts w:ascii="Tahoma" w:eastAsia="Times New Roman" w:hAnsi="Tahoma" w:cs="Tahoma"/>
      <w:sz w:val="16"/>
      <w:szCs w:val="16"/>
      <w:lang w:eastAsia="ru-RU"/>
    </w:rPr>
  </w:style>
  <w:style w:type="paragraph" w:styleId="a5">
    <w:name w:val="List Paragraph"/>
    <w:basedOn w:val="a"/>
    <w:uiPriority w:val="34"/>
    <w:qFormat/>
    <w:rsid w:val="00D1655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u-RU"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087B"/>
    <w:pPr>
      <w:spacing w:line="240" w:lineRule="auto"/>
      <w:jc w:val="left"/>
    </w:pPr>
    <w:rPr>
      <w:rFonts w:eastAsia="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
    <w:rsid w:val="0085087B"/>
    <w:rPr>
      <w:rFonts w:ascii="Verdana" w:hAnsi="Verdana" w:cs="Verdana"/>
      <w:lang w:val="en-US" w:eastAsia="en-US"/>
    </w:rPr>
  </w:style>
  <w:style w:type="paragraph" w:styleId="a3">
    <w:name w:val="Balloon Text"/>
    <w:basedOn w:val="a"/>
    <w:link w:val="a4"/>
    <w:uiPriority w:val="99"/>
    <w:semiHidden/>
    <w:unhideWhenUsed/>
    <w:rsid w:val="0085087B"/>
    <w:rPr>
      <w:rFonts w:ascii="Tahoma" w:hAnsi="Tahoma" w:cs="Tahoma"/>
      <w:sz w:val="16"/>
      <w:szCs w:val="16"/>
    </w:rPr>
  </w:style>
  <w:style w:type="character" w:customStyle="1" w:styleId="a4">
    <w:name w:val="Текст выноски Знак"/>
    <w:basedOn w:val="a0"/>
    <w:link w:val="a3"/>
    <w:uiPriority w:val="99"/>
    <w:semiHidden/>
    <w:rsid w:val="0085087B"/>
    <w:rPr>
      <w:rFonts w:ascii="Tahoma" w:eastAsia="Times New Roman" w:hAnsi="Tahoma" w:cs="Tahoma"/>
      <w:sz w:val="16"/>
      <w:szCs w:val="16"/>
      <w:lang w:eastAsia="ru-RU"/>
    </w:rPr>
  </w:style>
  <w:style w:type="paragraph" w:styleId="a5">
    <w:name w:val="List Paragraph"/>
    <w:basedOn w:val="a"/>
    <w:uiPriority w:val="34"/>
    <w:qFormat/>
    <w:rsid w:val="00D165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5923C-5D19-40EF-A719-FF64BF147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1408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MasterPC</Company>
  <LinksUpToDate>false</LinksUpToDate>
  <CharactersWithSpaces>1652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Asp.Net</dc:creator>
  <cp:lastModifiedBy>org0</cp:lastModifiedBy>
  <cp:revision>2</cp:revision>
  <cp:lastPrinted>2015-01-30T07:48:00Z</cp:lastPrinted>
  <dcterms:created xsi:type="dcterms:W3CDTF">2015-07-01T12:10:00Z</dcterms:created>
  <dcterms:modified xsi:type="dcterms:W3CDTF">2015-07-01T12:10:00Z</dcterms:modified>
</cp:coreProperties>
</file>