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BD" w:rsidRPr="00A801BD" w:rsidRDefault="00A801BD" w:rsidP="00A801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801BD">
        <w:rPr>
          <w:rFonts w:ascii="Times New Roman" w:eastAsia="Times New Roman" w:hAnsi="Times New Roman" w:cs="Times New Roman"/>
          <w:b/>
          <w:noProof/>
          <w:sz w:val="24"/>
          <w:szCs w:val="20"/>
          <w:lang w:val="ru-RU" w:eastAsia="ru-RU"/>
        </w:rPr>
        <w:drawing>
          <wp:inline distT="0" distB="0" distL="0" distR="0" wp14:anchorId="33EE34D3" wp14:editId="546D4DCE">
            <wp:extent cx="514350" cy="638175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BD" w:rsidRPr="00A801BD" w:rsidRDefault="00A801BD" w:rsidP="00A80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801B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БУЧАНСЬКА     МІСЬКА      РАДА</w:t>
      </w:r>
    </w:p>
    <w:p w:rsidR="00A801BD" w:rsidRPr="00A801BD" w:rsidRDefault="00A801BD" w:rsidP="00A801BD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КИЇВСЬКОЇ ОБЛАСТІ</w:t>
      </w:r>
    </w:p>
    <w:p w:rsidR="00A801BD" w:rsidRPr="00A801BD" w:rsidRDefault="00A801BD" w:rsidP="00A80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СІМДЕСЯТ ДРУГА</w:t>
      </w:r>
      <w:r w:rsidRPr="00A80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СЕСІЯ    ШОСТОГО    СКЛИКАННЯ</w:t>
      </w:r>
    </w:p>
    <w:p w:rsidR="00A801BD" w:rsidRPr="00A801BD" w:rsidRDefault="00A801BD" w:rsidP="00A80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1BD" w:rsidRPr="00A801BD" w:rsidRDefault="00A801BD" w:rsidP="00A801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801BD" w:rsidRPr="00A801BD" w:rsidRDefault="00A801BD" w:rsidP="00A801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 І   Ш   Е   Н   </w:t>
      </w:r>
      <w:proofErr w:type="spellStart"/>
      <w:r w:rsidRPr="00A80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A80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Я</w:t>
      </w:r>
    </w:p>
    <w:p w:rsidR="00A801BD" w:rsidRPr="00A801BD" w:rsidRDefault="00385C4B" w:rsidP="00A801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85C4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«   25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» липня </w:t>
      </w:r>
      <w:r w:rsidR="00A801BD" w:rsidRPr="00385C4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2015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р.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№  2272</w:t>
      </w:r>
      <w:r w:rsidR="00A801BD" w:rsidRPr="00A801B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A801B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- 72</w:t>
      </w:r>
      <w:r w:rsidR="00A801BD" w:rsidRPr="00A801B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-</w:t>
      </w:r>
      <w:r w:rsidR="00A801BD" w:rsidRPr="00A801BD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="00A801BD" w:rsidRPr="00A801B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І</w:t>
      </w:r>
    </w:p>
    <w:p w:rsidR="00A801BD" w:rsidRPr="00A801BD" w:rsidRDefault="00A801BD" w:rsidP="00A80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BA8" w:rsidRDefault="00C21BA8" w:rsidP="00C21B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BA8" w:rsidRDefault="00C21BA8" w:rsidP="00C21B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встановлення мінімальної суми </w:t>
      </w:r>
    </w:p>
    <w:p w:rsidR="00C21BA8" w:rsidRDefault="00C21BA8" w:rsidP="00C21B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орендного платежу за нерухоме майно фізичних осіб, </w:t>
      </w:r>
    </w:p>
    <w:p w:rsidR="00C21BA8" w:rsidRPr="00E46E39" w:rsidRDefault="00C21BA8" w:rsidP="00C21B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яке розташоване в </w:t>
      </w:r>
      <w:r w:rsidR="00955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місті </w:t>
      </w:r>
      <w:r w:rsidRPr="00C21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Буча</w:t>
      </w:r>
    </w:p>
    <w:p w:rsidR="00E939C6" w:rsidRPr="00E939C6" w:rsidRDefault="00E939C6" w:rsidP="00E939C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врегулювання  відносин щодо оренди нерухомо</w:t>
      </w:r>
      <w:r w:rsidR="00A656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майна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фізичних осіб,  визначення мінімальної </w:t>
      </w:r>
      <w:r w:rsidR="00A65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суми 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</w:t>
      </w:r>
      <w:r w:rsidR="00A65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платежу за</w:t>
      </w:r>
      <w:r w:rsidR="008F1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F1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нерухомого майна, яке розташоване в </w:t>
      </w:r>
      <w:r w:rsidR="00955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місті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A65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недопущення приховування доходів фізичними особами, які підлягають оподаткуванню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65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6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</w:t>
      </w:r>
      <w:r w:rsidR="00A656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Кабінету Міністрів України від 29.12.2010 р. № 1253 «Про затвердження Методики визначення мінімальної суми орендного платежу за нерухоме майно фізичних осіб», </w:t>
      </w:r>
      <w:r w:rsidR="00B97F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 Державного комітету будівництва, архітектури та житлової політики України за № 215 від 30.09.1998 «Про затвердження Єдиного класифікатора житлових будинків залежно від якості житла та наявного інженерного обладнання», Н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аказу Міністерства регіонального розвитку та будівництва України </w:t>
      </w:r>
      <w:r w:rsidR="00D14BF7" w:rsidRPr="00E939C6">
        <w:rPr>
          <w:rFonts w:ascii="Times New Roman" w:hAnsi="Times New Roman" w:cs="Times New Roman"/>
          <w:sz w:val="24"/>
          <w:szCs w:val="24"/>
        </w:rPr>
        <w:t xml:space="preserve">№ </w:t>
      </w:r>
      <w:r w:rsidR="00D14BF7">
        <w:rPr>
          <w:rFonts w:ascii="Times New Roman" w:hAnsi="Times New Roman" w:cs="Times New Roman"/>
          <w:sz w:val="24"/>
          <w:szCs w:val="24"/>
        </w:rPr>
        <w:t>96</w:t>
      </w:r>
      <w:r w:rsidR="00D14BF7"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A65679">
        <w:rPr>
          <w:rFonts w:ascii="Times New Roman" w:hAnsi="Times New Roman" w:cs="Times New Roman"/>
          <w:sz w:val="24"/>
          <w:szCs w:val="24"/>
        </w:rPr>
        <w:t>06</w:t>
      </w:r>
      <w:r w:rsidRPr="00E939C6">
        <w:rPr>
          <w:rFonts w:ascii="Times New Roman" w:hAnsi="Times New Roman" w:cs="Times New Roman"/>
          <w:sz w:val="24"/>
          <w:szCs w:val="24"/>
        </w:rPr>
        <w:t>.</w:t>
      </w:r>
      <w:r w:rsidR="00A65679">
        <w:rPr>
          <w:rFonts w:ascii="Times New Roman" w:hAnsi="Times New Roman" w:cs="Times New Roman"/>
          <w:sz w:val="24"/>
          <w:szCs w:val="24"/>
        </w:rPr>
        <w:t>05</w:t>
      </w:r>
      <w:r w:rsidRPr="00E939C6">
        <w:rPr>
          <w:rFonts w:ascii="Times New Roman" w:hAnsi="Times New Roman" w:cs="Times New Roman"/>
          <w:sz w:val="24"/>
          <w:szCs w:val="24"/>
        </w:rPr>
        <w:t>.201</w:t>
      </w:r>
      <w:r w:rsidR="00A65679">
        <w:rPr>
          <w:rFonts w:ascii="Times New Roman" w:hAnsi="Times New Roman" w:cs="Times New Roman"/>
          <w:sz w:val="24"/>
          <w:szCs w:val="24"/>
        </w:rPr>
        <w:t>5</w:t>
      </w:r>
      <w:r w:rsidRPr="00E939C6">
        <w:rPr>
          <w:rFonts w:ascii="Times New Roman" w:hAnsi="Times New Roman" w:cs="Times New Roman"/>
          <w:sz w:val="24"/>
          <w:szCs w:val="24"/>
        </w:rPr>
        <w:t xml:space="preserve"> 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показники опосередкованої вартості  </w:t>
      </w:r>
      <w:r w:rsidR="00A65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спорудженого 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 за регіонами України на 2015 рік», керуючись Закон</w:t>
      </w:r>
      <w:r w:rsidR="00797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місцеве самоврядування в Україні», міська рада </w:t>
      </w:r>
    </w:p>
    <w:p w:rsidR="00E939C6" w:rsidRPr="00E939C6" w:rsidRDefault="00E939C6" w:rsidP="00E93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E939C6" w:rsidRDefault="00E939C6" w:rsidP="00E939C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Розрахунок мінімальної суми орендного платежу за нерухоме майно фізичних осіб, яке розташоване в місті Буча (додаток 1).</w:t>
      </w:r>
    </w:p>
    <w:p w:rsidR="009D531D" w:rsidRPr="009D531D" w:rsidRDefault="009D531D" w:rsidP="00E939C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Вважати таким, що втратило чинність рішення Бучанської міської ради </w:t>
      </w:r>
      <w:r w:rsidRPr="009D53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29.03.2009</w:t>
      </w:r>
    </w:p>
    <w:p w:rsidR="009D531D" w:rsidRPr="009D531D" w:rsidRDefault="009D531D" w:rsidP="009D531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9D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1257-49-</w:t>
      </w:r>
      <w:r w:rsidRPr="009D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затвердження мінімальної суми орендного платежу за нерухоме майно фізичних осіб».</w:t>
      </w:r>
    </w:p>
    <w:p w:rsidR="00E939C6" w:rsidRPr="00E939C6" w:rsidRDefault="00E939C6" w:rsidP="00E939C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направити  до </w:t>
      </w:r>
      <w:proofErr w:type="spellStart"/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>Ірпінської</w:t>
      </w:r>
      <w:proofErr w:type="spellEnd"/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ОДПІ ГУ ДФС у Київській області.</w:t>
      </w:r>
    </w:p>
    <w:p w:rsidR="00E939C6" w:rsidRPr="00E939C6" w:rsidRDefault="00E939C6" w:rsidP="00E939C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даного рішення покласти на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тійну комісію з питань економіч</w:t>
      </w:r>
      <w:r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планування, бюджету, фінансів та інвестування.</w:t>
      </w:r>
    </w:p>
    <w:p w:rsidR="00E939C6" w:rsidRPr="00E939C6" w:rsidRDefault="00E939C6" w:rsidP="00E93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9C6" w:rsidRDefault="00E939C6" w:rsidP="00E939C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62D" w:rsidRDefault="00E7362D" w:rsidP="00E939C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9C6" w:rsidRDefault="0094338A" w:rsidP="0094338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В.П.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Олексюк</w:t>
      </w:r>
      <w:proofErr w:type="spellEnd"/>
    </w:p>
    <w:p w:rsidR="00512BF7" w:rsidRDefault="00512BF7" w:rsidP="00E93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BF7" w:rsidRDefault="00512BF7" w:rsidP="00E93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BF7" w:rsidRDefault="00512BF7" w:rsidP="00E93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BF7" w:rsidRDefault="00512BF7" w:rsidP="00E93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BF7" w:rsidRDefault="00512BF7" w:rsidP="00E93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62D" w:rsidRDefault="00E7362D" w:rsidP="00E93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62D" w:rsidRDefault="00E7362D" w:rsidP="00E93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6FD" w:rsidRDefault="008E16FD" w:rsidP="00E93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BA8" w:rsidRPr="00C21BA8" w:rsidRDefault="00C21BA8" w:rsidP="00C21BA8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lang w:eastAsia="ru-RU"/>
        </w:rPr>
      </w:pPr>
      <w:r w:rsidRPr="00C21BA8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Додаток 1 </w:t>
      </w:r>
    </w:p>
    <w:p w:rsidR="00C21BA8" w:rsidRPr="00C21BA8" w:rsidRDefault="00C21BA8" w:rsidP="00C21BA8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lang w:eastAsia="ru-RU"/>
        </w:rPr>
      </w:pPr>
      <w:r w:rsidRPr="00C21BA8">
        <w:rPr>
          <w:rFonts w:ascii="Times New Roman" w:eastAsia="Times New Roman" w:hAnsi="Times New Roman" w:cs="Times New Roman"/>
          <w:b/>
          <w:lang w:eastAsia="ru-RU"/>
        </w:rPr>
        <w:t>до рішення сесії Бучанської мі</w:t>
      </w:r>
      <w:bookmarkStart w:id="0" w:name="_GoBack"/>
      <w:bookmarkEnd w:id="0"/>
      <w:r w:rsidRPr="00C21BA8">
        <w:rPr>
          <w:rFonts w:ascii="Times New Roman" w:eastAsia="Times New Roman" w:hAnsi="Times New Roman" w:cs="Times New Roman"/>
          <w:b/>
          <w:lang w:eastAsia="ru-RU"/>
        </w:rPr>
        <w:t>ської ради</w:t>
      </w:r>
    </w:p>
    <w:p w:rsidR="00C21BA8" w:rsidRDefault="00385C4B" w:rsidP="00C21BA8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№  2272 </w:t>
      </w:r>
      <w:r w:rsidR="00C21BA8" w:rsidRPr="00C21BA8">
        <w:rPr>
          <w:rFonts w:ascii="Times New Roman" w:eastAsia="Times New Roman" w:hAnsi="Times New Roman" w:cs="Times New Roman"/>
          <w:b/>
          <w:lang w:eastAsia="ru-RU"/>
        </w:rPr>
        <w:t>- 7</w:t>
      </w:r>
      <w:r w:rsidR="00C21BA8">
        <w:rPr>
          <w:rFonts w:ascii="Times New Roman" w:eastAsia="Times New Roman" w:hAnsi="Times New Roman" w:cs="Times New Roman"/>
          <w:b/>
          <w:lang w:eastAsia="ru-RU"/>
        </w:rPr>
        <w:t>2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–VІ від « 25 </w:t>
      </w:r>
      <w:r w:rsidR="00C21BA8" w:rsidRPr="00C21BA8">
        <w:rPr>
          <w:rFonts w:ascii="Times New Roman" w:eastAsia="Times New Roman" w:hAnsi="Times New Roman" w:cs="Times New Roman"/>
          <w:b/>
          <w:lang w:eastAsia="ru-RU"/>
        </w:rPr>
        <w:t xml:space="preserve">»  </w:t>
      </w:r>
      <w:r w:rsidR="00C21BA8">
        <w:rPr>
          <w:rFonts w:ascii="Times New Roman" w:eastAsia="Times New Roman" w:hAnsi="Times New Roman" w:cs="Times New Roman"/>
          <w:b/>
          <w:lang w:eastAsia="ru-RU"/>
        </w:rPr>
        <w:t>чер</w:t>
      </w:r>
      <w:r w:rsidR="00C21BA8" w:rsidRPr="00C21BA8">
        <w:rPr>
          <w:rFonts w:ascii="Times New Roman" w:eastAsia="Times New Roman" w:hAnsi="Times New Roman" w:cs="Times New Roman"/>
          <w:b/>
          <w:lang w:eastAsia="ru-RU"/>
        </w:rPr>
        <w:t>вня  2015</w:t>
      </w:r>
      <w:r w:rsidR="00C21B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21BA8" w:rsidRPr="00C21BA8">
        <w:rPr>
          <w:rFonts w:ascii="Times New Roman" w:eastAsia="Times New Roman" w:hAnsi="Times New Roman" w:cs="Times New Roman"/>
          <w:b/>
          <w:lang w:eastAsia="ru-RU"/>
        </w:rPr>
        <w:t>р.</w:t>
      </w:r>
    </w:p>
    <w:p w:rsidR="000D1DED" w:rsidRPr="00C21BA8" w:rsidRDefault="000D1DED" w:rsidP="00C21BA8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lang w:eastAsia="ru-RU"/>
        </w:rPr>
      </w:pPr>
    </w:p>
    <w:p w:rsidR="000A768F" w:rsidRDefault="000A768F" w:rsidP="000D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1BD" w:rsidRPr="00E46E39" w:rsidRDefault="00A801BD" w:rsidP="000D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РОЗРАХУНОК</w:t>
      </w:r>
    </w:p>
    <w:p w:rsidR="00A801BD" w:rsidRDefault="00A801BD" w:rsidP="000D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мінімальної суми орендного платежу за нерухоме майно фізичних осіб, </w:t>
      </w:r>
      <w:r w:rsidRPr="00E4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яке розташоване в </w:t>
      </w:r>
      <w:r w:rsidR="000D1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місті Буча</w:t>
      </w:r>
    </w:p>
    <w:p w:rsidR="000A768F" w:rsidRPr="00E46E39" w:rsidRDefault="000A768F" w:rsidP="000D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1BD" w:rsidRPr="00E46E39" w:rsidRDefault="00A801BD" w:rsidP="000D1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12"/>
      <w:bookmarkEnd w:id="1"/>
      <w:r w:rsidRPr="00E4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Керуючись постановою кабінету Міністрів Ук</w:t>
      </w:r>
      <w:r w:rsidR="000D1D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раїни від</w:t>
      </w:r>
      <w:r w:rsidR="00D14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DED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29.12.2010 р. № 1253 «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Методики визначення</w:t>
      </w:r>
      <w:r w:rsidR="000D1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 суми орендного платежу за нерухоме майно фізичних осіб»</w:t>
      </w:r>
      <w:bookmarkStart w:id="2" w:name="o13"/>
      <w:bookmarkEnd w:id="2"/>
      <w:r w:rsidR="000D1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мінімальний розмір плати за користування житловим приміщенням 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договором піднайму визначається відповідно до цієї Методики з урахуванням статті 95 Жи</w:t>
      </w:r>
      <w:r w:rsidR="000D1DED">
        <w:rPr>
          <w:rFonts w:ascii="Times New Roman" w:eastAsia="Times New Roman" w:hAnsi="Times New Roman" w:cs="Times New Roman"/>
          <w:sz w:val="24"/>
          <w:szCs w:val="24"/>
          <w:lang w:eastAsia="ru-RU"/>
        </w:rPr>
        <w:t>тлового кодексу Української РСР.</w:t>
      </w:r>
    </w:p>
    <w:p w:rsidR="00A801BD" w:rsidRPr="00E46E39" w:rsidRDefault="00A801BD" w:rsidP="000D1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o15"/>
      <w:bookmarkStart w:id="4" w:name="o14"/>
      <w:bookmarkEnd w:id="3"/>
      <w:bookmarkEnd w:id="4"/>
      <w:r w:rsidRPr="00E4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Мінімальна сума орендного платежу за нерухоме майно визначається виходячи з мінімальної вартості місячної оренди 1 </w:t>
      </w:r>
      <w:r w:rsidR="00D14BF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14B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загальної площі нерухомого майна за такою формулою: </w:t>
      </w:r>
    </w:p>
    <w:p w:rsidR="00A801BD" w:rsidRPr="00D426C9" w:rsidRDefault="00A801BD" w:rsidP="000D1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o16"/>
      <w:bookmarkEnd w:id="5"/>
      <w:r w:rsidRPr="00D42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= З </w:t>
      </w:r>
      <w:r w:rsidR="00D14BF7" w:rsidRPr="00D42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D42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Р,</w:t>
      </w:r>
    </w:p>
    <w:p w:rsidR="00A81A3B" w:rsidRDefault="00A801BD" w:rsidP="00A80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o17"/>
      <w:bookmarkEnd w:id="6"/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AB2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мінімальна сума орендного платежу за нерухоме майно у гривнях; </w:t>
      </w:r>
      <w:bookmarkStart w:id="7" w:name="o18"/>
      <w:bookmarkEnd w:id="7"/>
    </w:p>
    <w:p w:rsidR="00A801BD" w:rsidRPr="00E46E39" w:rsidRDefault="00A801BD" w:rsidP="00A80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</w:t>
      </w:r>
      <w:r w:rsidR="00336CED" w:rsidRPr="00AB2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36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загальна площа орендованого нерухомого майна у </w:t>
      </w:r>
      <w:r w:rsidR="00D14BF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14B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801BD" w:rsidRPr="00E46E39" w:rsidRDefault="00A801BD" w:rsidP="000D1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o19"/>
      <w:bookmarkEnd w:id="8"/>
      <w:r w:rsidRPr="00AB2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336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мінімальна вартість місячної оренди 1 </w:t>
      </w:r>
      <w:r w:rsidR="00070AF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70A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загальної площі нерухомого майна</w:t>
      </w:r>
      <w:r w:rsidR="00336CE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розташованого на території міста Буча,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урахуванням його місцезнаходження, інших функціональних та якісних показників, у гривнях. </w:t>
      </w:r>
    </w:p>
    <w:p w:rsidR="000D1DED" w:rsidRDefault="00A801BD" w:rsidP="000D1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o20"/>
      <w:bookmarkEnd w:id="9"/>
      <w:r w:rsidRPr="00E4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Мінімальну вартість місячної оренди 1 </w:t>
      </w:r>
      <w:r w:rsidR="00070AF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70A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загальної площі нерухомого майна розраховується за такою формулою: </w:t>
      </w:r>
    </w:p>
    <w:p w:rsidR="00070AFA" w:rsidRPr="00D426C9" w:rsidRDefault="00D426C9" w:rsidP="00070A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o21"/>
      <w:bookmarkEnd w:id="10"/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Р=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н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К*12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*М*Ф*Т</m:t>
          </m:r>
        </m:oMath>
      </m:oMathPara>
    </w:p>
    <w:p w:rsidR="00A801BD" w:rsidRPr="00E46E39" w:rsidRDefault="00A801BD" w:rsidP="000D1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o23"/>
      <w:bookmarkEnd w:id="11"/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AB2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мінімальна вартість місячної оренди 1 </w:t>
      </w:r>
      <w:r w:rsidR="00EE04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E04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загальної площі нерухомого майна у гривнях;</w:t>
      </w:r>
    </w:p>
    <w:bookmarkStart w:id="12" w:name="o24"/>
    <w:bookmarkEnd w:id="12"/>
    <w:p w:rsidR="000D1DED" w:rsidRPr="00BE724D" w:rsidRDefault="00385C4B" w:rsidP="000D1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Р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н</m:t>
            </m:r>
          </m:sub>
        </m:sSub>
      </m:oMath>
      <w:r w:rsidR="00A801BD"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показник опосередкованої вартості спорудження житла у Київській області визначений відповідно до наказу </w:t>
      </w:r>
      <w:bookmarkStart w:id="13" w:name="o25"/>
      <w:bookmarkEnd w:id="13"/>
      <w:r w:rsidR="000D1DED"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регіонального розвитку та будівництва України </w:t>
      </w:r>
      <w:r w:rsidR="005039AB"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регіонального розвитку та будівництва України </w:t>
      </w:r>
      <w:r w:rsidR="005039AB" w:rsidRPr="00E939C6">
        <w:rPr>
          <w:rFonts w:ascii="Times New Roman" w:hAnsi="Times New Roman" w:cs="Times New Roman"/>
          <w:sz w:val="24"/>
          <w:szCs w:val="24"/>
        </w:rPr>
        <w:t xml:space="preserve">№ </w:t>
      </w:r>
      <w:r w:rsidR="005039AB">
        <w:rPr>
          <w:rFonts w:ascii="Times New Roman" w:hAnsi="Times New Roman" w:cs="Times New Roman"/>
          <w:sz w:val="24"/>
          <w:szCs w:val="24"/>
        </w:rPr>
        <w:t>96</w:t>
      </w:r>
      <w:r w:rsidR="005039AB"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5039AB">
        <w:rPr>
          <w:rFonts w:ascii="Times New Roman" w:hAnsi="Times New Roman" w:cs="Times New Roman"/>
          <w:sz w:val="24"/>
          <w:szCs w:val="24"/>
        </w:rPr>
        <w:t>06</w:t>
      </w:r>
      <w:r w:rsidR="005039AB" w:rsidRPr="00E939C6">
        <w:rPr>
          <w:rFonts w:ascii="Times New Roman" w:hAnsi="Times New Roman" w:cs="Times New Roman"/>
          <w:sz w:val="24"/>
          <w:szCs w:val="24"/>
        </w:rPr>
        <w:t>.</w:t>
      </w:r>
      <w:r w:rsidR="005039AB">
        <w:rPr>
          <w:rFonts w:ascii="Times New Roman" w:hAnsi="Times New Roman" w:cs="Times New Roman"/>
          <w:sz w:val="24"/>
          <w:szCs w:val="24"/>
        </w:rPr>
        <w:t>05</w:t>
      </w:r>
      <w:r w:rsidR="005039AB" w:rsidRPr="00E939C6">
        <w:rPr>
          <w:rFonts w:ascii="Times New Roman" w:hAnsi="Times New Roman" w:cs="Times New Roman"/>
          <w:sz w:val="24"/>
          <w:szCs w:val="24"/>
        </w:rPr>
        <w:t>.201</w:t>
      </w:r>
      <w:r w:rsidR="005039AB">
        <w:rPr>
          <w:rFonts w:ascii="Times New Roman" w:hAnsi="Times New Roman" w:cs="Times New Roman"/>
          <w:sz w:val="24"/>
          <w:szCs w:val="24"/>
        </w:rPr>
        <w:t>5</w:t>
      </w:r>
      <w:r w:rsidR="005039AB" w:rsidRPr="00E939C6">
        <w:rPr>
          <w:rFonts w:ascii="Times New Roman" w:hAnsi="Times New Roman" w:cs="Times New Roman"/>
          <w:sz w:val="24"/>
          <w:szCs w:val="24"/>
        </w:rPr>
        <w:t xml:space="preserve"> </w:t>
      </w:r>
      <w:r w:rsidR="005039AB"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показники опосередкованої вартості  </w:t>
      </w:r>
      <w:r w:rsidR="00503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спорудженого </w:t>
      </w:r>
      <w:r w:rsidR="005039AB" w:rsidRPr="00E939C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 за регіонами України на 2015 рік»</w:t>
      </w:r>
      <w:r w:rsidR="0029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Київської області станом на 01.04.2015р. </w:t>
      </w:r>
      <w:proofErr w:type="spellStart"/>
      <w:r w:rsidR="0029417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9417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</w:t>
      </w:r>
      <w:proofErr w:type="spellEnd"/>
      <w:r w:rsidR="00294174" w:rsidRPr="00BE7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B83C3C" w:rsidRPr="00BE724D">
        <w:rPr>
          <w:rFonts w:ascii="Times New Roman" w:eastAsia="Times New Roman" w:hAnsi="Times New Roman" w:cs="Times New Roman"/>
          <w:sz w:val="24"/>
          <w:szCs w:val="24"/>
          <w:lang w:eastAsia="ru-RU"/>
        </w:rPr>
        <w:t>7075,00</w:t>
      </w:r>
      <w:r w:rsidR="00294174" w:rsidRPr="00BE7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 </w:t>
      </w:r>
      <w:r w:rsidR="00B83C3C" w:rsidRPr="00BE72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94174" w:rsidRPr="00BE7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4174" w:rsidRPr="0029417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</w:t>
      </w:r>
      <w:r w:rsidR="00294174" w:rsidRPr="00BE7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ПДВ)</w:t>
      </w:r>
    </w:p>
    <w:p w:rsidR="00294174" w:rsidRDefault="00A801BD" w:rsidP="000D1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коефіцієнт окупності об'єкта у разі надання його в оренду, що відповідає проектному строку експлуатації такого об'єкта (</w:t>
      </w:r>
      <w:r w:rsidR="00B97F25" w:rsidRPr="00BE724D">
        <w:rPr>
          <w:rFonts w:ascii="Times New Roman" w:eastAsia="Times New Roman" w:hAnsi="Times New Roman" w:cs="Times New Roman"/>
          <w:sz w:val="24"/>
          <w:szCs w:val="24"/>
          <w:lang w:eastAsia="ru-RU"/>
        </w:rPr>
        <w:t>5-100</w:t>
      </w:r>
      <w:r w:rsidR="00294174" w:rsidRPr="00BE7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4174" w:rsidRPr="002941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r w:rsidRPr="002941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4" w:name="o27"/>
      <w:bookmarkStart w:id="15" w:name="o26"/>
      <w:bookmarkEnd w:id="14"/>
      <w:bookmarkEnd w:id="15"/>
    </w:p>
    <w:p w:rsidR="00197459" w:rsidRDefault="00A801BD" w:rsidP="000D1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4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коефіцієнт 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 об'єкта нерухомого</w:t>
      </w:r>
      <w:r w:rsidR="000D1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</w:t>
      </w:r>
      <w:bookmarkStart w:id="16" w:name="o28"/>
      <w:bookmarkEnd w:id="16"/>
      <w:r w:rsidR="0019745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визначається згідно таблиці:</w:t>
      </w:r>
    </w:p>
    <w:p w:rsidR="00A81A3B" w:rsidRDefault="00A81A3B" w:rsidP="001974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8A4F20" w:rsidRDefault="008A4F20" w:rsidP="001974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197459" w:rsidRPr="00197459" w:rsidRDefault="00197459" w:rsidP="001974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974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Таблиця </w:t>
      </w:r>
      <w:r w:rsidRPr="001974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 xml:space="preserve">зонування та коефіцієнту </w:t>
      </w:r>
      <w:r w:rsidR="00965B6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місцезнаходження об’єкту нерухомого майна</w:t>
      </w:r>
    </w:p>
    <w:p w:rsidR="00197459" w:rsidRPr="00197459" w:rsidRDefault="00197459" w:rsidP="001974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370"/>
        <w:gridCol w:w="6520"/>
      </w:tblGrid>
      <w:tr w:rsidR="00197459" w:rsidRPr="00197459" w:rsidTr="00B57CB5">
        <w:tc>
          <w:tcPr>
            <w:tcW w:w="1418" w:type="dxa"/>
            <w:vAlign w:val="center"/>
          </w:tcPr>
          <w:p w:rsidR="00197459" w:rsidRPr="00197459" w:rsidRDefault="00197459" w:rsidP="00B57CB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b/>
                <w:lang w:eastAsia="ru-RU"/>
              </w:rPr>
              <w:t>Зона</w:t>
            </w:r>
          </w:p>
        </w:tc>
        <w:tc>
          <w:tcPr>
            <w:tcW w:w="1357" w:type="dxa"/>
            <w:vAlign w:val="center"/>
          </w:tcPr>
          <w:p w:rsidR="00197459" w:rsidRPr="00197459" w:rsidRDefault="00197459" w:rsidP="00B57CB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b/>
                <w:lang w:eastAsia="ru-RU"/>
              </w:rPr>
              <w:t>Коефіцієнт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М</w:t>
            </w:r>
          </w:p>
        </w:tc>
        <w:tc>
          <w:tcPr>
            <w:tcW w:w="6520" w:type="dxa"/>
            <w:vAlign w:val="center"/>
          </w:tcPr>
          <w:p w:rsidR="00197459" w:rsidRPr="00197459" w:rsidRDefault="00197459" w:rsidP="00B57CB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b/>
                <w:lang w:eastAsia="ru-RU"/>
              </w:rPr>
              <w:t>Перелік вулиць, проспектів, площ, бульварів тощо (вулично-шляхова мережа)</w:t>
            </w:r>
          </w:p>
        </w:tc>
      </w:tr>
      <w:tr w:rsidR="00197459" w:rsidRPr="00197459" w:rsidTr="00B57CB5">
        <w:tc>
          <w:tcPr>
            <w:tcW w:w="1418" w:type="dxa"/>
            <w:vAlign w:val="center"/>
          </w:tcPr>
          <w:p w:rsidR="00197459" w:rsidRPr="00197459" w:rsidRDefault="00197459" w:rsidP="00B57CB5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1357" w:type="dxa"/>
            <w:vAlign w:val="center"/>
          </w:tcPr>
          <w:p w:rsidR="00197459" w:rsidRPr="00197459" w:rsidRDefault="00197459" w:rsidP="00B57CB5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520" w:type="dxa"/>
          </w:tcPr>
          <w:p w:rsidR="00197459" w:rsidRPr="00197459" w:rsidRDefault="00197459" w:rsidP="00B57CB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lang w:eastAsia="ru-RU"/>
              </w:rPr>
              <w:t>Вул. Енергетиків, вул. Комсомольська, вул. Депутатська,</w:t>
            </w:r>
          </w:p>
          <w:p w:rsidR="00197459" w:rsidRPr="00197459" w:rsidRDefault="00197459" w:rsidP="00B57CB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7459">
              <w:rPr>
                <w:rFonts w:ascii="Times New Roman" w:eastAsia="Times New Roman" w:hAnsi="Times New Roman" w:cs="Times New Roman"/>
                <w:lang w:eastAsia="ru-RU"/>
              </w:rPr>
              <w:t>бул</w:t>
            </w:r>
            <w:proofErr w:type="spellEnd"/>
            <w:r w:rsidRPr="00197459">
              <w:rPr>
                <w:rFonts w:ascii="Times New Roman" w:eastAsia="Times New Roman" w:hAnsi="Times New Roman" w:cs="Times New Roman"/>
                <w:lang w:eastAsia="ru-RU"/>
              </w:rPr>
              <w:t>. Б.Хмельницького, вул. Польова, вул. Островського,</w:t>
            </w:r>
          </w:p>
          <w:p w:rsidR="00197459" w:rsidRPr="00197459" w:rsidRDefault="00197459" w:rsidP="00B57CB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7459">
              <w:rPr>
                <w:rFonts w:ascii="Times New Roman" w:eastAsia="Times New Roman" w:hAnsi="Times New Roman" w:cs="Times New Roman"/>
                <w:lang w:eastAsia="ru-RU"/>
              </w:rPr>
              <w:t>пр-к</w:t>
            </w:r>
            <w:proofErr w:type="spellEnd"/>
            <w:r w:rsidRPr="00197459">
              <w:rPr>
                <w:rFonts w:ascii="Times New Roman" w:eastAsia="Times New Roman" w:hAnsi="Times New Roman" w:cs="Times New Roman"/>
                <w:lang w:eastAsia="ru-RU"/>
              </w:rPr>
              <w:t xml:space="preserve"> Санаторний, </w:t>
            </w:r>
            <w:proofErr w:type="spellStart"/>
            <w:r w:rsidRPr="00197459">
              <w:rPr>
                <w:rFonts w:ascii="Times New Roman" w:eastAsia="Times New Roman" w:hAnsi="Times New Roman" w:cs="Times New Roman"/>
                <w:lang w:eastAsia="ru-RU"/>
              </w:rPr>
              <w:t>пр-к</w:t>
            </w:r>
            <w:proofErr w:type="spellEnd"/>
            <w:r w:rsidRPr="00197459">
              <w:rPr>
                <w:rFonts w:ascii="Times New Roman" w:eastAsia="Times New Roman" w:hAnsi="Times New Roman" w:cs="Times New Roman"/>
                <w:lang w:eastAsia="ru-RU"/>
              </w:rPr>
              <w:t xml:space="preserve"> Комсомольський, вул. Жовтнева,</w:t>
            </w:r>
          </w:p>
          <w:p w:rsidR="00197459" w:rsidRPr="00197459" w:rsidRDefault="00197459" w:rsidP="00B57CB5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lang w:eastAsia="ru-RU"/>
              </w:rPr>
              <w:t>Нове Шосе, вул. Шевченка, вул. Вокзальна</w:t>
            </w:r>
          </w:p>
        </w:tc>
      </w:tr>
      <w:tr w:rsidR="00197459" w:rsidRPr="00197459" w:rsidTr="00B57CB5">
        <w:tc>
          <w:tcPr>
            <w:tcW w:w="1418" w:type="dxa"/>
          </w:tcPr>
          <w:p w:rsidR="00197459" w:rsidRPr="00197459" w:rsidRDefault="00197459" w:rsidP="00B57C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357" w:type="dxa"/>
          </w:tcPr>
          <w:p w:rsidR="00197459" w:rsidRPr="00197459" w:rsidRDefault="00197459" w:rsidP="00B57C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520" w:type="dxa"/>
          </w:tcPr>
          <w:p w:rsidR="00197459" w:rsidRPr="00197459" w:rsidRDefault="00197459" w:rsidP="00B57C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  <w:proofErr w:type="spellEnd"/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вул. Малиновського (від садиби № 79 до кінця), </w:t>
            </w:r>
          </w:p>
          <w:p w:rsidR="00197459" w:rsidRPr="00197459" w:rsidRDefault="00197459" w:rsidP="00B57C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Інститутська (від садиби № 45 до кінця), </w:t>
            </w:r>
          </w:p>
          <w:p w:rsidR="00197459" w:rsidRPr="00197459" w:rsidRDefault="00197459" w:rsidP="00B57C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Вишнева (від початку до садиби № 40), </w:t>
            </w:r>
          </w:p>
          <w:p w:rsidR="00197459" w:rsidRPr="00197459" w:rsidRDefault="00197459" w:rsidP="00B57C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Я.Мудрого, вул. М.Мурашка, вул. Заводська, вул. Кірова, </w:t>
            </w:r>
          </w:p>
          <w:p w:rsidR="00197459" w:rsidRPr="00197459" w:rsidRDefault="00197459" w:rsidP="00B57C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Горького, вул. Пушкінська (від садиби № 57 до кінця), </w:t>
            </w:r>
          </w:p>
          <w:p w:rsidR="00197459" w:rsidRDefault="00197459" w:rsidP="00B57C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Києво-Мироцька</w:t>
            </w:r>
            <w:proofErr w:type="spellEnd"/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(від садиби № 75 по садибу № 117)</w:t>
            </w:r>
          </w:p>
          <w:p w:rsidR="00BE724D" w:rsidRPr="00197459" w:rsidRDefault="00BE724D" w:rsidP="00BE72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вул.Тарасівька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вул.Б.Гмирі</w:t>
            </w:r>
            <w:proofErr w:type="spellEnd"/>
          </w:p>
        </w:tc>
      </w:tr>
      <w:tr w:rsidR="00197459" w:rsidRPr="00197459" w:rsidTr="00B57CB5">
        <w:tc>
          <w:tcPr>
            <w:tcW w:w="1418" w:type="dxa"/>
          </w:tcPr>
          <w:p w:rsidR="00197459" w:rsidRPr="00197459" w:rsidRDefault="00197459" w:rsidP="00B57C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357" w:type="dxa"/>
          </w:tcPr>
          <w:p w:rsidR="00197459" w:rsidRPr="00197459" w:rsidRDefault="00197459" w:rsidP="00B57C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520" w:type="dxa"/>
          </w:tcPr>
          <w:p w:rsidR="00197459" w:rsidRPr="00197459" w:rsidRDefault="00197459" w:rsidP="00B57C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</w:p>
        </w:tc>
      </w:tr>
    </w:tbl>
    <w:p w:rsidR="00A801BD" w:rsidRDefault="00A801BD" w:rsidP="000D1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вид функціонального використання об'єкта нерухомого майна. У разі використання такого об'єкта для провадження виробничої діяльності зазначений коефіцієнт дорівнює 2, іншої комерційної діяльності - 3, некомерційної діяльності, у тому числі для прож</w:t>
      </w:r>
      <w:r w:rsidR="0019745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ивання фізичних осіб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- 1; </w:t>
      </w:r>
    </w:p>
    <w:p w:rsidR="00294174" w:rsidRDefault="00294174" w:rsidP="000D1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29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інші  якісні  характеристики  об'єкта  (висота житлового приміщення, внутрішнє оснащення, технічний стан тощо).</w:t>
      </w:r>
    </w:p>
    <w:p w:rsidR="00B97F25" w:rsidRPr="00E46E39" w:rsidRDefault="00B83C3C" w:rsidP="008A4F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Н</w:t>
      </w:r>
      <w:r w:rsidR="00B97F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аказу Державного комітету будівництва, архітектури та житлової політики України за № 215 від 30.09.1998 «Про затвердження Єдиного класифікатора житлових будинків залежно від якості житла та наявного інженерного обладнання»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урахуванням особливостей забудови міста Буча, середній строк експлуатації приблизно дорівнює </w:t>
      </w:r>
      <w:r w:rsidR="00FA68A1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років).</w:t>
      </w:r>
    </w:p>
    <w:p w:rsidR="00A801BD" w:rsidRDefault="00A801BD" w:rsidP="008A4F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o29"/>
      <w:bookmarkEnd w:id="17"/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  мінімальна вартість місячної оренди одного квадратного метра загальної площі нерухомості фізичних осіб, </w:t>
      </w:r>
      <w:r w:rsidR="00BD02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врахування коефіцієнту місцезнаходження,</w:t>
      </w:r>
      <w:r w:rsidR="00C87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складає:</w:t>
      </w:r>
    </w:p>
    <w:p w:rsidR="00C876D8" w:rsidRPr="00C876D8" w:rsidRDefault="00C876D8" w:rsidP="000D1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Р=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7075,00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50*12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=11,80 грн.</m:t>
          </m:r>
        </m:oMath>
      </m:oMathPara>
    </w:p>
    <w:p w:rsidR="00A801BD" w:rsidRPr="00E46E39" w:rsidRDefault="00C876D8" w:rsidP="008A4F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урахуванням додаткового коефіцієнта функціонального призначення Ф, мінімальна вартість місячної оренди 1 м</w:t>
      </w:r>
      <w:r w:rsidR="00EE04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загальної площі нерухомого майна фізичних осіб становить:</w:t>
      </w:r>
    </w:p>
    <w:p w:rsidR="00A801BD" w:rsidRPr="00E46E39" w:rsidRDefault="00C876D8" w:rsidP="00D54319">
      <w:pPr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Р=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7075,00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50*12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*1=11,80 грн.</m:t>
        </m:r>
      </m:oMath>
      <w:r w:rsidR="00BD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8E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801BD"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некомерційної діяльності, в тому числі для </w:t>
      </w:r>
      <w:r w:rsidR="00D54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801BD"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 фізичних осіб;</w:t>
      </w:r>
    </w:p>
    <w:p w:rsidR="00A801BD" w:rsidRDefault="00C876D8" w:rsidP="00BD023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Р=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7075,00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50*12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*2=23,60 грн.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01BD"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01BD"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E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01BD"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провадження виробничої діяльності;</w:t>
      </w:r>
    </w:p>
    <w:p w:rsidR="00A801BD" w:rsidRDefault="00C876D8" w:rsidP="00BD0231">
      <w:pPr>
        <w:spacing w:before="48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Р=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7075,00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50*12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*3=35,40 грн.</m:t>
        </m:r>
      </m:oMath>
      <w:r w:rsidR="008E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E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1BD"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A7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1BD"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іншої комерційної діяльності.</w:t>
      </w:r>
    </w:p>
    <w:p w:rsidR="00BD0231" w:rsidRDefault="00894ACF" w:rsidP="008A4F20">
      <w:pPr>
        <w:spacing w:before="48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 урахуванням коефіцієнту 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 об'єкта нерухомого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E46E3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М, мінімальна вартість місячної оренди 1 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загальної площі нерухомого майна фізичних осіб визначається згідно таблиці:</w:t>
      </w:r>
    </w:p>
    <w:p w:rsidR="008A4F20" w:rsidRDefault="008A4F20" w:rsidP="008A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E4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інімальн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E4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4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орендного платежу за нерухоме майно фізичних осіб, </w:t>
      </w:r>
      <w:r w:rsidRPr="00E46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яке розташоване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місті Буча</w:t>
      </w:r>
    </w:p>
    <w:p w:rsidR="00DF38B1" w:rsidRDefault="00DF38B1" w:rsidP="00DF38B1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>(грн./м2)</w:t>
      </w:r>
    </w:p>
    <w:tbl>
      <w:tblPr>
        <w:tblStyle w:val="a7"/>
        <w:tblW w:w="9459" w:type="dxa"/>
        <w:tblInd w:w="288" w:type="dxa"/>
        <w:tblLook w:val="01E0" w:firstRow="1" w:lastRow="1" w:firstColumn="1" w:lastColumn="1" w:noHBand="0" w:noVBand="0"/>
      </w:tblPr>
      <w:tblGrid>
        <w:gridCol w:w="3081"/>
        <w:gridCol w:w="1984"/>
        <w:gridCol w:w="1985"/>
        <w:gridCol w:w="2409"/>
      </w:tblGrid>
      <w:tr w:rsidR="00391AA3" w:rsidTr="00391AA3">
        <w:trPr>
          <w:trHeight w:val="1541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391AA3" w:rsidRPr="00894ACF" w:rsidRDefault="00391AA3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4A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Функціональне </w:t>
            </w:r>
            <w:proofErr w:type="spellStart"/>
            <w:r w:rsidRPr="00894A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894A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начення</w:t>
            </w:r>
            <w:proofErr w:type="spellEnd"/>
            <w:r w:rsidRPr="00894A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A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об’єта</w:t>
            </w:r>
            <w:proofErr w:type="spellEnd"/>
          </w:p>
          <w:p w:rsidR="00391AA3" w:rsidRDefault="00391AA3" w:rsidP="00894ACF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Місцез</w:t>
            </w:r>
            <w:r w:rsidRPr="00894A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proofErr w:type="spellEnd"/>
          </w:p>
          <w:p w:rsidR="00391AA3" w:rsidRPr="00894ACF" w:rsidRDefault="00391AA3" w:rsidP="00894ACF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94A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94A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об’єкта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A3" w:rsidRPr="00894ACF" w:rsidRDefault="00391AA3" w:rsidP="0039111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94A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Для здійснення комерційної діяльності (3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</w:t>
            </w:r>
            <w:r w:rsidRPr="00894A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A3" w:rsidRPr="00894ACF" w:rsidRDefault="00391AA3" w:rsidP="0039111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94A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для провадження виробничої діяльності (2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</w:t>
            </w:r>
            <w:r w:rsidRPr="00894A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A3" w:rsidRPr="00894ACF" w:rsidRDefault="00391AA3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94A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Для здійснення некомерційної діяльності, у тому числі для проживання фізичних осіб (1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</w:t>
            </w:r>
            <w:r w:rsidRPr="00894AC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391AA3" w:rsidTr="00391AA3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A3" w:rsidRPr="00894ACF" w:rsidRDefault="00391AA3" w:rsidP="00894ACF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94ACF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Зона І (2,0)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A3" w:rsidRPr="00894ACF" w:rsidRDefault="00173852" w:rsidP="003911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A3" w:rsidRPr="00894ACF" w:rsidRDefault="00380875" w:rsidP="003911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A3" w:rsidRPr="00894ACF" w:rsidRDefault="003808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23,60</w:t>
            </w:r>
          </w:p>
        </w:tc>
      </w:tr>
      <w:tr w:rsidR="00391AA3" w:rsidTr="00391AA3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A3" w:rsidRPr="00894ACF" w:rsidRDefault="00391AA3" w:rsidP="00894AC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4ACF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Зона ІІ (1,5)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A3" w:rsidRPr="00894ACF" w:rsidRDefault="00173852" w:rsidP="003911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A3" w:rsidRPr="00894ACF" w:rsidRDefault="00380875" w:rsidP="003911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A3" w:rsidRPr="00894ACF" w:rsidRDefault="003808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17,70</w:t>
            </w:r>
          </w:p>
        </w:tc>
      </w:tr>
      <w:tr w:rsidR="00391AA3" w:rsidTr="00391AA3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A3" w:rsidRPr="00894ACF" w:rsidRDefault="00391AA3" w:rsidP="00894AC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4ACF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Зона ІІІ (1,0)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A3" w:rsidRPr="00894ACF" w:rsidRDefault="00380875" w:rsidP="003911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A3" w:rsidRPr="00894ACF" w:rsidRDefault="00380875" w:rsidP="003911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AA3" w:rsidRPr="00894ACF" w:rsidRDefault="003808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11,80</w:t>
            </w:r>
          </w:p>
        </w:tc>
      </w:tr>
    </w:tbl>
    <w:p w:rsidR="00DF38B1" w:rsidRDefault="00DF38B1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Pr="00685BE5" w:rsidRDefault="00685BE5" w:rsidP="00685BE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 ради                                                                                   В.П.</w:t>
      </w:r>
      <w:proofErr w:type="spellStart"/>
      <w:r w:rsidRPr="00685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Олексюк</w:t>
      </w:r>
      <w:proofErr w:type="spellEnd"/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E5" w:rsidRPr="00685BE5" w:rsidRDefault="00685BE5" w:rsidP="008E7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Вик.: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Кроткова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М.М.</w:t>
      </w:r>
    </w:p>
    <w:sectPr w:rsidR="00685BE5" w:rsidRPr="00685BE5" w:rsidSect="00D5431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14"/>
    <w:rsid w:val="00012891"/>
    <w:rsid w:val="00070AFA"/>
    <w:rsid w:val="000974AE"/>
    <w:rsid w:val="000A768F"/>
    <w:rsid w:val="000C4D6D"/>
    <w:rsid w:val="000C68AC"/>
    <w:rsid w:val="000D1DED"/>
    <w:rsid w:val="00173852"/>
    <w:rsid w:val="00184244"/>
    <w:rsid w:val="00197459"/>
    <w:rsid w:val="001C0427"/>
    <w:rsid w:val="00265AB0"/>
    <w:rsid w:val="00294174"/>
    <w:rsid w:val="002B14C2"/>
    <w:rsid w:val="00336CED"/>
    <w:rsid w:val="00380875"/>
    <w:rsid w:val="00385C4B"/>
    <w:rsid w:val="00391702"/>
    <w:rsid w:val="00391AA3"/>
    <w:rsid w:val="005039AB"/>
    <w:rsid w:val="00512BF7"/>
    <w:rsid w:val="00646785"/>
    <w:rsid w:val="0065557D"/>
    <w:rsid w:val="0068031F"/>
    <w:rsid w:val="00685BE5"/>
    <w:rsid w:val="00794DCB"/>
    <w:rsid w:val="007979ED"/>
    <w:rsid w:val="007A704D"/>
    <w:rsid w:val="00862B8A"/>
    <w:rsid w:val="00894ACF"/>
    <w:rsid w:val="008A4F20"/>
    <w:rsid w:val="008E16FD"/>
    <w:rsid w:val="008E7F1B"/>
    <w:rsid w:val="008F1CC4"/>
    <w:rsid w:val="00907C75"/>
    <w:rsid w:val="0094338A"/>
    <w:rsid w:val="00955118"/>
    <w:rsid w:val="00965B60"/>
    <w:rsid w:val="00972FB3"/>
    <w:rsid w:val="00991A24"/>
    <w:rsid w:val="009D531D"/>
    <w:rsid w:val="009F6607"/>
    <w:rsid w:val="00A65679"/>
    <w:rsid w:val="00A801BD"/>
    <w:rsid w:val="00A81A3B"/>
    <w:rsid w:val="00A82FCE"/>
    <w:rsid w:val="00AB29EE"/>
    <w:rsid w:val="00AC1DD3"/>
    <w:rsid w:val="00B83C3C"/>
    <w:rsid w:val="00B97F25"/>
    <w:rsid w:val="00BD0231"/>
    <w:rsid w:val="00BE3DA3"/>
    <w:rsid w:val="00BE724D"/>
    <w:rsid w:val="00C21BA8"/>
    <w:rsid w:val="00C2492E"/>
    <w:rsid w:val="00C876D8"/>
    <w:rsid w:val="00C94F9A"/>
    <w:rsid w:val="00CE6D14"/>
    <w:rsid w:val="00D14BF7"/>
    <w:rsid w:val="00D426C9"/>
    <w:rsid w:val="00D54319"/>
    <w:rsid w:val="00DF38B1"/>
    <w:rsid w:val="00E7362D"/>
    <w:rsid w:val="00E939C6"/>
    <w:rsid w:val="00E94D52"/>
    <w:rsid w:val="00EE04A2"/>
    <w:rsid w:val="00F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D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1BD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1C0427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0D1DED"/>
    <w:rPr>
      <w:color w:val="808080"/>
    </w:rPr>
  </w:style>
  <w:style w:type="table" w:customStyle="1" w:styleId="1">
    <w:name w:val="Сетка таблицы1"/>
    <w:basedOn w:val="a1"/>
    <w:next w:val="a7"/>
    <w:uiPriority w:val="59"/>
    <w:rsid w:val="0019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19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nhideWhenUsed/>
    <w:rsid w:val="00DF38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2"/>
      <w:szCs w:val="12"/>
      <w:lang w:val="ru-RU" w:eastAsia="ru-RU"/>
    </w:rPr>
  </w:style>
  <w:style w:type="character" w:styleId="a9">
    <w:name w:val="Strong"/>
    <w:basedOn w:val="a0"/>
    <w:qFormat/>
    <w:rsid w:val="00DF38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D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1BD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1C0427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0D1DED"/>
    <w:rPr>
      <w:color w:val="808080"/>
    </w:rPr>
  </w:style>
  <w:style w:type="table" w:customStyle="1" w:styleId="1">
    <w:name w:val="Сетка таблицы1"/>
    <w:basedOn w:val="a1"/>
    <w:next w:val="a7"/>
    <w:uiPriority w:val="59"/>
    <w:rsid w:val="0019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19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nhideWhenUsed/>
    <w:rsid w:val="00DF38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2"/>
      <w:szCs w:val="12"/>
      <w:lang w:val="ru-RU" w:eastAsia="ru-RU"/>
    </w:rPr>
  </w:style>
  <w:style w:type="character" w:styleId="a9">
    <w:name w:val="Strong"/>
    <w:basedOn w:val="a0"/>
    <w:qFormat/>
    <w:rsid w:val="00DF3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org0</dc:creator>
  <cp:keywords/>
  <dc:description/>
  <cp:lastModifiedBy>org0</cp:lastModifiedBy>
  <cp:revision>62</cp:revision>
  <cp:lastPrinted>2015-07-01T07:22:00Z</cp:lastPrinted>
  <dcterms:created xsi:type="dcterms:W3CDTF">2015-06-09T06:38:00Z</dcterms:created>
  <dcterms:modified xsi:type="dcterms:W3CDTF">2015-07-08T10:09:00Z</dcterms:modified>
</cp:coreProperties>
</file>