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EA" w:rsidRDefault="00B52FEA" w:rsidP="00B52FEA">
      <w:pPr>
        <w:keepNext/>
        <w:spacing w:after="0" w:line="240" w:lineRule="auto"/>
        <w:jc w:val="right"/>
        <w:outlineLvl w:val="0"/>
        <w:rPr>
          <w:rFonts w:ascii="Times New Roman" w:eastAsia="Times New Roman" w:hAnsi="Times New Roman" w:cs="Times New Roman"/>
          <w:b/>
          <w:sz w:val="24"/>
          <w:szCs w:val="20"/>
          <w:lang w:val="uk-UA" w:eastAsia="ru-RU"/>
        </w:rPr>
      </w:pPr>
      <w:r>
        <w:rPr>
          <w:rFonts w:ascii="Times New Roman" w:eastAsia="Times New Roman" w:hAnsi="Times New Roman" w:cs="Times New Roman"/>
          <w:b/>
          <w:sz w:val="24"/>
          <w:szCs w:val="20"/>
          <w:lang w:val="uk-UA" w:eastAsia="ru-RU"/>
        </w:rPr>
        <w:t xml:space="preserve">ПРОЕКТ </w:t>
      </w:r>
    </w:p>
    <w:p w:rsidR="00712937" w:rsidRPr="00712937" w:rsidRDefault="00712937" w:rsidP="00712937">
      <w:pPr>
        <w:keepNext/>
        <w:spacing w:after="0" w:line="240" w:lineRule="auto"/>
        <w:jc w:val="center"/>
        <w:outlineLvl w:val="0"/>
        <w:rPr>
          <w:rFonts w:ascii="Times New Roman" w:eastAsia="Times New Roman" w:hAnsi="Times New Roman" w:cs="Times New Roman"/>
          <w:b/>
          <w:sz w:val="24"/>
          <w:szCs w:val="20"/>
          <w:lang w:val="uk-UA" w:eastAsia="ru-RU"/>
        </w:rPr>
      </w:pPr>
      <w:r>
        <w:rPr>
          <w:rFonts w:ascii="Times New Roman" w:eastAsia="Times New Roman" w:hAnsi="Times New Roman" w:cs="Times New Roman"/>
          <w:b/>
          <w:noProof/>
          <w:sz w:val="24"/>
          <w:szCs w:val="20"/>
          <w:lang w:val="uk-UA" w:eastAsia="uk-UA"/>
        </w:rPr>
        <w:drawing>
          <wp:inline distT="0" distB="0" distL="0" distR="0">
            <wp:extent cx="514350" cy="638175"/>
            <wp:effectExtent l="19050" t="0" r="0" b="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712937" w:rsidRPr="00712937" w:rsidRDefault="00712937" w:rsidP="00712937">
      <w:pPr>
        <w:spacing w:after="0" w:line="240" w:lineRule="auto"/>
        <w:jc w:val="center"/>
        <w:rPr>
          <w:rFonts w:ascii="Times New Roman" w:eastAsia="Times New Roman" w:hAnsi="Times New Roman" w:cs="Times New Roman"/>
          <w:b/>
          <w:sz w:val="32"/>
          <w:szCs w:val="20"/>
          <w:lang w:val="uk-UA" w:eastAsia="ru-RU"/>
        </w:rPr>
      </w:pPr>
      <w:r w:rsidRPr="00712937">
        <w:rPr>
          <w:rFonts w:ascii="Times New Roman" w:eastAsia="Times New Roman" w:hAnsi="Times New Roman" w:cs="Times New Roman"/>
          <w:b/>
          <w:sz w:val="32"/>
          <w:szCs w:val="20"/>
          <w:lang w:val="uk-UA" w:eastAsia="ru-RU"/>
        </w:rPr>
        <w:t>БУЧАНСЬКА     МІСЬКА      РАДА</w:t>
      </w:r>
    </w:p>
    <w:p w:rsidR="00712937" w:rsidRPr="00712937" w:rsidRDefault="00712937" w:rsidP="00712937">
      <w:pPr>
        <w:keepNext/>
        <w:pBdr>
          <w:bottom w:val="single" w:sz="12" w:space="1" w:color="auto"/>
        </w:pBdr>
        <w:spacing w:after="0" w:line="240" w:lineRule="auto"/>
        <w:ind w:left="5812" w:hanging="5760"/>
        <w:jc w:val="center"/>
        <w:outlineLvl w:val="1"/>
        <w:rPr>
          <w:rFonts w:ascii="Times New Roman" w:eastAsia="Times New Roman" w:hAnsi="Times New Roman" w:cs="Times New Roman"/>
          <w:sz w:val="24"/>
          <w:szCs w:val="20"/>
          <w:lang w:val="uk-UA" w:eastAsia="ru-RU"/>
        </w:rPr>
      </w:pPr>
      <w:r w:rsidRPr="00712937">
        <w:rPr>
          <w:rFonts w:ascii="Times New Roman" w:eastAsia="Times New Roman" w:hAnsi="Times New Roman" w:cs="Times New Roman"/>
          <w:sz w:val="24"/>
          <w:szCs w:val="20"/>
          <w:lang w:val="uk-UA" w:eastAsia="ru-RU"/>
        </w:rPr>
        <w:t>КИЇВСЬКОЇ ОБЛАСТІ</w:t>
      </w:r>
    </w:p>
    <w:p w:rsidR="00712937" w:rsidRPr="00712937" w:rsidRDefault="00712937" w:rsidP="00712937">
      <w:pPr>
        <w:keepNext/>
        <w:pBdr>
          <w:bottom w:val="single" w:sz="12" w:space="1" w:color="auto"/>
        </w:pBdr>
        <w:spacing w:after="0" w:line="240" w:lineRule="auto"/>
        <w:ind w:left="5812" w:hanging="5760"/>
        <w:jc w:val="center"/>
        <w:outlineLvl w:val="1"/>
        <w:rPr>
          <w:rFonts w:ascii="Times New Roman" w:eastAsia="Times New Roman" w:hAnsi="Times New Roman" w:cs="Times New Roman"/>
          <w:i/>
          <w:sz w:val="18"/>
          <w:szCs w:val="18"/>
          <w:lang w:val="uk-UA" w:eastAsia="ru-RU"/>
        </w:rPr>
      </w:pPr>
      <w:r w:rsidRPr="00712937">
        <w:rPr>
          <w:rFonts w:ascii="Times New Roman" w:eastAsia="Times New Roman" w:hAnsi="Times New Roman" w:cs="Times New Roman"/>
          <w:i/>
          <w:sz w:val="18"/>
          <w:szCs w:val="18"/>
          <w:lang w:val="uk-UA" w:eastAsia="ru-RU"/>
        </w:rPr>
        <w:t>08292, місто Буча, вулиця  Енергетиків, 12</w:t>
      </w:r>
    </w:p>
    <w:p w:rsidR="001C5AAC" w:rsidRPr="001C5AAC" w:rsidRDefault="001C5AAC" w:rsidP="001C5AAC">
      <w:pPr>
        <w:spacing w:after="0" w:line="240" w:lineRule="auto"/>
        <w:jc w:val="center"/>
        <w:rPr>
          <w:rFonts w:ascii="Times New Roman" w:eastAsia="Times New Roman" w:hAnsi="Times New Roman" w:cs="Times New Roman"/>
          <w:b/>
          <w:sz w:val="24"/>
          <w:szCs w:val="24"/>
          <w:lang w:eastAsia="ru-RU"/>
        </w:rPr>
      </w:pPr>
      <w:r w:rsidRPr="001C5AAC">
        <w:rPr>
          <w:rFonts w:ascii="Times New Roman" w:eastAsia="Times New Roman" w:hAnsi="Times New Roman" w:cs="Times New Roman"/>
          <w:b/>
          <w:bCs/>
          <w:sz w:val="24"/>
          <w:szCs w:val="18"/>
          <w:lang w:eastAsia="ru-RU"/>
        </w:rPr>
        <w:t>ДЕВ’ЯТНАДЦЯТА</w:t>
      </w:r>
      <w:r w:rsidRPr="001C5AAC">
        <w:rPr>
          <w:rFonts w:ascii="Times New Roman" w:eastAsia="Times New Roman" w:hAnsi="Times New Roman" w:cs="Times New Roman"/>
          <w:b/>
          <w:sz w:val="24"/>
          <w:szCs w:val="24"/>
          <w:lang w:eastAsia="ru-RU"/>
        </w:rPr>
        <w:t xml:space="preserve">  СЕСІЯ  ШОСТОГО  СКЛИКАННЯ</w:t>
      </w:r>
    </w:p>
    <w:p w:rsidR="001C5AAC" w:rsidRPr="001C5AAC" w:rsidRDefault="001C5AAC" w:rsidP="001C5AAC">
      <w:pPr>
        <w:spacing w:after="0" w:line="240" w:lineRule="auto"/>
        <w:jc w:val="center"/>
        <w:rPr>
          <w:rFonts w:ascii="Times New Roman" w:eastAsia="Times New Roman" w:hAnsi="Times New Roman" w:cs="Times New Roman"/>
          <w:b/>
          <w:sz w:val="24"/>
          <w:szCs w:val="24"/>
          <w:lang w:eastAsia="ru-RU"/>
        </w:rPr>
      </w:pPr>
    </w:p>
    <w:p w:rsidR="001C5AAC" w:rsidRPr="001C5AAC" w:rsidRDefault="001C5AAC" w:rsidP="001C5AAC">
      <w:pPr>
        <w:spacing w:after="0" w:line="240" w:lineRule="auto"/>
        <w:rPr>
          <w:rFonts w:ascii="Times New Roman" w:eastAsia="Times New Roman" w:hAnsi="Times New Roman" w:cs="Times New Roman"/>
          <w:b/>
          <w:sz w:val="24"/>
          <w:szCs w:val="20"/>
          <w:lang w:val="uk-UA" w:eastAsia="ru-RU"/>
        </w:rPr>
      </w:pPr>
    </w:p>
    <w:p w:rsidR="001C5AAC" w:rsidRDefault="001C5AAC" w:rsidP="001C5AAC">
      <w:pPr>
        <w:spacing w:after="0" w:line="240" w:lineRule="auto"/>
        <w:jc w:val="center"/>
        <w:rPr>
          <w:rFonts w:ascii="Times New Roman" w:eastAsia="Times New Roman" w:hAnsi="Times New Roman" w:cs="Times New Roman"/>
          <w:b/>
          <w:sz w:val="24"/>
          <w:szCs w:val="20"/>
          <w:lang w:val="uk-UA" w:eastAsia="ru-RU"/>
        </w:rPr>
      </w:pPr>
      <w:r w:rsidRPr="001C5AAC">
        <w:rPr>
          <w:rFonts w:ascii="Times New Roman" w:eastAsia="Times New Roman" w:hAnsi="Times New Roman" w:cs="Times New Roman"/>
          <w:b/>
          <w:sz w:val="24"/>
          <w:szCs w:val="20"/>
          <w:lang w:val="uk-UA" w:eastAsia="ru-RU"/>
        </w:rPr>
        <w:t>місто Буча</w:t>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t xml:space="preserve">                      </w:t>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lang w:val="uk-UA" w:eastAsia="ru-RU"/>
        </w:rPr>
        <w:tab/>
      </w:r>
      <w:r w:rsidRPr="001C5AAC">
        <w:rPr>
          <w:rFonts w:ascii="Times New Roman" w:eastAsia="Times New Roman" w:hAnsi="Times New Roman" w:cs="Times New Roman"/>
          <w:b/>
          <w:sz w:val="24"/>
          <w:szCs w:val="20"/>
          <w:u w:val="single"/>
          <w:lang w:val="uk-UA" w:eastAsia="ru-RU"/>
        </w:rPr>
        <w:t xml:space="preserve">“ </w:t>
      </w:r>
      <w:r w:rsidR="008450E9">
        <w:rPr>
          <w:rFonts w:ascii="Times New Roman" w:eastAsia="Times New Roman" w:hAnsi="Times New Roman" w:cs="Times New Roman"/>
          <w:b/>
          <w:sz w:val="24"/>
          <w:szCs w:val="20"/>
          <w:u w:val="single"/>
          <w:lang w:val="uk-UA" w:eastAsia="ru-RU"/>
        </w:rPr>
        <w:t xml:space="preserve">      </w:t>
      </w:r>
      <w:r w:rsidRPr="001C5AAC">
        <w:rPr>
          <w:rFonts w:ascii="Times New Roman" w:eastAsia="Times New Roman" w:hAnsi="Times New Roman" w:cs="Times New Roman"/>
          <w:b/>
          <w:sz w:val="24"/>
          <w:szCs w:val="20"/>
          <w:u w:val="single"/>
          <w:lang w:eastAsia="ru-RU"/>
        </w:rPr>
        <w:t xml:space="preserve"> </w:t>
      </w:r>
      <w:r w:rsidRPr="001C5AAC">
        <w:rPr>
          <w:rFonts w:ascii="Times New Roman" w:eastAsia="Times New Roman" w:hAnsi="Times New Roman" w:cs="Times New Roman"/>
          <w:b/>
          <w:sz w:val="24"/>
          <w:szCs w:val="20"/>
          <w:u w:val="single"/>
          <w:lang w:val="uk-UA" w:eastAsia="ru-RU"/>
        </w:rPr>
        <w:t xml:space="preserve">”  </w:t>
      </w:r>
      <w:r w:rsidR="008450E9">
        <w:rPr>
          <w:rFonts w:ascii="Times New Roman" w:eastAsia="Times New Roman" w:hAnsi="Times New Roman" w:cs="Times New Roman"/>
          <w:b/>
          <w:sz w:val="24"/>
          <w:szCs w:val="20"/>
          <w:u w:val="single"/>
          <w:lang w:val="uk-UA" w:eastAsia="ru-RU"/>
        </w:rPr>
        <w:t xml:space="preserve">                          </w:t>
      </w:r>
      <w:r w:rsidRPr="001C5AAC">
        <w:rPr>
          <w:rFonts w:ascii="Times New Roman" w:eastAsia="Times New Roman" w:hAnsi="Times New Roman" w:cs="Times New Roman"/>
          <w:b/>
          <w:sz w:val="24"/>
          <w:szCs w:val="20"/>
          <w:u w:val="single"/>
          <w:lang w:val="uk-UA" w:eastAsia="ru-RU"/>
        </w:rPr>
        <w:t xml:space="preserve">  </w:t>
      </w:r>
      <w:r w:rsidRPr="001C5AAC">
        <w:rPr>
          <w:rFonts w:ascii="Times New Roman" w:eastAsia="Times New Roman" w:hAnsi="Times New Roman" w:cs="Times New Roman"/>
          <w:b/>
          <w:sz w:val="24"/>
          <w:szCs w:val="20"/>
          <w:lang w:val="uk-UA" w:eastAsia="ru-RU"/>
        </w:rPr>
        <w:t xml:space="preserve"> 201</w:t>
      </w:r>
      <w:r w:rsidRPr="001C5AAC">
        <w:rPr>
          <w:rFonts w:ascii="Times New Roman" w:eastAsia="Times New Roman" w:hAnsi="Times New Roman" w:cs="Times New Roman"/>
          <w:b/>
          <w:sz w:val="24"/>
          <w:szCs w:val="20"/>
          <w:lang w:eastAsia="ru-RU"/>
        </w:rPr>
        <w:t>1</w:t>
      </w:r>
      <w:r w:rsidRPr="001C5AAC">
        <w:rPr>
          <w:rFonts w:ascii="Times New Roman" w:eastAsia="Times New Roman" w:hAnsi="Times New Roman" w:cs="Times New Roman"/>
          <w:b/>
          <w:sz w:val="24"/>
          <w:szCs w:val="20"/>
          <w:lang w:val="uk-UA" w:eastAsia="ru-RU"/>
        </w:rPr>
        <w:t xml:space="preserve"> року</w:t>
      </w:r>
    </w:p>
    <w:p w:rsidR="001C5AAC" w:rsidRPr="001C5AAC" w:rsidRDefault="001C5AAC" w:rsidP="001C5AAC">
      <w:pPr>
        <w:spacing w:after="0" w:line="240" w:lineRule="auto"/>
        <w:jc w:val="center"/>
        <w:rPr>
          <w:rFonts w:ascii="Times New Roman" w:eastAsia="Times New Roman" w:hAnsi="Times New Roman" w:cs="Times New Roman"/>
          <w:b/>
          <w:sz w:val="24"/>
          <w:szCs w:val="20"/>
          <w:lang w:val="uk-UA" w:eastAsia="ru-RU"/>
        </w:rPr>
      </w:pPr>
    </w:p>
    <w:p w:rsidR="00712937" w:rsidRPr="001C5AAC" w:rsidRDefault="00712937" w:rsidP="00712937">
      <w:pPr>
        <w:keepNext/>
        <w:spacing w:after="0" w:line="240" w:lineRule="auto"/>
        <w:outlineLvl w:val="0"/>
        <w:rPr>
          <w:rFonts w:ascii="Times New Roman" w:eastAsia="Times New Roman" w:hAnsi="Times New Roman" w:cs="Times New Roman"/>
          <w:b/>
          <w:sz w:val="24"/>
          <w:szCs w:val="20"/>
          <w:lang w:val="uk-UA" w:eastAsia="ru-RU"/>
        </w:rPr>
      </w:pPr>
    </w:p>
    <w:p w:rsidR="00712937" w:rsidRPr="00712937" w:rsidRDefault="00712937" w:rsidP="00712937">
      <w:pPr>
        <w:keepNext/>
        <w:spacing w:after="0" w:line="240" w:lineRule="auto"/>
        <w:outlineLvl w:val="0"/>
        <w:rPr>
          <w:rFonts w:ascii="Times New Roman" w:eastAsia="Times New Roman" w:hAnsi="Times New Roman" w:cs="Times New Roman"/>
          <w:b/>
          <w:sz w:val="24"/>
          <w:szCs w:val="20"/>
          <w:lang w:val="uk-UA" w:eastAsia="ru-RU"/>
        </w:rPr>
      </w:pPr>
      <w:r w:rsidRPr="00712937">
        <w:rPr>
          <w:rFonts w:ascii="Times New Roman" w:eastAsia="Times New Roman" w:hAnsi="Times New Roman" w:cs="Times New Roman"/>
          <w:b/>
          <w:sz w:val="24"/>
          <w:szCs w:val="20"/>
          <w:lang w:val="uk-UA" w:eastAsia="ru-RU"/>
        </w:rPr>
        <w:t xml:space="preserve">                                                Р  І   Ш   Е   Н   </w:t>
      </w:r>
      <w:proofErr w:type="spellStart"/>
      <w:r w:rsidRPr="00712937">
        <w:rPr>
          <w:rFonts w:ascii="Times New Roman" w:eastAsia="Times New Roman" w:hAnsi="Times New Roman" w:cs="Times New Roman"/>
          <w:b/>
          <w:sz w:val="24"/>
          <w:szCs w:val="20"/>
          <w:lang w:val="uk-UA" w:eastAsia="ru-RU"/>
        </w:rPr>
        <w:t>Н</w:t>
      </w:r>
      <w:proofErr w:type="spellEnd"/>
      <w:r w:rsidRPr="00712937">
        <w:rPr>
          <w:rFonts w:ascii="Times New Roman" w:eastAsia="Times New Roman" w:hAnsi="Times New Roman" w:cs="Times New Roman"/>
          <w:b/>
          <w:sz w:val="24"/>
          <w:szCs w:val="20"/>
          <w:lang w:val="uk-UA" w:eastAsia="ru-RU"/>
        </w:rPr>
        <w:t xml:space="preserve">   Я                     </w:t>
      </w:r>
      <w:r w:rsidRPr="001C5AAC">
        <w:rPr>
          <w:rFonts w:ascii="Times New Roman" w:eastAsia="Times New Roman" w:hAnsi="Times New Roman" w:cs="Times New Roman"/>
          <w:b/>
          <w:sz w:val="24"/>
          <w:szCs w:val="20"/>
          <w:lang w:val="uk-UA" w:eastAsia="ru-RU"/>
        </w:rPr>
        <w:t>№</w:t>
      </w:r>
      <w:r w:rsidR="00902CAA">
        <w:rPr>
          <w:rFonts w:ascii="Times New Roman" w:eastAsia="Times New Roman" w:hAnsi="Times New Roman" w:cs="Times New Roman"/>
          <w:b/>
          <w:sz w:val="24"/>
          <w:szCs w:val="20"/>
          <w:lang w:val="uk-UA" w:eastAsia="ru-RU"/>
        </w:rPr>
        <w:t xml:space="preserve"> </w:t>
      </w:r>
      <w:r w:rsidR="008450E9">
        <w:rPr>
          <w:rFonts w:ascii="Times New Roman" w:eastAsia="Times New Roman" w:hAnsi="Times New Roman" w:cs="Times New Roman"/>
          <w:b/>
          <w:sz w:val="24"/>
          <w:szCs w:val="20"/>
          <w:lang w:val="uk-UA" w:eastAsia="ru-RU"/>
        </w:rPr>
        <w:t>______</w:t>
      </w:r>
      <w:r w:rsidR="00902CAA">
        <w:rPr>
          <w:rFonts w:ascii="Times New Roman" w:eastAsia="Times New Roman" w:hAnsi="Times New Roman" w:cs="Times New Roman"/>
          <w:b/>
          <w:sz w:val="24"/>
          <w:szCs w:val="20"/>
          <w:lang w:val="uk-UA" w:eastAsia="ru-RU"/>
        </w:rPr>
        <w:t xml:space="preserve"> </w:t>
      </w:r>
      <w:r w:rsidR="001C5AAC" w:rsidRPr="001C5AAC">
        <w:rPr>
          <w:rFonts w:ascii="Times New Roman" w:eastAsia="Times New Roman" w:hAnsi="Times New Roman" w:cs="Times New Roman"/>
          <w:b/>
          <w:sz w:val="24"/>
          <w:szCs w:val="20"/>
          <w:lang w:val="uk-UA" w:eastAsia="ru-RU"/>
        </w:rPr>
        <w:t>-</w:t>
      </w:r>
      <w:r w:rsidR="00902CAA">
        <w:rPr>
          <w:rFonts w:ascii="Times New Roman" w:eastAsia="Times New Roman" w:hAnsi="Times New Roman" w:cs="Times New Roman"/>
          <w:b/>
          <w:sz w:val="24"/>
          <w:szCs w:val="20"/>
          <w:lang w:val="uk-UA" w:eastAsia="ru-RU"/>
        </w:rPr>
        <w:t xml:space="preserve"> </w:t>
      </w:r>
      <w:r w:rsidR="008450E9">
        <w:rPr>
          <w:rFonts w:ascii="Times New Roman" w:eastAsia="Times New Roman" w:hAnsi="Times New Roman" w:cs="Times New Roman"/>
          <w:b/>
          <w:sz w:val="24"/>
          <w:szCs w:val="20"/>
          <w:lang w:val="uk-UA" w:eastAsia="ru-RU"/>
        </w:rPr>
        <w:t>_____</w:t>
      </w:r>
      <w:r w:rsidRPr="00712937">
        <w:rPr>
          <w:rFonts w:ascii="Times New Roman" w:eastAsia="Times New Roman" w:hAnsi="Times New Roman" w:cs="Times New Roman"/>
          <w:b/>
          <w:sz w:val="24"/>
          <w:szCs w:val="20"/>
          <w:lang w:eastAsia="ru-RU"/>
        </w:rPr>
        <w:t xml:space="preserve"> </w:t>
      </w:r>
      <w:r w:rsidRPr="00712937">
        <w:rPr>
          <w:rFonts w:ascii="Times New Roman" w:eastAsia="Times New Roman" w:hAnsi="Times New Roman" w:cs="Times New Roman"/>
          <w:b/>
          <w:sz w:val="24"/>
          <w:szCs w:val="20"/>
          <w:lang w:val="uk-UA" w:eastAsia="ru-RU"/>
        </w:rPr>
        <w:t>-</w:t>
      </w:r>
      <w:r w:rsidRPr="00712937">
        <w:rPr>
          <w:rFonts w:ascii="Times New Roman" w:eastAsia="Times New Roman" w:hAnsi="Times New Roman" w:cs="Times New Roman"/>
          <w:b/>
          <w:sz w:val="24"/>
          <w:szCs w:val="20"/>
          <w:lang w:val="en-US" w:eastAsia="ru-RU"/>
        </w:rPr>
        <w:t>V</w:t>
      </w:r>
      <w:r w:rsidRPr="00712937">
        <w:rPr>
          <w:rFonts w:ascii="Times New Roman" w:eastAsia="Times New Roman" w:hAnsi="Times New Roman" w:cs="Times New Roman"/>
          <w:b/>
          <w:sz w:val="24"/>
          <w:szCs w:val="20"/>
          <w:lang w:val="uk-UA" w:eastAsia="ru-RU"/>
        </w:rPr>
        <w:t>І</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 xml:space="preserve">Про ставки єдиного податку для </w:t>
      </w: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суб’єктів малого підприємництва,</w:t>
      </w:r>
    </w:p>
    <w:p w:rsidR="00712937" w:rsidRPr="005D48CC" w:rsidRDefault="00712937" w:rsidP="00712937">
      <w:pPr>
        <w:spacing w:after="0" w:line="240" w:lineRule="auto"/>
        <w:rPr>
          <w:rFonts w:ascii="Times New Roman" w:eastAsia="Times New Roman" w:hAnsi="Times New Roman" w:cs="Times New Roman"/>
          <w:b/>
          <w:sz w:val="24"/>
          <w:szCs w:val="24"/>
          <w:lang w:val="uk-UA" w:eastAsia="ru-RU"/>
        </w:rPr>
      </w:pPr>
      <w:r w:rsidRPr="005D48CC">
        <w:rPr>
          <w:rFonts w:ascii="Times New Roman" w:eastAsia="Times New Roman" w:hAnsi="Times New Roman" w:cs="Times New Roman"/>
          <w:b/>
          <w:sz w:val="24"/>
          <w:szCs w:val="24"/>
          <w:lang w:val="uk-UA" w:eastAsia="ru-RU"/>
        </w:rPr>
        <w:t xml:space="preserve">які здійснюють свою діяльність </w:t>
      </w:r>
    </w:p>
    <w:p w:rsidR="00712937" w:rsidRPr="005D48CC" w:rsidRDefault="00712937" w:rsidP="00712937">
      <w:pPr>
        <w:spacing w:after="0" w:line="240" w:lineRule="auto"/>
        <w:rPr>
          <w:rFonts w:ascii="Times New Roman" w:eastAsia="Times New Roman" w:hAnsi="Times New Roman" w:cs="Times New Roman"/>
          <w:sz w:val="24"/>
          <w:szCs w:val="24"/>
          <w:lang w:val="uk-UA" w:eastAsia="ru-RU"/>
        </w:rPr>
      </w:pPr>
      <w:r w:rsidRPr="005D48CC">
        <w:rPr>
          <w:rFonts w:ascii="Times New Roman" w:eastAsia="Times New Roman" w:hAnsi="Times New Roman" w:cs="Times New Roman"/>
          <w:b/>
          <w:sz w:val="24"/>
          <w:szCs w:val="24"/>
          <w:lang w:val="uk-UA" w:eastAsia="ru-RU"/>
        </w:rPr>
        <w:t>на території міста Буча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 xml:space="preserve">       Розглянувши подання державної податкової інспекції в м. Ірпінь, враховуючи результати проведеного аналізу, керуючись Законом України № 4014-</w:t>
      </w:r>
      <w:r w:rsidRPr="00712937">
        <w:rPr>
          <w:rFonts w:ascii="Times New Roman" w:eastAsia="Times New Roman" w:hAnsi="Times New Roman" w:cs="Times New Roman"/>
          <w:sz w:val="24"/>
          <w:szCs w:val="24"/>
          <w:lang w:val="en-US" w:eastAsia="ru-RU"/>
        </w:rPr>
        <w:t>VI</w:t>
      </w:r>
      <w:r w:rsidRPr="00712937">
        <w:rPr>
          <w:rFonts w:ascii="Times New Roman" w:eastAsia="Times New Roman" w:hAnsi="Times New Roman" w:cs="Times New Roman"/>
          <w:sz w:val="24"/>
          <w:szCs w:val="24"/>
          <w:lang w:val="uk-UA" w:eastAsia="ru-RU"/>
        </w:rPr>
        <w:t xml:space="preserve"> від 04.11.2011р. «Про внесення змін до Податкового кодексу України та деяких інших законодавчих актів України щодо спрощеної системи оподаткування, обліку </w:t>
      </w:r>
      <w:r w:rsidR="00C45000">
        <w:rPr>
          <w:rFonts w:ascii="Times New Roman" w:eastAsia="Times New Roman" w:hAnsi="Times New Roman" w:cs="Times New Roman"/>
          <w:sz w:val="24"/>
          <w:szCs w:val="24"/>
          <w:lang w:val="uk-UA" w:eastAsia="ru-RU"/>
        </w:rPr>
        <w:t>і звітності», Законом України №</w:t>
      </w:r>
      <w:r w:rsidRPr="00712937">
        <w:rPr>
          <w:rFonts w:ascii="Times New Roman" w:eastAsia="Times New Roman" w:hAnsi="Times New Roman" w:cs="Times New Roman"/>
          <w:sz w:val="24"/>
          <w:szCs w:val="24"/>
          <w:lang w:val="uk-UA" w:eastAsia="ru-RU"/>
        </w:rPr>
        <w:t>2063-ІІІ від 19.10.2000р. «Про державну підтримку малого підприємництва</w:t>
      </w:r>
      <w:r w:rsidRPr="00C45000">
        <w:rPr>
          <w:rFonts w:ascii="Times New Roman" w:eastAsia="Times New Roman" w:hAnsi="Times New Roman" w:cs="Times New Roman"/>
          <w:sz w:val="24"/>
          <w:szCs w:val="24"/>
          <w:lang w:val="uk-UA" w:eastAsia="ru-RU"/>
        </w:rPr>
        <w:t>»</w:t>
      </w:r>
      <w:r w:rsidR="00C45000">
        <w:rPr>
          <w:rFonts w:ascii="Times New Roman" w:eastAsia="Times New Roman" w:hAnsi="Times New Roman" w:cs="Times New Roman"/>
          <w:sz w:val="24"/>
          <w:szCs w:val="24"/>
          <w:lang w:val="uk-UA" w:eastAsia="ru-RU"/>
        </w:rPr>
        <w:t>,</w:t>
      </w:r>
      <w:r w:rsidR="00C45000" w:rsidRPr="00C45000">
        <w:rPr>
          <w:rFonts w:ascii="Times New Roman" w:hAnsi="Times New Roman" w:cs="Times New Roman"/>
          <w:sz w:val="24"/>
          <w:szCs w:val="24"/>
          <w:lang w:val="uk-UA"/>
        </w:rPr>
        <w:t xml:space="preserve"> Законом України «Про засади державної регуляторної політики у сфері господарської діяльності» від 11.09.2003 року № 1160/ІУ</w:t>
      </w:r>
      <w:r w:rsidR="00C45000" w:rsidRPr="00C45000">
        <w:rPr>
          <w:sz w:val="24"/>
          <w:szCs w:val="24"/>
          <w:lang w:val="uk-UA"/>
        </w:rPr>
        <w:t>,</w:t>
      </w:r>
      <w:r w:rsidRPr="00712937">
        <w:rPr>
          <w:rFonts w:ascii="Times New Roman" w:eastAsia="Times New Roman" w:hAnsi="Times New Roman" w:cs="Times New Roman"/>
          <w:sz w:val="24"/>
          <w:szCs w:val="24"/>
          <w:lang w:val="uk-UA" w:eastAsia="ru-RU"/>
        </w:rPr>
        <w:t xml:space="preserve"> з метою збільшення надходжень до місцевого бюджету, керуючись п.24 ст.26 Закону України «Про місцеве самоврядування в України», міська рада: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ВИРІШИЛА:</w:t>
      </w: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p>
    <w:p w:rsidR="00712937" w:rsidRPr="00712937" w:rsidRDefault="00712937" w:rsidP="00712937">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Затвердити Положення «Про ставки єдиного податку для суб’єктів малого підприємництва м. Буча» згідно з додатком 1.</w:t>
      </w:r>
    </w:p>
    <w:p w:rsidR="00712937" w:rsidRPr="00712937" w:rsidRDefault="00712937" w:rsidP="00712937">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Затвердити наступні ставки єдиного податку для фізичних осіб – підприємців:</w:t>
      </w:r>
    </w:p>
    <w:p w:rsidR="00712937" w:rsidRPr="00712937" w:rsidRDefault="00712937" w:rsidP="00712937">
      <w:pPr>
        <w:numPr>
          <w:ilvl w:val="0"/>
          <w:numId w:val="29"/>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 xml:space="preserve">для </w:t>
      </w:r>
      <w:r w:rsidRPr="00712937">
        <w:rPr>
          <w:rFonts w:ascii="Times New Roman" w:eastAsia="Times New Roman" w:hAnsi="Times New Roman" w:cs="Times New Roman"/>
          <w:b/>
          <w:sz w:val="24"/>
          <w:szCs w:val="24"/>
          <w:lang w:val="uk-UA" w:eastAsia="ru-RU"/>
        </w:rPr>
        <w:t>першої групи</w:t>
      </w:r>
      <w:r w:rsidRPr="00712937">
        <w:rPr>
          <w:rFonts w:ascii="Times New Roman" w:eastAsia="Times New Roman" w:hAnsi="Times New Roman" w:cs="Times New Roman"/>
          <w:sz w:val="24"/>
          <w:szCs w:val="24"/>
          <w:lang w:val="uk-UA" w:eastAsia="ru-RU"/>
        </w:rPr>
        <w:t xml:space="preserve"> платників єдиного податку в розмірі </w:t>
      </w:r>
      <w:r w:rsidRPr="00712937">
        <w:rPr>
          <w:rFonts w:ascii="Times New Roman" w:eastAsia="Times New Roman" w:hAnsi="Times New Roman" w:cs="Times New Roman"/>
          <w:b/>
          <w:sz w:val="24"/>
          <w:szCs w:val="24"/>
          <w:lang w:val="uk-UA" w:eastAsia="ru-RU"/>
        </w:rPr>
        <w:t>10 відсотків</w:t>
      </w:r>
      <w:r w:rsidRPr="00712937">
        <w:rPr>
          <w:rFonts w:ascii="Times New Roman" w:eastAsia="Times New Roman" w:hAnsi="Times New Roman" w:cs="Times New Roman"/>
          <w:sz w:val="24"/>
          <w:szCs w:val="24"/>
          <w:lang w:val="uk-UA" w:eastAsia="ru-RU"/>
        </w:rPr>
        <w:t xml:space="preserve"> від мінімальної заробітної плати, встановленої законом </w:t>
      </w:r>
      <w:r w:rsidRPr="00712937">
        <w:rPr>
          <w:rFonts w:ascii="Times New Roman" w:eastAsia="Times New Roman" w:hAnsi="Times New Roman" w:cs="Times New Roman"/>
          <w:b/>
          <w:i/>
          <w:sz w:val="24"/>
          <w:szCs w:val="24"/>
          <w:lang w:val="uk-UA" w:eastAsia="ru-RU"/>
        </w:rPr>
        <w:t>на 1 січня податкового (звітного) року</w:t>
      </w:r>
      <w:r w:rsidRPr="00712937">
        <w:rPr>
          <w:rFonts w:ascii="Times New Roman" w:eastAsia="Times New Roman" w:hAnsi="Times New Roman" w:cs="Times New Roman"/>
          <w:sz w:val="24"/>
          <w:szCs w:val="24"/>
          <w:lang w:val="uk-UA" w:eastAsia="ru-RU"/>
        </w:rPr>
        <w:t>;</w:t>
      </w:r>
    </w:p>
    <w:p w:rsidR="00C45000" w:rsidRPr="00C45000" w:rsidRDefault="00712937" w:rsidP="00765350">
      <w:pPr>
        <w:numPr>
          <w:ilvl w:val="0"/>
          <w:numId w:val="29"/>
        </w:numPr>
        <w:spacing w:after="0" w:line="240" w:lineRule="auto"/>
        <w:jc w:val="both"/>
        <w:rPr>
          <w:rFonts w:ascii="Times New Roman" w:eastAsia="Times New Roman" w:hAnsi="Times New Roman" w:cs="Times New Roman"/>
          <w:sz w:val="24"/>
          <w:szCs w:val="24"/>
          <w:lang w:val="uk-UA" w:eastAsia="ru-RU"/>
        </w:rPr>
      </w:pPr>
      <w:r w:rsidRPr="00C45000">
        <w:rPr>
          <w:rFonts w:ascii="Times New Roman" w:eastAsia="Times New Roman" w:hAnsi="Times New Roman" w:cs="Times New Roman"/>
          <w:sz w:val="24"/>
          <w:szCs w:val="24"/>
          <w:lang w:val="uk-UA" w:eastAsia="ru-RU"/>
        </w:rPr>
        <w:t xml:space="preserve">для </w:t>
      </w:r>
      <w:r w:rsidRPr="00C45000">
        <w:rPr>
          <w:rFonts w:ascii="Times New Roman" w:eastAsia="Times New Roman" w:hAnsi="Times New Roman" w:cs="Times New Roman"/>
          <w:b/>
          <w:sz w:val="24"/>
          <w:szCs w:val="24"/>
          <w:lang w:val="uk-UA" w:eastAsia="ru-RU"/>
        </w:rPr>
        <w:t>другої групи</w:t>
      </w:r>
      <w:r w:rsidRPr="00C45000">
        <w:rPr>
          <w:rFonts w:ascii="Times New Roman" w:eastAsia="Times New Roman" w:hAnsi="Times New Roman" w:cs="Times New Roman"/>
          <w:sz w:val="24"/>
          <w:szCs w:val="24"/>
          <w:lang w:val="uk-UA" w:eastAsia="ru-RU"/>
        </w:rPr>
        <w:t xml:space="preserve"> платників єдиного податку в розмірі </w:t>
      </w:r>
      <w:r w:rsidRPr="00C45000">
        <w:rPr>
          <w:rFonts w:ascii="Times New Roman" w:eastAsia="Times New Roman" w:hAnsi="Times New Roman" w:cs="Times New Roman"/>
          <w:b/>
          <w:sz w:val="24"/>
          <w:szCs w:val="24"/>
          <w:lang w:val="uk-UA" w:eastAsia="ru-RU"/>
        </w:rPr>
        <w:t>20 відсотків</w:t>
      </w:r>
      <w:r w:rsidRPr="00C45000">
        <w:rPr>
          <w:rFonts w:ascii="Times New Roman" w:eastAsia="Times New Roman" w:hAnsi="Times New Roman" w:cs="Times New Roman"/>
          <w:sz w:val="24"/>
          <w:szCs w:val="24"/>
          <w:lang w:val="uk-UA" w:eastAsia="ru-RU"/>
        </w:rPr>
        <w:t xml:space="preserve"> від мінімальної заробітної плати, встановленої законом </w:t>
      </w:r>
      <w:r w:rsidRPr="00C45000">
        <w:rPr>
          <w:rFonts w:ascii="Times New Roman" w:eastAsia="Times New Roman" w:hAnsi="Times New Roman" w:cs="Times New Roman"/>
          <w:b/>
          <w:i/>
          <w:sz w:val="24"/>
          <w:szCs w:val="24"/>
          <w:lang w:val="uk-UA" w:eastAsia="ru-RU"/>
        </w:rPr>
        <w:t>на 1 січня податкового (звітного) року.</w:t>
      </w:r>
    </w:p>
    <w:p w:rsidR="00C45000" w:rsidRPr="00712937" w:rsidRDefault="00C45000" w:rsidP="00C45000">
      <w:pPr>
        <w:numPr>
          <w:ilvl w:val="0"/>
          <w:numId w:val="30"/>
        </w:numPr>
        <w:spacing w:after="0" w:line="240" w:lineRule="auto"/>
        <w:jc w:val="both"/>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t>Нові ставки єдиного податку для фізичних осіб – підприємців, які здійснюють господарську діяльність на території міста Буча вв</w:t>
      </w:r>
      <w:r>
        <w:rPr>
          <w:rFonts w:ascii="Times New Roman" w:eastAsia="Times New Roman" w:hAnsi="Times New Roman" w:cs="Times New Roman"/>
          <w:sz w:val="24"/>
          <w:szCs w:val="24"/>
          <w:lang w:val="uk-UA" w:eastAsia="ru-RU"/>
        </w:rPr>
        <w:t>одяться</w:t>
      </w:r>
      <w:r w:rsidRPr="00712937">
        <w:rPr>
          <w:rFonts w:ascii="Times New Roman" w:eastAsia="Times New Roman" w:hAnsi="Times New Roman" w:cs="Times New Roman"/>
          <w:sz w:val="24"/>
          <w:szCs w:val="24"/>
          <w:lang w:val="uk-UA" w:eastAsia="ru-RU"/>
        </w:rPr>
        <w:t xml:space="preserve"> в дію з 01.01.2012 року.</w:t>
      </w:r>
    </w:p>
    <w:p w:rsidR="00C45000" w:rsidRDefault="00C45000" w:rsidP="00C45000">
      <w:pPr>
        <w:numPr>
          <w:ilvl w:val="0"/>
          <w:numId w:val="30"/>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712937">
        <w:rPr>
          <w:rFonts w:ascii="Times New Roman" w:eastAsia="Times New Roman" w:hAnsi="Times New Roman" w:cs="Times New Roman"/>
          <w:sz w:val="24"/>
          <w:szCs w:val="24"/>
          <w:lang w:val="uk-UA" w:eastAsia="ru-RU"/>
        </w:rPr>
        <w:t>ішення Бучанської міської ради № 1161-46-</w:t>
      </w:r>
      <w:r w:rsidRPr="00712937">
        <w:rPr>
          <w:rFonts w:ascii="Times New Roman" w:eastAsia="Times New Roman" w:hAnsi="Times New Roman" w:cs="Times New Roman"/>
          <w:sz w:val="24"/>
          <w:szCs w:val="24"/>
          <w:lang w:val="en-US" w:eastAsia="ru-RU"/>
        </w:rPr>
        <w:t>V</w:t>
      </w:r>
      <w:r w:rsidRPr="00712937">
        <w:rPr>
          <w:rFonts w:ascii="Times New Roman" w:eastAsia="Times New Roman" w:hAnsi="Times New Roman" w:cs="Times New Roman"/>
          <w:sz w:val="24"/>
          <w:szCs w:val="24"/>
          <w:lang w:val="uk-UA" w:eastAsia="ru-RU"/>
        </w:rPr>
        <w:t xml:space="preserve"> від 29.01.2009 року </w:t>
      </w:r>
      <w:r>
        <w:rPr>
          <w:rFonts w:ascii="Times New Roman" w:eastAsia="Times New Roman" w:hAnsi="Times New Roman" w:cs="Times New Roman"/>
          <w:sz w:val="24"/>
          <w:szCs w:val="24"/>
          <w:lang w:val="uk-UA" w:eastAsia="ru-RU"/>
        </w:rPr>
        <w:t>в</w:t>
      </w:r>
      <w:r w:rsidRPr="00712937">
        <w:rPr>
          <w:rFonts w:ascii="Times New Roman" w:eastAsia="Times New Roman" w:hAnsi="Times New Roman" w:cs="Times New Roman"/>
          <w:sz w:val="24"/>
          <w:szCs w:val="24"/>
          <w:lang w:val="uk-UA" w:eastAsia="ru-RU"/>
        </w:rPr>
        <w:t>важати таким, що втратило чинність з 01.01.2012 року.</w:t>
      </w:r>
    </w:p>
    <w:p w:rsidR="00C45000" w:rsidRPr="00C45000" w:rsidRDefault="00C45000" w:rsidP="00C45000">
      <w:pPr>
        <w:pStyle w:val="a4"/>
        <w:numPr>
          <w:ilvl w:val="0"/>
          <w:numId w:val="30"/>
        </w:numPr>
        <w:spacing w:after="0" w:line="240" w:lineRule="auto"/>
        <w:jc w:val="both"/>
        <w:rPr>
          <w:rFonts w:ascii="Times New Roman" w:hAnsi="Times New Roman" w:cs="Times New Roman"/>
          <w:lang w:val="uk-UA"/>
        </w:rPr>
      </w:pPr>
      <w:r w:rsidRPr="00C45000">
        <w:rPr>
          <w:rFonts w:ascii="Times New Roman" w:hAnsi="Times New Roman" w:cs="Times New Roman"/>
          <w:lang w:val="uk-UA"/>
        </w:rPr>
        <w:t>Дане рішення оприлюднити в засобах масової інформації не пізніше ніж у десятиденний термін після його прийняття.</w:t>
      </w:r>
    </w:p>
    <w:p w:rsidR="00712937" w:rsidRPr="00C45000" w:rsidRDefault="00712937" w:rsidP="00C45000">
      <w:pPr>
        <w:numPr>
          <w:ilvl w:val="0"/>
          <w:numId w:val="30"/>
        </w:numPr>
        <w:spacing w:after="0" w:line="240" w:lineRule="auto"/>
        <w:ind w:left="709"/>
        <w:jc w:val="both"/>
        <w:rPr>
          <w:rFonts w:ascii="Times New Roman" w:eastAsia="Times New Roman" w:hAnsi="Times New Roman" w:cs="Times New Roman"/>
          <w:sz w:val="24"/>
          <w:szCs w:val="24"/>
          <w:lang w:val="uk-UA" w:eastAsia="ru-RU"/>
        </w:rPr>
      </w:pPr>
      <w:r w:rsidRPr="00C45000">
        <w:rPr>
          <w:rFonts w:ascii="Times New Roman" w:eastAsia="Times New Roman" w:hAnsi="Times New Roman" w:cs="Times New Roman"/>
          <w:sz w:val="24"/>
          <w:szCs w:val="24"/>
          <w:lang w:val="uk-UA" w:eastAsia="ru-RU"/>
        </w:rPr>
        <w:t>Контроль за виконанням даного рішення покласти на постійну комісію з питань економічного планування, бюджету, фінансів та інвестування.</w:t>
      </w:r>
    </w:p>
    <w:p w:rsidR="00712937" w:rsidRPr="00712937" w:rsidRDefault="00712937" w:rsidP="00712937">
      <w:pPr>
        <w:spacing w:after="0" w:line="240" w:lineRule="auto"/>
        <w:ind w:left="360"/>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ind w:left="360"/>
        <w:rPr>
          <w:rFonts w:ascii="Times New Roman" w:eastAsia="Times New Roman" w:hAnsi="Times New Roman" w:cs="Times New Roman"/>
          <w:sz w:val="24"/>
          <w:szCs w:val="24"/>
          <w:lang w:val="uk-UA" w:eastAsia="ru-RU"/>
        </w:rPr>
      </w:pPr>
    </w:p>
    <w:p w:rsidR="00712937" w:rsidRPr="00712937" w:rsidRDefault="00712937" w:rsidP="00712937">
      <w:pPr>
        <w:spacing w:after="0" w:line="240" w:lineRule="auto"/>
        <w:rPr>
          <w:rFonts w:ascii="Times New Roman" w:eastAsia="Times New Roman" w:hAnsi="Times New Roman" w:cs="Times New Roman"/>
          <w:sz w:val="24"/>
          <w:szCs w:val="24"/>
          <w:lang w:val="uk-UA" w:eastAsia="ru-RU"/>
        </w:rPr>
      </w:pPr>
      <w:r w:rsidRPr="00712937">
        <w:rPr>
          <w:rFonts w:ascii="Times New Roman" w:eastAsia="Times New Roman" w:hAnsi="Times New Roman" w:cs="Times New Roman"/>
          <w:sz w:val="24"/>
          <w:szCs w:val="24"/>
          <w:lang w:val="uk-UA" w:eastAsia="ru-RU"/>
        </w:rPr>
        <w:lastRenderedPageBreak/>
        <w:t xml:space="preserve"> Міський голова                                                                        А.П. </w:t>
      </w:r>
      <w:proofErr w:type="spellStart"/>
      <w:r w:rsidRPr="00712937">
        <w:rPr>
          <w:rFonts w:ascii="Times New Roman" w:eastAsia="Times New Roman" w:hAnsi="Times New Roman" w:cs="Times New Roman"/>
          <w:sz w:val="24"/>
          <w:szCs w:val="24"/>
          <w:lang w:val="uk-UA" w:eastAsia="ru-RU"/>
        </w:rPr>
        <w:t>Федорук</w:t>
      </w:r>
      <w:proofErr w:type="spellEnd"/>
    </w:p>
    <w:tbl>
      <w:tblPr>
        <w:tblW w:w="3874" w:type="dxa"/>
        <w:tblInd w:w="6204" w:type="dxa"/>
        <w:tblLook w:val="04A0"/>
      </w:tblPr>
      <w:tblGrid>
        <w:gridCol w:w="3874"/>
      </w:tblGrid>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712937" w:rsidRDefault="00712937" w:rsidP="00830906">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w:t>
            </w:r>
            <w:proofErr w:type="spellStart"/>
            <w:r w:rsidR="00690ED4" w:rsidRPr="009258F7">
              <w:rPr>
                <w:rFonts w:ascii="Times New Roman" w:eastAsia="Times New Roman" w:hAnsi="Times New Roman" w:cs="Times New Roman"/>
                <w:sz w:val="24"/>
                <w:szCs w:val="24"/>
                <w:lang w:eastAsia="ru-RU"/>
              </w:rPr>
              <w:t>одаток</w:t>
            </w:r>
            <w:proofErr w:type="spellEnd"/>
            <w:r w:rsidR="00690ED4" w:rsidRPr="009258F7">
              <w:rPr>
                <w:rFonts w:ascii="Times New Roman" w:eastAsia="Times New Roman" w:hAnsi="Times New Roman" w:cs="Times New Roman"/>
                <w:sz w:val="24"/>
                <w:szCs w:val="24"/>
                <w:lang w:eastAsia="ru-RU"/>
              </w:rPr>
              <w:t xml:space="preserve"> </w:t>
            </w:r>
            <w:r w:rsidR="00690ED4" w:rsidRPr="009258F7">
              <w:rPr>
                <w:rFonts w:ascii="Times New Roman" w:eastAsia="Times New Roman" w:hAnsi="Times New Roman" w:cs="Times New Roman"/>
                <w:sz w:val="24"/>
                <w:szCs w:val="24"/>
                <w:lang w:val="uk-UA" w:eastAsia="ru-RU"/>
              </w:rPr>
              <w:t>1</w:t>
            </w:r>
          </w:p>
        </w:tc>
      </w:tr>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sz w:val="24"/>
                <w:szCs w:val="24"/>
                <w:lang w:eastAsia="ru-RU"/>
              </w:rPr>
            </w:pPr>
            <w:r w:rsidRPr="009258F7">
              <w:rPr>
                <w:rFonts w:ascii="Times New Roman" w:eastAsia="Times New Roman" w:hAnsi="Times New Roman" w:cs="Times New Roman"/>
                <w:sz w:val="24"/>
                <w:szCs w:val="24"/>
                <w:lang w:eastAsia="ru-RU"/>
              </w:rPr>
              <w:t xml:space="preserve">до </w:t>
            </w:r>
            <w:proofErr w:type="spellStart"/>
            <w:proofErr w:type="gramStart"/>
            <w:r w:rsidRPr="009258F7">
              <w:rPr>
                <w:rFonts w:ascii="Times New Roman" w:eastAsia="Times New Roman" w:hAnsi="Times New Roman" w:cs="Times New Roman"/>
                <w:sz w:val="24"/>
                <w:szCs w:val="24"/>
                <w:lang w:eastAsia="ru-RU"/>
              </w:rPr>
              <w:t>р</w:t>
            </w:r>
            <w:proofErr w:type="gramEnd"/>
            <w:r w:rsidRPr="009258F7">
              <w:rPr>
                <w:rFonts w:ascii="Times New Roman" w:eastAsia="Times New Roman" w:hAnsi="Times New Roman" w:cs="Times New Roman"/>
                <w:sz w:val="24"/>
                <w:szCs w:val="24"/>
                <w:lang w:eastAsia="ru-RU"/>
              </w:rPr>
              <w:t>ішення</w:t>
            </w:r>
            <w:proofErr w:type="spellEnd"/>
            <w:r w:rsidRPr="009258F7">
              <w:rPr>
                <w:rFonts w:ascii="Times New Roman" w:eastAsia="Times New Roman" w:hAnsi="Times New Roman" w:cs="Times New Roman"/>
                <w:sz w:val="24"/>
                <w:szCs w:val="24"/>
                <w:lang w:eastAsia="ru-RU"/>
              </w:rPr>
              <w:t xml:space="preserve">  </w:t>
            </w:r>
            <w:proofErr w:type="spellStart"/>
            <w:r w:rsidRPr="009258F7">
              <w:rPr>
                <w:rFonts w:ascii="Times New Roman" w:eastAsia="Times New Roman" w:hAnsi="Times New Roman" w:cs="Times New Roman"/>
                <w:sz w:val="24"/>
                <w:szCs w:val="24"/>
                <w:lang w:eastAsia="ru-RU"/>
              </w:rPr>
              <w:t>сесії</w:t>
            </w:r>
            <w:proofErr w:type="spellEnd"/>
            <w:r w:rsidRPr="009258F7">
              <w:rPr>
                <w:rFonts w:ascii="Times New Roman" w:eastAsia="Times New Roman" w:hAnsi="Times New Roman" w:cs="Times New Roman"/>
                <w:sz w:val="24"/>
                <w:szCs w:val="24"/>
                <w:lang w:eastAsia="ru-RU"/>
              </w:rPr>
              <w:t xml:space="preserve"> Бучанської</w:t>
            </w:r>
          </w:p>
        </w:tc>
      </w:tr>
      <w:tr w:rsidR="00690ED4" w:rsidRPr="009258F7" w:rsidTr="009258F7">
        <w:trPr>
          <w:trHeight w:val="359"/>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eastAsia="ru-RU"/>
              </w:rPr>
            </w:pPr>
            <w:proofErr w:type="spellStart"/>
            <w:proofErr w:type="gramStart"/>
            <w:r w:rsidRPr="009258F7">
              <w:rPr>
                <w:rFonts w:ascii="Times New Roman" w:eastAsia="Times New Roman" w:hAnsi="Times New Roman" w:cs="Times New Roman"/>
                <w:color w:val="000000"/>
                <w:lang w:eastAsia="ru-RU"/>
              </w:rPr>
              <w:t>м</w:t>
            </w:r>
            <w:proofErr w:type="gramEnd"/>
            <w:r w:rsidRPr="009258F7">
              <w:rPr>
                <w:rFonts w:ascii="Times New Roman" w:eastAsia="Times New Roman" w:hAnsi="Times New Roman" w:cs="Times New Roman"/>
                <w:color w:val="000000"/>
                <w:lang w:eastAsia="ru-RU"/>
              </w:rPr>
              <w:t>іської</w:t>
            </w:r>
            <w:proofErr w:type="spellEnd"/>
            <w:r w:rsidRPr="009258F7">
              <w:rPr>
                <w:rFonts w:ascii="Times New Roman" w:eastAsia="Times New Roman" w:hAnsi="Times New Roman" w:cs="Times New Roman"/>
                <w:color w:val="000000"/>
                <w:lang w:eastAsia="ru-RU"/>
              </w:rPr>
              <w:t xml:space="preserve"> ради V</w:t>
            </w:r>
            <w:r w:rsidRPr="009258F7">
              <w:rPr>
                <w:rFonts w:ascii="Times New Roman" w:eastAsia="Times New Roman" w:hAnsi="Times New Roman" w:cs="Times New Roman"/>
                <w:color w:val="000000"/>
                <w:lang w:val="uk-UA" w:eastAsia="ru-RU"/>
              </w:rPr>
              <w:t xml:space="preserve">І </w:t>
            </w:r>
            <w:proofErr w:type="spellStart"/>
            <w:r w:rsidRPr="009258F7">
              <w:rPr>
                <w:rFonts w:ascii="Times New Roman" w:eastAsia="Times New Roman" w:hAnsi="Times New Roman" w:cs="Times New Roman"/>
                <w:color w:val="000000"/>
                <w:lang w:eastAsia="ru-RU"/>
              </w:rPr>
              <w:t>скликання</w:t>
            </w:r>
            <w:proofErr w:type="spellEnd"/>
          </w:p>
        </w:tc>
      </w:tr>
      <w:tr w:rsidR="00690ED4" w:rsidRPr="009258F7" w:rsidTr="009258F7">
        <w:trPr>
          <w:trHeight w:val="632"/>
        </w:trPr>
        <w:tc>
          <w:tcPr>
            <w:tcW w:w="3874" w:type="dxa"/>
            <w:tcBorders>
              <w:top w:val="nil"/>
              <w:left w:val="nil"/>
              <w:bottom w:val="nil"/>
              <w:right w:val="nil"/>
            </w:tcBorders>
            <w:shd w:val="clear" w:color="auto" w:fill="auto"/>
            <w:noWrap/>
            <w:vAlign w:val="bottom"/>
            <w:hideMark/>
          </w:tcPr>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val="uk-UA" w:eastAsia="ru-RU"/>
              </w:rPr>
            </w:pPr>
            <w:proofErr w:type="spellStart"/>
            <w:r w:rsidRPr="009258F7">
              <w:rPr>
                <w:rFonts w:ascii="Times New Roman" w:eastAsia="Times New Roman" w:hAnsi="Times New Roman" w:cs="Times New Roman"/>
                <w:color w:val="000000"/>
                <w:lang w:eastAsia="ru-RU"/>
              </w:rPr>
              <w:t>від</w:t>
            </w:r>
            <w:proofErr w:type="spellEnd"/>
            <w:r w:rsidRPr="009258F7">
              <w:rPr>
                <w:rFonts w:ascii="Times New Roman" w:eastAsia="Times New Roman" w:hAnsi="Times New Roman" w:cs="Times New Roman"/>
                <w:color w:val="000000"/>
                <w:lang w:eastAsia="ru-RU"/>
              </w:rPr>
              <w:t xml:space="preserve"> "_____"______2011р.№______</w:t>
            </w:r>
          </w:p>
          <w:p w:rsidR="00690ED4" w:rsidRPr="009258F7" w:rsidRDefault="00690ED4" w:rsidP="00830906">
            <w:pPr>
              <w:spacing w:before="100" w:beforeAutospacing="1" w:after="100" w:afterAutospacing="1" w:line="240" w:lineRule="auto"/>
              <w:rPr>
                <w:rFonts w:ascii="Times New Roman" w:eastAsia="Times New Roman" w:hAnsi="Times New Roman" w:cs="Times New Roman"/>
                <w:color w:val="000000"/>
                <w:lang w:val="uk-UA" w:eastAsia="ru-RU"/>
              </w:rPr>
            </w:pPr>
          </w:p>
        </w:tc>
      </w:tr>
    </w:tbl>
    <w:p w:rsidR="00690ED4" w:rsidRPr="006B17D6" w:rsidRDefault="00690ED4" w:rsidP="00830906">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ПОЛОЖЕННЯ</w:t>
      </w:r>
    </w:p>
    <w:p w:rsidR="00690ED4" w:rsidRPr="006B17D6" w:rsidRDefault="00690ED4" w:rsidP="00830906">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Про ставки єдиного податку для суб’єктів малого підприємництва </w:t>
      </w:r>
      <w:proofErr w:type="spellStart"/>
      <w:r w:rsidRPr="006B17D6">
        <w:rPr>
          <w:rFonts w:ascii="Times New Roman" w:eastAsia="Times New Roman" w:hAnsi="Times New Roman" w:cs="Times New Roman"/>
          <w:b/>
          <w:sz w:val="24"/>
          <w:szCs w:val="24"/>
          <w:lang w:val="uk-UA" w:eastAsia="ru-RU"/>
        </w:rPr>
        <w:t>м.Буча</w:t>
      </w:r>
      <w:proofErr w:type="spellEnd"/>
    </w:p>
    <w:p w:rsid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ab/>
      </w:r>
      <w:r>
        <w:rPr>
          <w:rFonts w:ascii="Times New Roman" w:eastAsia="Times New Roman" w:hAnsi="Times New Roman" w:cs="Times New Roman"/>
          <w:bCs/>
          <w:sz w:val="24"/>
          <w:szCs w:val="24"/>
          <w:lang w:val="uk-UA" w:eastAsia="ru-RU"/>
        </w:rPr>
        <w:t xml:space="preserve">Спрощена система оподаткування, обліку і звітності для суб’єктів малого підприємництва, до яких належать і фізичні особи, зареєстровані у встановленому законом порядку як </w:t>
      </w:r>
      <w:proofErr w:type="spellStart"/>
      <w:r>
        <w:rPr>
          <w:rFonts w:ascii="Times New Roman" w:eastAsia="Times New Roman" w:hAnsi="Times New Roman" w:cs="Times New Roman"/>
          <w:bCs/>
          <w:sz w:val="24"/>
          <w:szCs w:val="24"/>
          <w:lang w:val="uk-UA" w:eastAsia="ru-RU"/>
        </w:rPr>
        <w:t>ФОП</w:t>
      </w:r>
      <w:proofErr w:type="spellEnd"/>
      <w:r>
        <w:rPr>
          <w:rFonts w:ascii="Times New Roman" w:eastAsia="Times New Roman" w:hAnsi="Times New Roman" w:cs="Times New Roman"/>
          <w:bCs/>
          <w:sz w:val="24"/>
          <w:szCs w:val="24"/>
          <w:lang w:val="uk-UA" w:eastAsia="ru-RU"/>
        </w:rPr>
        <w:t>, регулюється Законом України</w:t>
      </w:r>
      <w:r w:rsidR="005C4425">
        <w:rPr>
          <w:rFonts w:ascii="Times New Roman" w:eastAsia="Times New Roman" w:hAnsi="Times New Roman" w:cs="Times New Roman"/>
          <w:bCs/>
          <w:sz w:val="24"/>
          <w:szCs w:val="24"/>
          <w:lang w:val="uk-UA" w:eastAsia="ru-RU"/>
        </w:rPr>
        <w:t xml:space="preserve"> від 04.11.2011 № 4014-</w:t>
      </w:r>
      <w:r w:rsidR="005C4425">
        <w:rPr>
          <w:rFonts w:ascii="Times New Roman" w:eastAsia="Times New Roman" w:hAnsi="Times New Roman" w:cs="Times New Roman"/>
          <w:bCs/>
          <w:sz w:val="24"/>
          <w:szCs w:val="24"/>
          <w:lang w:val="en-US" w:eastAsia="ru-RU"/>
        </w:rPr>
        <w:t>VI</w:t>
      </w:r>
      <w:r w:rsidR="005C4425">
        <w:rPr>
          <w:rFonts w:ascii="Times New Roman" w:eastAsia="Times New Roman" w:hAnsi="Times New Roman" w:cs="Times New Roman"/>
          <w:bCs/>
          <w:sz w:val="24"/>
          <w:szCs w:val="24"/>
          <w:lang w:val="uk-UA" w:eastAsia="ru-RU"/>
        </w:rPr>
        <w:t xml:space="preserve"> «Про внесення змін до Податкового кодексу України та деяких інших законодавчих актів України щодо спрощеної системи оподаткування, обліку і звітності» (надалі – Закон), який вступає в силу з 01.01.2012 року.</w:t>
      </w:r>
    </w:p>
    <w:p w:rsidR="005C4425" w:rsidRDefault="005C4425" w:rsidP="00830906">
      <w:pPr>
        <w:pStyle w:val="a4"/>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lang w:val="uk-UA" w:eastAsia="ru-RU"/>
        </w:rPr>
      </w:pPr>
      <w:r w:rsidRPr="006B17D6">
        <w:rPr>
          <w:rFonts w:ascii="Times New Roman" w:eastAsia="Times New Roman" w:hAnsi="Times New Roman" w:cs="Times New Roman"/>
          <w:b/>
          <w:bCs/>
          <w:sz w:val="24"/>
          <w:szCs w:val="24"/>
          <w:lang w:val="uk-UA" w:eastAsia="ru-RU"/>
        </w:rPr>
        <w:t>Загальні положення</w:t>
      </w:r>
    </w:p>
    <w:p w:rsidR="008206D5" w:rsidRPr="006B17D6" w:rsidRDefault="008206D5" w:rsidP="008206D5">
      <w:pPr>
        <w:pStyle w:val="a4"/>
        <w:spacing w:before="100" w:beforeAutospacing="1" w:after="100" w:afterAutospacing="1" w:line="240" w:lineRule="auto"/>
        <w:rPr>
          <w:rFonts w:ascii="Times New Roman" w:eastAsia="Times New Roman" w:hAnsi="Times New Roman" w:cs="Times New Roman"/>
          <w:b/>
          <w:bCs/>
          <w:sz w:val="24"/>
          <w:szCs w:val="24"/>
          <w:lang w:val="uk-UA" w:eastAsia="ru-RU"/>
        </w:rPr>
      </w:pP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r w:rsidRPr="00356FE0">
        <w:rPr>
          <w:rFonts w:ascii="Times New Roman" w:hAnsi="Times New Roman" w:cs="Times New Roman"/>
          <w:b/>
          <w:i/>
          <w:sz w:val="24"/>
          <w:szCs w:val="24"/>
          <w:lang w:val="uk-UA"/>
        </w:rPr>
        <w:t>Спрощена система оподаткування, обліку та звітності</w:t>
      </w:r>
      <w:r w:rsidRPr="00356FE0">
        <w:rPr>
          <w:rFonts w:ascii="Times New Roman" w:hAnsi="Times New Roman" w:cs="Times New Roman"/>
          <w:sz w:val="24"/>
          <w:szCs w:val="24"/>
          <w:lang w:val="uk-UA"/>
        </w:rPr>
        <w:t xml:space="preserve"> – особливий механізм справляння податків і зборів, що встановлює заміну с</w:t>
      </w:r>
      <w:r w:rsidR="00B133E2">
        <w:rPr>
          <w:rFonts w:ascii="Times New Roman" w:hAnsi="Times New Roman" w:cs="Times New Roman"/>
          <w:sz w:val="24"/>
          <w:szCs w:val="24"/>
          <w:lang w:val="uk-UA"/>
        </w:rPr>
        <w:t>плати окремих податків і зборів</w:t>
      </w:r>
      <w:r w:rsidRPr="00356FE0">
        <w:rPr>
          <w:rFonts w:ascii="Times New Roman" w:hAnsi="Times New Roman" w:cs="Times New Roman"/>
          <w:sz w:val="24"/>
          <w:szCs w:val="24"/>
          <w:lang w:val="uk-UA"/>
        </w:rPr>
        <w:t xml:space="preserve"> на сплату єдиного податку в порядку та на умовах, визначених цим Положенням, з одночасним веденням  спрощеного обліку і звітності.</w:t>
      </w: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p>
    <w:p w:rsid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r w:rsidRPr="00356FE0">
        <w:rPr>
          <w:rFonts w:ascii="Times New Roman" w:hAnsi="Times New Roman" w:cs="Times New Roman"/>
          <w:b/>
          <w:i/>
          <w:sz w:val="24"/>
          <w:szCs w:val="24"/>
          <w:lang w:val="uk-UA"/>
        </w:rPr>
        <w:t>Юридична особа чи фізична особа</w:t>
      </w:r>
      <w:r>
        <w:rPr>
          <w:rFonts w:ascii="Times New Roman" w:hAnsi="Times New Roman" w:cs="Times New Roman"/>
          <w:sz w:val="24"/>
          <w:szCs w:val="24"/>
          <w:lang w:val="uk-UA"/>
        </w:rPr>
        <w:t xml:space="preserve"> – підприємець може самостійно обрати спрощену систему оподаткування, якщо така особа відповідає вимогам, встановленим цією главою, та реєструється платником єдиного податку в порядку, визначеному цим положенням.</w:t>
      </w:r>
    </w:p>
    <w:p w:rsidR="008206D5" w:rsidRPr="008206D5" w:rsidRDefault="008206D5" w:rsidP="008206D5">
      <w:pPr>
        <w:pStyle w:val="a4"/>
        <w:spacing w:before="100" w:beforeAutospacing="1" w:after="100" w:afterAutospacing="1" w:line="240" w:lineRule="auto"/>
        <w:ind w:left="0" w:firstLine="567"/>
        <w:jc w:val="both"/>
        <w:rPr>
          <w:rFonts w:ascii="Times New Roman" w:hAnsi="Times New Roman" w:cs="Times New Roman"/>
          <w:sz w:val="24"/>
          <w:szCs w:val="24"/>
          <w:lang w:val="uk-UA"/>
        </w:rPr>
      </w:pP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Законом встановлено, що фізичні особи, які здійснюють підприємницьку діяльність без створення юридичної особи, мають можливість перейти на спрощену систему оподаткування, обліку і звітності шляхом придбання Свідоцтва про сплату єдиного податку, за умови що діяльність, яку здійснює вищезазначена особи</w:t>
      </w:r>
      <w:r w:rsidR="00410309">
        <w:rPr>
          <w:rFonts w:ascii="Times New Roman" w:eastAsia="Times New Roman" w:hAnsi="Times New Roman" w:cs="Times New Roman"/>
          <w:bCs/>
          <w:sz w:val="24"/>
          <w:szCs w:val="24"/>
          <w:lang w:val="uk-UA" w:eastAsia="ru-RU"/>
        </w:rPr>
        <w:t xml:space="preserve"> входить до переліку видів підприємницької діяльності, на які встановлені ставки єдиного податку.</w:t>
      </w: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5C4425" w:rsidRPr="006B17D6" w:rsidRDefault="005C4425" w:rsidP="00830906">
      <w:pPr>
        <w:pStyle w:val="a4"/>
        <w:spacing w:before="100" w:beforeAutospacing="1" w:after="100" w:afterAutospacing="1" w:line="240" w:lineRule="auto"/>
        <w:ind w:left="0" w:firstLine="567"/>
        <w:jc w:val="both"/>
        <w:rPr>
          <w:rFonts w:ascii="Times New Roman" w:hAnsi="Times New Roman" w:cs="Times New Roman"/>
          <w:lang w:val="uk-UA"/>
        </w:rPr>
      </w:pPr>
      <w:r w:rsidRPr="006B17D6">
        <w:rPr>
          <w:rFonts w:ascii="Times New Roman" w:eastAsia="Times New Roman" w:hAnsi="Times New Roman" w:cs="Times New Roman"/>
          <w:bCs/>
          <w:sz w:val="24"/>
          <w:szCs w:val="24"/>
          <w:lang w:val="uk-UA" w:eastAsia="ru-RU"/>
        </w:rPr>
        <w:t>Ставки єдиного податку встановлюються</w:t>
      </w:r>
      <w:r w:rsidRPr="006B17D6">
        <w:rPr>
          <w:rFonts w:ascii="Times New Roman" w:hAnsi="Times New Roman" w:cs="Times New Roman"/>
          <w:lang w:val="uk-UA"/>
        </w:rPr>
        <w:t xml:space="preserve">  відповідно до Податкового кодексу України та Закону України </w:t>
      </w:r>
      <w:r w:rsidR="00410309">
        <w:rPr>
          <w:rFonts w:ascii="Times New Roman" w:eastAsia="Times New Roman" w:hAnsi="Times New Roman" w:cs="Times New Roman"/>
          <w:bCs/>
          <w:sz w:val="24"/>
          <w:szCs w:val="24"/>
          <w:lang w:val="uk-UA" w:eastAsia="ru-RU"/>
        </w:rPr>
        <w:t>«Про внесення змін до Податкового кодексу України та деяких інших законодавчих актів України щодо спрощеної системи оподаткування, обліку і звітності»</w:t>
      </w:r>
      <w:r w:rsidRPr="006B17D6">
        <w:rPr>
          <w:rFonts w:ascii="Times New Roman" w:hAnsi="Times New Roman" w:cs="Times New Roman"/>
          <w:lang w:val="uk-UA"/>
        </w:rPr>
        <w:t>, керуючись статтею 26 Закону України «Про місцеве самоврядування в Україні».</w:t>
      </w:r>
    </w:p>
    <w:p w:rsidR="005C4425" w:rsidRDefault="005C4425"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B133E2" w:rsidRPr="006B17D6" w:rsidRDefault="00B133E2" w:rsidP="00830906">
      <w:pPr>
        <w:pStyle w:val="a4"/>
        <w:spacing w:before="100" w:beforeAutospacing="1" w:after="100" w:afterAutospacing="1" w:line="240" w:lineRule="auto"/>
        <w:ind w:left="0" w:firstLine="567"/>
        <w:jc w:val="both"/>
        <w:rPr>
          <w:rFonts w:ascii="Times New Roman" w:eastAsia="Times New Roman" w:hAnsi="Times New Roman" w:cs="Times New Roman"/>
          <w:bCs/>
          <w:sz w:val="24"/>
          <w:szCs w:val="24"/>
          <w:lang w:val="uk-UA" w:eastAsia="ru-RU"/>
        </w:rPr>
      </w:pPr>
    </w:p>
    <w:p w:rsidR="005C4425" w:rsidRPr="006B17D6" w:rsidRDefault="005C4425" w:rsidP="00830906">
      <w:pPr>
        <w:pStyle w:val="a4"/>
        <w:numPr>
          <w:ilvl w:val="0"/>
          <w:numId w:val="1"/>
        </w:numPr>
        <w:spacing w:before="100" w:beforeAutospacing="1" w:after="100" w:afterAutospacing="1" w:line="240" w:lineRule="auto"/>
        <w:jc w:val="center"/>
        <w:rPr>
          <w:rFonts w:ascii="Times New Roman" w:eastAsia="Times New Roman" w:hAnsi="Times New Roman" w:cs="Times New Roman"/>
          <w:b/>
          <w:bCs/>
          <w:sz w:val="24"/>
          <w:szCs w:val="24"/>
          <w:lang w:val="uk-UA" w:eastAsia="ru-RU"/>
        </w:rPr>
      </w:pPr>
      <w:r w:rsidRPr="006B17D6">
        <w:rPr>
          <w:rFonts w:ascii="Times New Roman" w:eastAsia="Times New Roman" w:hAnsi="Times New Roman" w:cs="Times New Roman"/>
          <w:b/>
          <w:bCs/>
          <w:sz w:val="24"/>
          <w:szCs w:val="24"/>
          <w:lang w:val="uk-UA" w:eastAsia="ru-RU"/>
        </w:rPr>
        <w:t>Платники податку</w:t>
      </w:r>
    </w:p>
    <w:p w:rsidR="005C4425" w:rsidRPr="006B17D6" w:rsidRDefault="005C4425" w:rsidP="0083090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2.1.</w:t>
      </w:r>
      <w:r w:rsidRPr="006B17D6">
        <w:rPr>
          <w:rFonts w:ascii="Times New Roman" w:eastAsia="Times New Roman" w:hAnsi="Times New Roman" w:cs="Times New Roman"/>
          <w:sz w:val="24"/>
          <w:szCs w:val="24"/>
          <w:lang w:val="uk-UA" w:eastAsia="ru-RU"/>
        </w:rPr>
        <w:t xml:space="preserve"> Відповідно до ст. 291 Податкового кодексу України </w:t>
      </w:r>
      <w:r w:rsidR="00410309">
        <w:rPr>
          <w:rFonts w:ascii="Times New Roman" w:eastAsia="Times New Roman" w:hAnsi="Times New Roman" w:cs="Times New Roman"/>
          <w:sz w:val="24"/>
          <w:szCs w:val="24"/>
          <w:lang w:val="uk-UA" w:eastAsia="ru-RU"/>
        </w:rPr>
        <w:t>суб’єкти господарювання, які застосовують спрощену систему оподаткування, обліку і звітності, поділяються на такі групи платників</w:t>
      </w:r>
      <w:r w:rsidRPr="006B17D6">
        <w:rPr>
          <w:rFonts w:ascii="Times New Roman" w:eastAsia="Times New Roman" w:hAnsi="Times New Roman" w:cs="Times New Roman"/>
          <w:sz w:val="24"/>
          <w:szCs w:val="24"/>
          <w:lang w:val="uk-UA" w:eastAsia="ru-RU"/>
        </w:rPr>
        <w:t>:</w:t>
      </w:r>
    </w:p>
    <w:p w:rsidR="005C4425" w:rsidRPr="006B17D6"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 xml:space="preserve">1 </w:t>
      </w:r>
      <w:r w:rsidR="00410309">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фізичні особи</w:t>
      </w:r>
      <w:r w:rsidR="00410309" w:rsidRPr="00160289">
        <w:rPr>
          <w:rFonts w:ascii="Times New Roman" w:eastAsia="Times New Roman" w:hAnsi="Times New Roman" w:cs="Times New Roman"/>
          <w:b/>
          <w:i/>
          <w:sz w:val="24"/>
          <w:szCs w:val="24"/>
          <w:lang w:val="uk-UA" w:eastAsia="ru-RU"/>
        </w:rPr>
        <w:t>-підприємці</w:t>
      </w:r>
      <w:r w:rsidR="00410309">
        <w:rPr>
          <w:rFonts w:ascii="Times New Roman" w:eastAsia="Times New Roman" w:hAnsi="Times New Roman" w:cs="Times New Roman"/>
          <w:sz w:val="24"/>
          <w:szCs w:val="24"/>
          <w:lang w:val="uk-UA" w:eastAsia="ru-RU"/>
        </w:rPr>
        <w:t>, які не використовують працю найманих осіб, здійснюють виключно роздрібний продаж товарів</w:t>
      </w:r>
      <w:r w:rsidR="00C16F71">
        <w:rPr>
          <w:rFonts w:ascii="Times New Roman" w:eastAsia="Times New Roman" w:hAnsi="Times New Roman" w:cs="Times New Roman"/>
          <w:sz w:val="24"/>
          <w:szCs w:val="24"/>
          <w:lang w:val="uk-UA" w:eastAsia="ru-RU"/>
        </w:rPr>
        <w:t xml:space="preserve"> з  торговельних місць на ринках </w:t>
      </w:r>
      <w:r w:rsidR="00C16F71">
        <w:rPr>
          <w:rFonts w:ascii="Times New Roman" w:eastAsia="Times New Roman" w:hAnsi="Times New Roman" w:cs="Times New Roman"/>
          <w:sz w:val="24"/>
          <w:szCs w:val="24"/>
          <w:lang w:val="uk-UA" w:eastAsia="ru-RU"/>
        </w:rPr>
        <w:lastRenderedPageBreak/>
        <w:t>та/або провадять господарську діяльність з надання побутових послуг населення і обсяг доходу яких протягом календарного року</w:t>
      </w:r>
      <w:r w:rsidRPr="006B17D6">
        <w:rPr>
          <w:rFonts w:ascii="Times New Roman" w:eastAsia="Times New Roman" w:hAnsi="Times New Roman" w:cs="Times New Roman"/>
          <w:sz w:val="24"/>
          <w:szCs w:val="24"/>
          <w:lang w:val="uk-UA" w:eastAsia="ru-RU"/>
        </w:rPr>
        <w:t xml:space="preserve"> </w:t>
      </w:r>
      <w:r w:rsidRPr="006B17D6">
        <w:rPr>
          <w:rFonts w:ascii="Times New Roman" w:eastAsia="Times New Roman" w:hAnsi="Times New Roman" w:cs="Times New Roman"/>
          <w:b/>
          <w:sz w:val="24"/>
          <w:szCs w:val="24"/>
          <w:lang w:val="uk-UA" w:eastAsia="ru-RU"/>
        </w:rPr>
        <w:t xml:space="preserve">не перевищує </w:t>
      </w:r>
      <w:r w:rsidR="00C16F71">
        <w:rPr>
          <w:rFonts w:ascii="Times New Roman" w:eastAsia="Times New Roman" w:hAnsi="Times New Roman" w:cs="Times New Roman"/>
          <w:b/>
          <w:sz w:val="24"/>
          <w:szCs w:val="24"/>
          <w:lang w:val="uk-UA" w:eastAsia="ru-RU"/>
        </w:rPr>
        <w:t>15</w:t>
      </w:r>
      <w:r w:rsidRPr="006B17D6">
        <w:rPr>
          <w:rFonts w:ascii="Times New Roman" w:eastAsia="Times New Roman" w:hAnsi="Times New Roman" w:cs="Times New Roman"/>
          <w:b/>
          <w:sz w:val="24"/>
          <w:szCs w:val="24"/>
          <w:lang w:val="uk-UA" w:eastAsia="ru-RU"/>
        </w:rPr>
        <w:t>0 000 грн.</w:t>
      </w:r>
      <w:r w:rsidRPr="006B17D6">
        <w:rPr>
          <w:rFonts w:ascii="Times New Roman" w:eastAsia="Times New Roman" w:hAnsi="Times New Roman" w:cs="Times New Roman"/>
          <w:sz w:val="24"/>
          <w:szCs w:val="24"/>
          <w:lang w:val="uk-UA" w:eastAsia="ru-RU"/>
        </w:rPr>
        <w:t>;</w:t>
      </w:r>
    </w:p>
    <w:p w:rsidR="005C4425" w:rsidRPr="006B17D6" w:rsidRDefault="005C4425" w:rsidP="00830906">
      <w:pPr>
        <w:pStyle w:val="a4"/>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79778C" w:rsidRPr="0079778C"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2 </w:t>
      </w:r>
      <w:r w:rsidR="00C16F71">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00C16F71" w:rsidRPr="00160289">
        <w:rPr>
          <w:rFonts w:ascii="Times New Roman" w:eastAsia="Times New Roman" w:hAnsi="Times New Roman" w:cs="Times New Roman"/>
          <w:b/>
          <w:i/>
          <w:sz w:val="24"/>
          <w:szCs w:val="24"/>
          <w:lang w:val="uk-UA" w:eastAsia="ru-RU"/>
        </w:rPr>
        <w:t>фізичні особи-підприємці</w:t>
      </w:r>
      <w:r w:rsidRPr="006B17D6">
        <w:rPr>
          <w:rFonts w:ascii="Times New Roman" w:eastAsia="Times New Roman" w:hAnsi="Times New Roman" w:cs="Times New Roman"/>
          <w:sz w:val="24"/>
          <w:szCs w:val="24"/>
          <w:lang w:val="uk-UA" w:eastAsia="ru-RU"/>
        </w:rPr>
        <w:t xml:space="preserve">, </w:t>
      </w:r>
      <w:r w:rsidR="00C16F71">
        <w:rPr>
          <w:rFonts w:ascii="Times New Roman" w:eastAsia="Times New Roman" w:hAnsi="Times New Roman" w:cs="Times New Roman"/>
          <w:sz w:val="24"/>
          <w:szCs w:val="24"/>
          <w:lang w:val="uk-UA" w:eastAsia="ru-RU"/>
        </w:rPr>
        <w:t>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w:t>
      </w:r>
      <w:r w:rsidR="00A07307">
        <w:rPr>
          <w:rFonts w:ascii="Times New Roman" w:eastAsia="Times New Roman" w:hAnsi="Times New Roman" w:cs="Times New Roman"/>
          <w:sz w:val="24"/>
          <w:szCs w:val="24"/>
          <w:lang w:val="uk-UA" w:eastAsia="ru-RU"/>
        </w:rPr>
        <w:t>ють сукупності таких критерії</w:t>
      </w:r>
      <w:r w:rsidR="00C16F71">
        <w:rPr>
          <w:rFonts w:ascii="Times New Roman" w:eastAsia="Times New Roman" w:hAnsi="Times New Roman" w:cs="Times New Roman"/>
          <w:sz w:val="24"/>
          <w:szCs w:val="24"/>
          <w:lang w:val="uk-UA" w:eastAsia="ru-RU"/>
        </w:rPr>
        <w:t>в</w:t>
      </w:r>
      <w:r w:rsidR="0079778C">
        <w:rPr>
          <w:rFonts w:ascii="Times New Roman" w:eastAsia="Times New Roman" w:hAnsi="Times New Roman" w:cs="Times New Roman"/>
          <w:sz w:val="24"/>
          <w:szCs w:val="24"/>
          <w:lang w:val="uk-UA" w:eastAsia="ru-RU"/>
        </w:rPr>
        <w:t>:</w:t>
      </w:r>
    </w:p>
    <w:p w:rsidR="0079778C" w:rsidRPr="00160289" w:rsidRDefault="0079778C" w:rsidP="00830906">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не використовують працю найманих осіб або кількість осіб, я</w:t>
      </w:r>
      <w:r>
        <w:rPr>
          <w:rFonts w:ascii="Times New Roman" w:eastAsia="Times New Roman" w:hAnsi="Times New Roman" w:cs="Times New Roman"/>
          <w:sz w:val="24"/>
          <w:szCs w:val="24"/>
          <w:lang w:val="uk-UA" w:eastAsia="ru-RU"/>
        </w:rPr>
        <w:t>кі перебув</w:t>
      </w:r>
      <w:r w:rsidRPr="0079778C">
        <w:rPr>
          <w:rFonts w:ascii="Times New Roman" w:eastAsia="Times New Roman" w:hAnsi="Times New Roman" w:cs="Times New Roman"/>
          <w:sz w:val="24"/>
          <w:szCs w:val="24"/>
          <w:lang w:val="uk-UA" w:eastAsia="ru-RU"/>
        </w:rPr>
        <w:t xml:space="preserve">ають з ними у трудових відносинах, одночасно не перевищує </w:t>
      </w:r>
      <w:r w:rsidRPr="00160289">
        <w:rPr>
          <w:rFonts w:ascii="Times New Roman" w:eastAsia="Times New Roman" w:hAnsi="Times New Roman" w:cs="Times New Roman"/>
          <w:b/>
          <w:sz w:val="24"/>
          <w:szCs w:val="24"/>
          <w:lang w:val="uk-UA" w:eastAsia="ru-RU"/>
        </w:rPr>
        <w:t xml:space="preserve">10 </w:t>
      </w:r>
      <w:r w:rsidRPr="00160289">
        <w:rPr>
          <w:rFonts w:ascii="Times New Roman" w:eastAsia="Times New Roman" w:hAnsi="Times New Roman" w:cs="Times New Roman"/>
          <w:sz w:val="24"/>
          <w:szCs w:val="24"/>
          <w:lang w:val="uk-UA" w:eastAsia="ru-RU"/>
        </w:rPr>
        <w:t>осіб;</w:t>
      </w:r>
    </w:p>
    <w:p w:rsidR="005C4425" w:rsidRDefault="0079778C" w:rsidP="00830906">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sidR="00160289">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1 000 000,00</w:t>
      </w:r>
      <w:r w:rsidRPr="0079778C">
        <w:rPr>
          <w:rFonts w:ascii="Times New Roman" w:eastAsia="Times New Roman" w:hAnsi="Times New Roman" w:cs="Times New Roman"/>
          <w:sz w:val="24"/>
          <w:szCs w:val="24"/>
          <w:lang w:val="uk-UA" w:eastAsia="ru-RU"/>
        </w:rPr>
        <w:t xml:space="preserve"> грн.</w:t>
      </w:r>
      <w:r w:rsidR="005C4425" w:rsidRPr="0079778C">
        <w:rPr>
          <w:rFonts w:ascii="Times New Roman" w:eastAsia="Times New Roman" w:hAnsi="Times New Roman" w:cs="Times New Roman"/>
          <w:sz w:val="24"/>
          <w:szCs w:val="24"/>
          <w:lang w:val="uk-UA" w:eastAsia="ru-RU"/>
        </w:rPr>
        <w:t xml:space="preserve"> </w:t>
      </w:r>
    </w:p>
    <w:p w:rsidR="0079778C" w:rsidRPr="0079778C" w:rsidRDefault="0079778C" w:rsidP="00830906">
      <w:pPr>
        <w:spacing w:before="100" w:beforeAutospacing="1" w:after="100" w:afterAutospacing="1"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Дія цього пункту не поширюється на фізичних осіб – підприємців, які надають посередницькі послуги з купівлі, продажу, оренди та оцінювання нерухомого майна. Такі фізичні особи належать виключно до </w:t>
      </w:r>
      <w:r w:rsidRPr="0079778C">
        <w:rPr>
          <w:rFonts w:ascii="Times New Roman" w:eastAsia="Times New Roman" w:hAnsi="Times New Roman" w:cs="Times New Roman"/>
          <w:b/>
          <w:sz w:val="24"/>
          <w:szCs w:val="24"/>
          <w:lang w:val="uk-UA" w:eastAsia="ru-RU"/>
        </w:rPr>
        <w:t>3 групи</w:t>
      </w:r>
      <w:r>
        <w:rPr>
          <w:rFonts w:ascii="Times New Roman" w:eastAsia="Times New Roman" w:hAnsi="Times New Roman" w:cs="Times New Roman"/>
          <w:b/>
          <w:sz w:val="24"/>
          <w:szCs w:val="24"/>
          <w:lang w:val="uk-UA" w:eastAsia="ru-RU"/>
        </w:rPr>
        <w:t xml:space="preserve"> </w:t>
      </w:r>
      <w:r w:rsidRPr="0079778C">
        <w:rPr>
          <w:rFonts w:ascii="Times New Roman" w:eastAsia="Times New Roman" w:hAnsi="Times New Roman" w:cs="Times New Roman"/>
          <w:sz w:val="24"/>
          <w:szCs w:val="24"/>
          <w:lang w:val="uk-UA" w:eastAsia="ru-RU"/>
        </w:rPr>
        <w:t>платників єдиного податку, якщо відповідають вимогам, встановленим для неї:</w:t>
      </w:r>
    </w:p>
    <w:p w:rsidR="0079778C" w:rsidRDefault="005C4425"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sidRPr="006B17D6">
        <w:rPr>
          <w:rFonts w:ascii="Times New Roman" w:eastAsia="Times New Roman" w:hAnsi="Times New Roman" w:cs="Times New Roman"/>
          <w:b/>
          <w:sz w:val="24"/>
          <w:szCs w:val="24"/>
          <w:lang w:val="uk-UA" w:eastAsia="ru-RU"/>
        </w:rPr>
        <w:t xml:space="preserve">3 </w:t>
      </w:r>
      <w:r w:rsidR="0079778C">
        <w:rPr>
          <w:rFonts w:ascii="Times New Roman" w:eastAsia="Times New Roman" w:hAnsi="Times New Roman" w:cs="Times New Roman"/>
          <w:b/>
          <w:sz w:val="24"/>
          <w:szCs w:val="24"/>
          <w:lang w:val="uk-UA" w:eastAsia="ru-RU"/>
        </w:rPr>
        <w:t>група</w:t>
      </w:r>
      <w:r w:rsidRPr="006B17D6">
        <w:rPr>
          <w:rFonts w:ascii="Times New Roman" w:eastAsia="Times New Roman" w:hAnsi="Times New Roman" w:cs="Times New Roman"/>
          <w:b/>
          <w:sz w:val="24"/>
          <w:szCs w:val="24"/>
          <w:lang w:val="uk-UA" w:eastAsia="ru-RU"/>
        </w:rPr>
        <w:t>:</w:t>
      </w:r>
      <w:r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фізичні особи</w:t>
      </w:r>
      <w:r w:rsidR="0079778C" w:rsidRPr="00160289">
        <w:rPr>
          <w:rFonts w:ascii="Times New Roman" w:eastAsia="Times New Roman" w:hAnsi="Times New Roman" w:cs="Times New Roman"/>
          <w:b/>
          <w:i/>
          <w:sz w:val="24"/>
          <w:szCs w:val="24"/>
          <w:lang w:val="uk-UA" w:eastAsia="ru-RU"/>
        </w:rPr>
        <w:t xml:space="preserve"> - підприємці</w:t>
      </w:r>
      <w:r w:rsidRPr="006B17D6">
        <w:rPr>
          <w:rFonts w:ascii="Times New Roman" w:eastAsia="Times New Roman" w:hAnsi="Times New Roman" w:cs="Times New Roman"/>
          <w:sz w:val="24"/>
          <w:szCs w:val="24"/>
          <w:lang w:val="uk-UA" w:eastAsia="ru-RU"/>
        </w:rPr>
        <w:t xml:space="preserve">, </w:t>
      </w:r>
      <w:r w:rsidR="0079778C">
        <w:rPr>
          <w:rFonts w:ascii="Times New Roman" w:eastAsia="Times New Roman" w:hAnsi="Times New Roman" w:cs="Times New Roman"/>
          <w:sz w:val="24"/>
          <w:szCs w:val="24"/>
          <w:lang w:val="uk-UA" w:eastAsia="ru-RU"/>
        </w:rPr>
        <w:t>які протягом календарного року відповідають сукупності таких критеріїв:</w:t>
      </w:r>
    </w:p>
    <w:p w:rsidR="0079778C" w:rsidRPr="0079778C" w:rsidRDefault="0079778C"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не використовують працю найманих осіб або кількість осіб, я</w:t>
      </w:r>
      <w:r>
        <w:rPr>
          <w:rFonts w:ascii="Times New Roman" w:eastAsia="Times New Roman" w:hAnsi="Times New Roman" w:cs="Times New Roman"/>
          <w:sz w:val="24"/>
          <w:szCs w:val="24"/>
          <w:lang w:val="uk-UA" w:eastAsia="ru-RU"/>
        </w:rPr>
        <w:t>кі перебув</w:t>
      </w:r>
      <w:r w:rsidRPr="0079778C">
        <w:rPr>
          <w:rFonts w:ascii="Times New Roman" w:eastAsia="Times New Roman" w:hAnsi="Times New Roman" w:cs="Times New Roman"/>
          <w:sz w:val="24"/>
          <w:szCs w:val="24"/>
          <w:lang w:val="uk-UA" w:eastAsia="ru-RU"/>
        </w:rPr>
        <w:t xml:space="preserve">ають з ними у трудових відносинах, одночасно не перевищує </w:t>
      </w:r>
      <w:r w:rsidRPr="00160289">
        <w:rPr>
          <w:rFonts w:ascii="Times New Roman" w:eastAsia="Times New Roman" w:hAnsi="Times New Roman" w:cs="Times New Roman"/>
          <w:b/>
          <w:sz w:val="24"/>
          <w:szCs w:val="24"/>
          <w:lang w:val="uk-UA" w:eastAsia="ru-RU"/>
        </w:rPr>
        <w:t>20</w:t>
      </w:r>
      <w:r w:rsidRPr="0079778C">
        <w:rPr>
          <w:rFonts w:ascii="Times New Roman" w:eastAsia="Times New Roman" w:hAnsi="Times New Roman" w:cs="Times New Roman"/>
          <w:sz w:val="24"/>
          <w:szCs w:val="24"/>
          <w:lang w:val="uk-UA" w:eastAsia="ru-RU"/>
        </w:rPr>
        <w:t xml:space="preserve"> осіб;</w:t>
      </w:r>
    </w:p>
    <w:p w:rsidR="0079778C" w:rsidRDefault="0079778C"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sidR="00160289">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3 000 000,00</w:t>
      </w:r>
      <w:r w:rsidRPr="0079778C">
        <w:rPr>
          <w:rFonts w:ascii="Times New Roman" w:eastAsia="Times New Roman" w:hAnsi="Times New Roman" w:cs="Times New Roman"/>
          <w:sz w:val="24"/>
          <w:szCs w:val="24"/>
          <w:lang w:val="uk-UA" w:eastAsia="ru-RU"/>
        </w:rPr>
        <w:t xml:space="preserve"> грн. </w:t>
      </w:r>
    </w:p>
    <w:p w:rsidR="0079778C" w:rsidRPr="0079778C" w:rsidRDefault="0079778C" w:rsidP="00830906">
      <w:pPr>
        <w:pStyle w:val="a4"/>
        <w:spacing w:before="100" w:beforeAutospacing="1" w:after="100" w:afterAutospacing="1" w:line="240" w:lineRule="auto"/>
        <w:ind w:left="1440"/>
        <w:jc w:val="both"/>
        <w:rPr>
          <w:rFonts w:ascii="Times New Roman" w:eastAsia="Times New Roman" w:hAnsi="Times New Roman" w:cs="Times New Roman"/>
          <w:b/>
          <w:sz w:val="24"/>
          <w:szCs w:val="24"/>
          <w:lang w:val="uk-UA" w:eastAsia="ru-RU"/>
        </w:rPr>
      </w:pPr>
    </w:p>
    <w:p w:rsidR="00160289" w:rsidRDefault="00160289"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 група</w:t>
      </w:r>
      <w:r w:rsidR="005C4425" w:rsidRPr="006B17D6">
        <w:rPr>
          <w:rFonts w:ascii="Times New Roman" w:eastAsia="Times New Roman" w:hAnsi="Times New Roman" w:cs="Times New Roman"/>
          <w:b/>
          <w:sz w:val="24"/>
          <w:szCs w:val="24"/>
          <w:lang w:val="uk-UA" w:eastAsia="ru-RU"/>
        </w:rPr>
        <w:t>:</w:t>
      </w:r>
      <w:r w:rsidR="005C4425" w:rsidRPr="006B17D6">
        <w:rPr>
          <w:rFonts w:ascii="Times New Roman" w:eastAsia="Times New Roman" w:hAnsi="Times New Roman" w:cs="Times New Roman"/>
          <w:sz w:val="24"/>
          <w:szCs w:val="24"/>
          <w:lang w:val="uk-UA" w:eastAsia="ru-RU"/>
        </w:rPr>
        <w:t xml:space="preserve"> </w:t>
      </w:r>
      <w:r w:rsidRPr="00160289">
        <w:rPr>
          <w:rFonts w:ascii="Times New Roman" w:eastAsia="Times New Roman" w:hAnsi="Times New Roman" w:cs="Times New Roman"/>
          <w:b/>
          <w:i/>
          <w:sz w:val="24"/>
          <w:szCs w:val="24"/>
          <w:lang w:val="uk-UA" w:eastAsia="ru-RU"/>
        </w:rPr>
        <w:t>юридичні</w:t>
      </w:r>
      <w:r w:rsidR="005C4425" w:rsidRPr="00160289">
        <w:rPr>
          <w:rFonts w:ascii="Times New Roman" w:eastAsia="Times New Roman" w:hAnsi="Times New Roman" w:cs="Times New Roman"/>
          <w:b/>
          <w:i/>
          <w:sz w:val="24"/>
          <w:szCs w:val="24"/>
          <w:lang w:val="uk-UA" w:eastAsia="ru-RU"/>
        </w:rPr>
        <w:t xml:space="preserve"> особи</w:t>
      </w:r>
      <w:r w:rsidR="005C4425" w:rsidRPr="006B17D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які протягом календарного року відповідають сукупності таких критеріїв:</w:t>
      </w:r>
    </w:p>
    <w:p w:rsidR="00160289" w:rsidRPr="0079778C" w:rsidRDefault="00160289"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середньооблікова кількість працівників</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 xml:space="preserve">50 </w:t>
      </w:r>
      <w:r w:rsidRPr="0079778C">
        <w:rPr>
          <w:rFonts w:ascii="Times New Roman" w:eastAsia="Times New Roman" w:hAnsi="Times New Roman" w:cs="Times New Roman"/>
          <w:sz w:val="24"/>
          <w:szCs w:val="24"/>
          <w:lang w:val="uk-UA" w:eastAsia="ru-RU"/>
        </w:rPr>
        <w:t>осіб;</w:t>
      </w:r>
    </w:p>
    <w:p w:rsidR="00160289" w:rsidRDefault="00160289" w:rsidP="00830906">
      <w:pPr>
        <w:pStyle w:val="a4"/>
        <w:numPr>
          <w:ilvl w:val="0"/>
          <w:numId w:val="6"/>
        </w:numPr>
        <w:spacing w:before="100" w:beforeAutospacing="1" w:after="100" w:afterAutospacing="1" w:line="240" w:lineRule="auto"/>
        <w:ind w:left="1560" w:hanging="426"/>
        <w:jc w:val="both"/>
        <w:rPr>
          <w:rFonts w:ascii="Times New Roman" w:eastAsia="Times New Roman" w:hAnsi="Times New Roman" w:cs="Times New Roman"/>
          <w:sz w:val="24"/>
          <w:szCs w:val="24"/>
          <w:lang w:val="uk-UA" w:eastAsia="ru-RU"/>
        </w:rPr>
      </w:pPr>
      <w:r w:rsidRPr="0079778C">
        <w:rPr>
          <w:rFonts w:ascii="Times New Roman" w:eastAsia="Times New Roman" w:hAnsi="Times New Roman" w:cs="Times New Roman"/>
          <w:sz w:val="24"/>
          <w:szCs w:val="24"/>
          <w:lang w:val="uk-UA" w:eastAsia="ru-RU"/>
        </w:rPr>
        <w:t>обсяг доход</w:t>
      </w:r>
      <w:r>
        <w:rPr>
          <w:rFonts w:ascii="Times New Roman" w:eastAsia="Times New Roman" w:hAnsi="Times New Roman" w:cs="Times New Roman"/>
          <w:sz w:val="24"/>
          <w:szCs w:val="24"/>
          <w:lang w:val="uk-UA" w:eastAsia="ru-RU"/>
        </w:rPr>
        <w:t>у</w:t>
      </w:r>
      <w:r w:rsidRPr="0079778C">
        <w:rPr>
          <w:rFonts w:ascii="Times New Roman" w:eastAsia="Times New Roman" w:hAnsi="Times New Roman" w:cs="Times New Roman"/>
          <w:sz w:val="24"/>
          <w:szCs w:val="24"/>
          <w:lang w:val="uk-UA" w:eastAsia="ru-RU"/>
        </w:rPr>
        <w:t xml:space="preserve"> не перевищує </w:t>
      </w:r>
      <w:r w:rsidRPr="00160289">
        <w:rPr>
          <w:rFonts w:ascii="Times New Roman" w:eastAsia="Times New Roman" w:hAnsi="Times New Roman" w:cs="Times New Roman"/>
          <w:b/>
          <w:sz w:val="24"/>
          <w:szCs w:val="24"/>
          <w:lang w:val="uk-UA" w:eastAsia="ru-RU"/>
        </w:rPr>
        <w:t>5 000 000,00</w:t>
      </w:r>
      <w:r w:rsidRPr="0079778C">
        <w:rPr>
          <w:rFonts w:ascii="Times New Roman" w:eastAsia="Times New Roman" w:hAnsi="Times New Roman" w:cs="Times New Roman"/>
          <w:sz w:val="24"/>
          <w:szCs w:val="24"/>
          <w:lang w:val="uk-UA" w:eastAsia="ru-RU"/>
        </w:rPr>
        <w:t xml:space="preserve"> грн. </w:t>
      </w:r>
    </w:p>
    <w:p w:rsidR="00830906" w:rsidRDefault="00830906" w:rsidP="00830906">
      <w:pPr>
        <w:pStyle w:val="a4"/>
        <w:spacing w:before="100" w:beforeAutospacing="1" w:after="100" w:afterAutospacing="1" w:line="240" w:lineRule="auto"/>
        <w:ind w:left="1560"/>
        <w:jc w:val="both"/>
        <w:rPr>
          <w:rFonts w:ascii="Times New Roman" w:eastAsia="Times New Roman" w:hAnsi="Times New Roman" w:cs="Times New Roman"/>
          <w:sz w:val="24"/>
          <w:szCs w:val="24"/>
          <w:lang w:val="uk-UA" w:eastAsia="ru-RU"/>
        </w:rPr>
      </w:pPr>
    </w:p>
    <w:p w:rsidR="005C4425" w:rsidRDefault="005C4425" w:rsidP="00830906">
      <w:pPr>
        <w:pStyle w:val="a4"/>
        <w:numPr>
          <w:ilvl w:val="1"/>
          <w:numId w:val="1"/>
        </w:numPr>
        <w:spacing w:before="100" w:beforeAutospacing="1" w:after="100" w:afterAutospacing="1" w:line="240" w:lineRule="auto"/>
        <w:ind w:left="426" w:hanging="426"/>
        <w:jc w:val="both"/>
        <w:rPr>
          <w:rFonts w:ascii="Times New Roman" w:eastAsia="Times New Roman" w:hAnsi="Times New Roman" w:cs="Times New Roman"/>
          <w:sz w:val="24"/>
          <w:szCs w:val="24"/>
          <w:lang w:val="uk-UA" w:eastAsia="ru-RU"/>
        </w:rPr>
      </w:pPr>
      <w:r w:rsidRPr="00830906">
        <w:rPr>
          <w:rFonts w:ascii="Times New Roman" w:eastAsia="Times New Roman" w:hAnsi="Times New Roman" w:cs="Times New Roman"/>
          <w:sz w:val="24"/>
          <w:szCs w:val="24"/>
          <w:lang w:val="uk-UA" w:eastAsia="ru-RU"/>
        </w:rPr>
        <w:t xml:space="preserve">Спрощена система оподаткування </w:t>
      </w:r>
      <w:r w:rsidRPr="00830906">
        <w:rPr>
          <w:rFonts w:ascii="Times New Roman" w:eastAsia="Times New Roman" w:hAnsi="Times New Roman" w:cs="Times New Roman"/>
          <w:b/>
          <w:i/>
          <w:sz w:val="24"/>
          <w:szCs w:val="24"/>
          <w:lang w:val="uk-UA" w:eastAsia="ru-RU"/>
        </w:rPr>
        <w:t>не поширюється</w:t>
      </w:r>
      <w:r w:rsidRPr="00830906">
        <w:rPr>
          <w:rFonts w:ascii="Times New Roman" w:eastAsia="Times New Roman" w:hAnsi="Times New Roman" w:cs="Times New Roman"/>
          <w:sz w:val="24"/>
          <w:szCs w:val="24"/>
          <w:lang w:val="uk-UA" w:eastAsia="ru-RU"/>
        </w:rPr>
        <w:t xml:space="preserve"> на:</w:t>
      </w:r>
    </w:p>
    <w:p w:rsidR="00830906" w:rsidRPr="00830906" w:rsidRDefault="00830906" w:rsidP="00830906">
      <w:pPr>
        <w:pStyle w:val="a4"/>
        <w:spacing w:before="100" w:beforeAutospacing="1" w:after="100" w:afterAutospacing="1" w:line="240" w:lineRule="auto"/>
        <w:ind w:left="840"/>
        <w:jc w:val="both"/>
        <w:rPr>
          <w:rFonts w:ascii="Times New Roman" w:eastAsia="Times New Roman" w:hAnsi="Times New Roman" w:cs="Times New Roman"/>
          <w:sz w:val="24"/>
          <w:szCs w:val="24"/>
          <w:lang w:val="uk-UA" w:eastAsia="ru-RU"/>
        </w:rPr>
      </w:pPr>
    </w:p>
    <w:p w:rsidR="00830906" w:rsidRPr="00830906" w:rsidRDefault="00830906" w:rsidP="00830906">
      <w:pPr>
        <w:pStyle w:val="a4"/>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Суб’єкти господарювання (</w:t>
      </w:r>
      <w:r w:rsidRPr="00830906">
        <w:rPr>
          <w:rFonts w:ascii="Times New Roman" w:eastAsia="Times New Roman" w:hAnsi="Times New Roman" w:cs="Times New Roman"/>
          <w:b/>
          <w:i/>
          <w:sz w:val="24"/>
          <w:szCs w:val="24"/>
          <w:lang w:val="uk-UA" w:eastAsia="ru-RU"/>
        </w:rPr>
        <w:t>юридичні і фізичні особо – підприємці</w:t>
      </w:r>
      <w:r>
        <w:rPr>
          <w:rFonts w:ascii="Times New Roman" w:eastAsia="Times New Roman" w:hAnsi="Times New Roman" w:cs="Times New Roman"/>
          <w:sz w:val="24"/>
          <w:szCs w:val="24"/>
          <w:lang w:val="uk-UA" w:eastAsia="ru-RU"/>
        </w:rPr>
        <w:t>), які здійснюють:</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r w:rsidRPr="00160289">
        <w:rPr>
          <w:rFonts w:ascii="Times New Roman" w:eastAsia="Times New Roman" w:hAnsi="Times New Roman" w:cs="Times New Roman"/>
          <w:sz w:val="24"/>
          <w:szCs w:val="24"/>
          <w:lang w:val="uk-UA" w:eastAsia="ru-RU"/>
        </w:rPr>
        <w:t xml:space="preserve">діяльність з організації, проведення азартних ігор;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0" w:name="o59"/>
      <w:bookmarkEnd w:id="0"/>
      <w:r w:rsidRPr="00160289">
        <w:rPr>
          <w:rFonts w:ascii="Times New Roman" w:eastAsia="Times New Roman" w:hAnsi="Times New Roman" w:cs="Times New Roman"/>
          <w:sz w:val="24"/>
          <w:szCs w:val="24"/>
          <w:lang w:val="uk-UA" w:eastAsia="ru-RU"/>
        </w:rPr>
        <w:t xml:space="preserve">обмін іноземної валюти;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1" w:name="o60"/>
      <w:bookmarkEnd w:id="1"/>
      <w:r w:rsidRPr="00160289">
        <w:rPr>
          <w:rFonts w:ascii="Times New Roman" w:eastAsia="Times New Roman" w:hAnsi="Times New Roman" w:cs="Times New Roman"/>
          <w:sz w:val="24"/>
          <w:szCs w:val="24"/>
          <w:lang w:val="uk-UA" w:eastAsia="ru-RU"/>
        </w:rPr>
        <w:t>виробництво, експорт, імп</w:t>
      </w:r>
      <w:r>
        <w:rPr>
          <w:rFonts w:ascii="Times New Roman" w:eastAsia="Times New Roman" w:hAnsi="Times New Roman" w:cs="Times New Roman"/>
          <w:sz w:val="24"/>
          <w:szCs w:val="24"/>
          <w:lang w:val="uk-UA" w:eastAsia="ru-RU"/>
        </w:rPr>
        <w:t xml:space="preserve">орт, продаж підакцизних товарів </w:t>
      </w:r>
      <w:r w:rsidRPr="00160289">
        <w:rPr>
          <w:rFonts w:ascii="Times New Roman" w:eastAsia="Times New Roman" w:hAnsi="Times New Roman" w:cs="Times New Roman"/>
          <w:sz w:val="24"/>
          <w:szCs w:val="24"/>
          <w:lang w:val="uk-UA" w:eastAsia="ru-RU"/>
        </w:rPr>
        <w:t xml:space="preserve">(крім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2" w:name="o61"/>
      <w:bookmarkEnd w:id="2"/>
      <w:r w:rsidRPr="00160289">
        <w:rPr>
          <w:rFonts w:ascii="Times New Roman" w:eastAsia="Times New Roman" w:hAnsi="Times New Roman" w:cs="Times New Roman"/>
          <w:sz w:val="24"/>
          <w:szCs w:val="24"/>
          <w:lang w:val="uk-UA" w:eastAsia="ru-RU"/>
        </w:rPr>
        <w:t xml:space="preserve">видобуток, виробництво, реалізацію дорогоцінних металів і дорогоцінного каміння, у тому числі органогенного утворення;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3" w:name="o62"/>
      <w:bookmarkEnd w:id="3"/>
      <w:r w:rsidRPr="00160289">
        <w:rPr>
          <w:rFonts w:ascii="Times New Roman" w:eastAsia="Times New Roman" w:hAnsi="Times New Roman" w:cs="Times New Roman"/>
          <w:sz w:val="24"/>
          <w:szCs w:val="24"/>
          <w:lang w:val="uk-UA" w:eastAsia="ru-RU"/>
        </w:rPr>
        <w:t xml:space="preserve">видобуток, реалізацію корисних копалин; </w:t>
      </w:r>
    </w:p>
    <w:p w:rsidR="00160289" w:rsidRP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4" w:name="o63"/>
      <w:bookmarkEnd w:id="4"/>
      <w:r w:rsidRPr="00160289">
        <w:rPr>
          <w:rFonts w:ascii="Times New Roman" w:eastAsia="Times New Roman" w:hAnsi="Times New Roman" w:cs="Times New Roman"/>
          <w:sz w:val="24"/>
          <w:szCs w:val="24"/>
          <w:lang w:val="uk-UA" w:eastAsia="ru-RU"/>
        </w:rPr>
        <w:t xml:space="preserve">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w:t>
      </w:r>
      <w:proofErr w:type="spellStart"/>
      <w:r w:rsidRPr="00160289">
        <w:rPr>
          <w:rFonts w:ascii="Times New Roman" w:eastAsia="Times New Roman" w:hAnsi="Times New Roman" w:cs="Times New Roman"/>
          <w:sz w:val="24"/>
          <w:szCs w:val="24"/>
          <w:lang w:val="uk-UA" w:eastAsia="ru-RU"/>
        </w:rPr>
        <w:t>сюрвейєрами</w:t>
      </w:r>
      <w:proofErr w:type="spellEnd"/>
      <w:r w:rsidRPr="00160289">
        <w:rPr>
          <w:rFonts w:ascii="Times New Roman" w:eastAsia="Times New Roman" w:hAnsi="Times New Roman" w:cs="Times New Roman"/>
          <w:sz w:val="24"/>
          <w:szCs w:val="24"/>
          <w:lang w:val="uk-UA" w:eastAsia="ru-RU"/>
        </w:rPr>
        <w:t xml:space="preserve">, аварійними комісарами та </w:t>
      </w:r>
      <w:proofErr w:type="spellStart"/>
      <w:r w:rsidRPr="00160289">
        <w:rPr>
          <w:rFonts w:ascii="Times New Roman" w:eastAsia="Times New Roman" w:hAnsi="Times New Roman" w:cs="Times New Roman"/>
          <w:sz w:val="24"/>
          <w:szCs w:val="24"/>
          <w:lang w:val="uk-UA" w:eastAsia="ru-RU"/>
        </w:rPr>
        <w:t>аджастерами</w:t>
      </w:r>
      <w:proofErr w:type="spellEnd"/>
      <w:r w:rsidRPr="00160289">
        <w:rPr>
          <w:rFonts w:ascii="Times New Roman" w:eastAsia="Times New Roman" w:hAnsi="Times New Roman" w:cs="Times New Roman"/>
          <w:sz w:val="24"/>
          <w:szCs w:val="24"/>
          <w:lang w:val="uk-UA" w:eastAsia="ru-RU"/>
        </w:rPr>
        <w:t xml:space="preserve">, визначеними розділом III Податкового кодексу України;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5" w:name="o64"/>
      <w:bookmarkEnd w:id="5"/>
      <w:r w:rsidRPr="00160289">
        <w:rPr>
          <w:rFonts w:ascii="Times New Roman" w:eastAsia="Times New Roman" w:hAnsi="Times New Roman" w:cs="Times New Roman"/>
          <w:sz w:val="24"/>
          <w:szCs w:val="24"/>
          <w:lang w:val="uk-UA" w:eastAsia="ru-RU"/>
        </w:rPr>
        <w:t>діяльність з управління підприємствами;</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6" w:name="o65"/>
      <w:bookmarkEnd w:id="6"/>
      <w:r w:rsidRPr="00160289">
        <w:rPr>
          <w:rFonts w:ascii="Times New Roman" w:eastAsia="Times New Roman" w:hAnsi="Times New Roman" w:cs="Times New Roman"/>
          <w:sz w:val="24"/>
          <w:szCs w:val="24"/>
          <w:lang w:val="uk-UA" w:eastAsia="ru-RU"/>
        </w:rPr>
        <w:t xml:space="preserve">діяльність з надання послуг пошти та зв'язку;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7" w:name="o66"/>
      <w:bookmarkEnd w:id="7"/>
      <w:r w:rsidRPr="00160289">
        <w:rPr>
          <w:rFonts w:ascii="Times New Roman" w:eastAsia="Times New Roman" w:hAnsi="Times New Roman" w:cs="Times New Roman"/>
          <w:sz w:val="24"/>
          <w:szCs w:val="24"/>
          <w:lang w:val="uk-UA" w:eastAsia="ru-RU"/>
        </w:rPr>
        <w:lastRenderedPageBreak/>
        <w:t xml:space="preserve">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 </w:t>
      </w:r>
    </w:p>
    <w:p w:rsidR="00160289" w:rsidRDefault="00160289" w:rsidP="00830906">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709"/>
        <w:jc w:val="both"/>
        <w:rPr>
          <w:rFonts w:ascii="Times New Roman" w:eastAsia="Times New Roman" w:hAnsi="Times New Roman" w:cs="Times New Roman"/>
          <w:sz w:val="24"/>
          <w:szCs w:val="24"/>
          <w:lang w:val="uk-UA" w:eastAsia="ru-RU"/>
        </w:rPr>
      </w:pPr>
      <w:bookmarkStart w:id="8" w:name="o67"/>
      <w:bookmarkEnd w:id="8"/>
      <w:r w:rsidRPr="00160289">
        <w:rPr>
          <w:rFonts w:ascii="Times New Roman" w:eastAsia="Times New Roman" w:hAnsi="Times New Roman" w:cs="Times New Roman"/>
          <w:sz w:val="24"/>
          <w:szCs w:val="24"/>
          <w:lang w:val="uk-UA" w:eastAsia="ru-RU"/>
        </w:rPr>
        <w:t xml:space="preserve">діяльність з організації, </w:t>
      </w:r>
      <w:r w:rsidR="00830906">
        <w:rPr>
          <w:rFonts w:ascii="Times New Roman" w:eastAsia="Times New Roman" w:hAnsi="Times New Roman" w:cs="Times New Roman"/>
          <w:sz w:val="24"/>
          <w:szCs w:val="24"/>
          <w:lang w:val="uk-UA" w:eastAsia="ru-RU"/>
        </w:rPr>
        <w:t>проведення гастрольних заходів.</w:t>
      </w:r>
    </w:p>
    <w:p w:rsidR="00830906" w:rsidRDefault="00830906" w:rsidP="0083090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 w:name="o68"/>
      <w:bookmarkEnd w:id="9"/>
      <w:r w:rsidRPr="00264335">
        <w:rPr>
          <w:rFonts w:ascii="Times New Roman" w:eastAsia="Times New Roman" w:hAnsi="Times New Roman" w:cs="Times New Roman"/>
          <w:sz w:val="24"/>
          <w:szCs w:val="24"/>
          <w:lang w:val="uk-UA" w:eastAsia="ru-RU"/>
        </w:rPr>
        <w:t xml:space="preserve">фізичні особи - підприємці, які здійснюють технічні випробування та дослідження, діяльність у сфері аудиту;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 w:name="o69"/>
      <w:bookmarkEnd w:id="10"/>
      <w:r w:rsidRPr="00264335">
        <w:rPr>
          <w:rFonts w:ascii="Times New Roman" w:eastAsia="Times New Roman" w:hAnsi="Times New Roman" w:cs="Times New Roman"/>
          <w:sz w:val="24"/>
          <w:szCs w:val="24"/>
          <w:lang w:val="uk-UA" w:eastAsia="ru-RU"/>
        </w:rPr>
        <w:t xml:space="preserve">фізичні особи - підприємці, які надають в оренду земельні ділянки, загальна площа яких перевищує 0,2 гектара, житлові приміщення,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 </w:t>
      </w:r>
    </w:p>
    <w:p w:rsidR="00264335"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1" w:name="o70"/>
      <w:bookmarkEnd w:id="11"/>
      <w:r w:rsidRPr="00264335">
        <w:rPr>
          <w:rFonts w:ascii="Times New Roman" w:eastAsia="Times New Roman" w:hAnsi="Times New Roman" w:cs="Times New Roman"/>
          <w:sz w:val="24"/>
          <w:szCs w:val="24"/>
          <w:lang w:val="uk-UA" w:eastAsia="ru-RU"/>
        </w:rPr>
        <w:t xml:space="preserve">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64335">
        <w:rPr>
          <w:rFonts w:ascii="Times New Roman" w:eastAsia="Times New Roman" w:hAnsi="Times New Roman" w:cs="Times New Roman"/>
          <w:sz w:val="24"/>
          <w:szCs w:val="24"/>
          <w:lang w:val="uk-UA" w:eastAsia="ru-RU"/>
        </w:rPr>
        <w:t xml:space="preserve">реєстратори цінних паперів;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2" w:name="o71"/>
      <w:bookmarkEnd w:id="12"/>
      <w:r w:rsidRPr="00264335">
        <w:rPr>
          <w:rFonts w:ascii="Times New Roman" w:eastAsia="Times New Roman" w:hAnsi="Times New Roman" w:cs="Times New Roman"/>
          <w:sz w:val="24"/>
          <w:szCs w:val="24"/>
          <w:lang w:val="uk-UA" w:eastAsia="ru-RU"/>
        </w:rPr>
        <w:t xml:space="preserve">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 </w:t>
      </w:r>
    </w:p>
    <w:p w:rsidR="00160289" w:rsidRPr="00264335" w:rsidRDefault="00830906"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3" w:name="o72"/>
      <w:bookmarkEnd w:id="13"/>
      <w:r w:rsidRPr="00264335">
        <w:rPr>
          <w:rFonts w:ascii="Times New Roman" w:eastAsia="Times New Roman" w:hAnsi="Times New Roman" w:cs="Times New Roman"/>
          <w:sz w:val="24"/>
          <w:szCs w:val="24"/>
          <w:lang w:val="uk-UA" w:eastAsia="ru-RU"/>
        </w:rPr>
        <w:t>представництва,</w:t>
      </w:r>
      <w:r w:rsidR="00160289" w:rsidRPr="00264335">
        <w:rPr>
          <w:rFonts w:ascii="Times New Roman" w:eastAsia="Times New Roman" w:hAnsi="Times New Roman" w:cs="Times New Roman"/>
          <w:sz w:val="24"/>
          <w:szCs w:val="24"/>
          <w:lang w:val="uk-UA" w:eastAsia="ru-RU"/>
        </w:rPr>
        <w:t xml:space="preserve"> філії, відділення та інші відокремлені підрозділи юридичної особи, яка </w:t>
      </w:r>
      <w:r w:rsidRPr="00264335">
        <w:rPr>
          <w:rFonts w:ascii="Times New Roman" w:eastAsia="Times New Roman" w:hAnsi="Times New Roman" w:cs="Times New Roman"/>
          <w:sz w:val="24"/>
          <w:szCs w:val="24"/>
          <w:lang w:val="uk-UA" w:eastAsia="ru-RU"/>
        </w:rPr>
        <w:t xml:space="preserve">не є </w:t>
      </w:r>
      <w:r w:rsidR="00160289" w:rsidRPr="00264335">
        <w:rPr>
          <w:rFonts w:ascii="Times New Roman" w:eastAsia="Times New Roman" w:hAnsi="Times New Roman" w:cs="Times New Roman"/>
          <w:sz w:val="24"/>
          <w:szCs w:val="24"/>
          <w:lang w:val="uk-UA" w:eastAsia="ru-RU"/>
        </w:rPr>
        <w:t xml:space="preserve">платником єдиного податку;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4" w:name="o73"/>
      <w:bookmarkEnd w:id="14"/>
      <w:r w:rsidRPr="00264335">
        <w:rPr>
          <w:rFonts w:ascii="Times New Roman" w:eastAsia="Times New Roman" w:hAnsi="Times New Roman" w:cs="Times New Roman"/>
          <w:sz w:val="24"/>
          <w:szCs w:val="24"/>
          <w:lang w:val="uk-UA" w:eastAsia="ru-RU"/>
        </w:rPr>
        <w:t xml:space="preserve">фізичні та юридичні особи - нерезиденти; </w:t>
      </w:r>
    </w:p>
    <w:p w:rsidR="00160289" w:rsidRPr="00264335" w:rsidRDefault="00160289" w:rsidP="00830906">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5" w:name="o74"/>
      <w:bookmarkEnd w:id="15"/>
      <w:r w:rsidRPr="00264335">
        <w:rPr>
          <w:rFonts w:ascii="Times New Roman" w:eastAsia="Times New Roman" w:hAnsi="Times New Roman" w:cs="Times New Roman"/>
          <w:sz w:val="24"/>
          <w:szCs w:val="24"/>
          <w:lang w:val="uk-UA" w:eastAsia="ru-RU"/>
        </w:rPr>
        <w:t xml:space="preserve">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 </w:t>
      </w:r>
    </w:p>
    <w:p w:rsidR="005C4425" w:rsidRPr="006B17D6" w:rsidRDefault="005C4425" w:rsidP="0083090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2.3.</w:t>
      </w:r>
      <w:r w:rsidRPr="006B17D6">
        <w:rPr>
          <w:rFonts w:ascii="Times New Roman" w:eastAsia="Times New Roman" w:hAnsi="Times New Roman" w:cs="Times New Roman"/>
          <w:sz w:val="24"/>
          <w:szCs w:val="24"/>
          <w:lang w:val="uk-UA" w:eastAsia="ru-RU"/>
        </w:rPr>
        <w:t xml:space="preserve"> Платники податку здійснюють розрахунки за відвантажені товари, виконані роботи, надані послуги у готівковій та (або) безготівковій формі.</w:t>
      </w:r>
    </w:p>
    <w:p w:rsidR="00690ED4" w:rsidRPr="00690ED4" w:rsidRDefault="005C4425" w:rsidP="00CB071D">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b/>
          <w:sz w:val="24"/>
          <w:szCs w:val="24"/>
          <w:lang w:val="uk-UA" w:eastAsia="ru-RU"/>
        </w:rPr>
        <w:t>2.4.</w:t>
      </w:r>
      <w:r w:rsidRPr="006B17D6">
        <w:rPr>
          <w:rFonts w:ascii="Times New Roman" w:eastAsia="Times New Roman" w:hAnsi="Times New Roman" w:cs="Times New Roman"/>
          <w:sz w:val="24"/>
          <w:szCs w:val="24"/>
          <w:lang w:val="uk-UA" w:eastAsia="ru-RU"/>
        </w:rPr>
        <w:t xml:space="preserve"> </w:t>
      </w:r>
      <w:r w:rsidR="00CB071D">
        <w:rPr>
          <w:rFonts w:ascii="Times New Roman" w:eastAsia="Times New Roman" w:hAnsi="Times New Roman" w:cs="Times New Roman"/>
          <w:sz w:val="24"/>
          <w:szCs w:val="24"/>
          <w:lang w:val="uk-UA" w:eastAsia="ru-RU"/>
        </w:rPr>
        <w:t>П</w:t>
      </w:r>
      <w:r w:rsidR="00690ED4" w:rsidRPr="00690ED4">
        <w:rPr>
          <w:rFonts w:ascii="Times New Roman" w:eastAsia="Times New Roman" w:hAnsi="Times New Roman" w:cs="Times New Roman"/>
          <w:sz w:val="24"/>
          <w:szCs w:val="24"/>
          <w:lang w:val="uk-UA" w:eastAsia="ru-RU"/>
        </w:rPr>
        <w:t xml:space="preserve">ід </w:t>
      </w:r>
      <w:r w:rsidR="00690ED4" w:rsidRPr="00690ED4">
        <w:rPr>
          <w:rFonts w:ascii="Times New Roman" w:eastAsia="Times New Roman" w:hAnsi="Times New Roman" w:cs="Times New Roman"/>
          <w:b/>
          <w:i/>
          <w:sz w:val="24"/>
          <w:szCs w:val="24"/>
          <w:lang w:val="uk-UA" w:eastAsia="ru-RU"/>
        </w:rPr>
        <w:t>побутовими послугами</w:t>
      </w:r>
      <w:r w:rsidR="00690ED4" w:rsidRPr="00690ED4">
        <w:rPr>
          <w:rFonts w:ascii="Times New Roman" w:eastAsia="Times New Roman" w:hAnsi="Times New Roman" w:cs="Times New Roman"/>
          <w:sz w:val="24"/>
          <w:szCs w:val="24"/>
          <w:lang w:val="uk-UA" w:eastAsia="ru-RU"/>
        </w:rPr>
        <w:t xml:space="preserve"> населенню, які </w:t>
      </w:r>
      <w:r w:rsidR="00CB071D">
        <w:rPr>
          <w:rFonts w:ascii="Times New Roman" w:eastAsia="Times New Roman" w:hAnsi="Times New Roman" w:cs="Times New Roman"/>
          <w:sz w:val="24"/>
          <w:szCs w:val="24"/>
          <w:lang w:val="uk-UA" w:eastAsia="ru-RU"/>
        </w:rPr>
        <w:t xml:space="preserve">можуть </w:t>
      </w:r>
      <w:r w:rsidR="00690ED4" w:rsidRPr="00690ED4">
        <w:rPr>
          <w:rFonts w:ascii="Times New Roman" w:eastAsia="Times New Roman" w:hAnsi="Times New Roman" w:cs="Times New Roman"/>
          <w:sz w:val="24"/>
          <w:szCs w:val="24"/>
          <w:lang w:val="uk-UA" w:eastAsia="ru-RU"/>
        </w:rPr>
        <w:t>нада</w:t>
      </w:r>
      <w:r w:rsidR="00CB071D">
        <w:rPr>
          <w:rFonts w:ascii="Times New Roman" w:eastAsia="Times New Roman" w:hAnsi="Times New Roman" w:cs="Times New Roman"/>
          <w:sz w:val="24"/>
          <w:szCs w:val="24"/>
          <w:lang w:val="uk-UA" w:eastAsia="ru-RU"/>
        </w:rPr>
        <w:t>ватися</w:t>
      </w:r>
      <w:r w:rsidR="00690ED4" w:rsidRPr="00690ED4">
        <w:rPr>
          <w:rFonts w:ascii="Times New Roman" w:eastAsia="Times New Roman" w:hAnsi="Times New Roman" w:cs="Times New Roman"/>
          <w:sz w:val="24"/>
          <w:szCs w:val="24"/>
          <w:lang w:val="uk-UA" w:eastAsia="ru-RU"/>
        </w:rPr>
        <w:t xml:space="preserve"> першою та другою групами  платників єдиного податку, розуміються такі види послуг: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6" w:name="o77"/>
      <w:bookmarkEnd w:id="16"/>
      <w:r w:rsidRPr="00CB071D">
        <w:rPr>
          <w:rFonts w:ascii="Times New Roman" w:eastAsia="Times New Roman" w:hAnsi="Times New Roman" w:cs="Times New Roman"/>
          <w:sz w:val="24"/>
          <w:szCs w:val="24"/>
          <w:lang w:val="uk-UA" w:eastAsia="ru-RU"/>
        </w:rPr>
        <w:t xml:space="preserve">виготовлення взуття за індивідуальним замовленням; </w:t>
      </w:r>
    </w:p>
    <w:p w:rsid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7" w:name="o78"/>
      <w:bookmarkEnd w:id="17"/>
      <w:r w:rsidRPr="00CB071D">
        <w:rPr>
          <w:rFonts w:ascii="Times New Roman" w:eastAsia="Times New Roman" w:hAnsi="Times New Roman" w:cs="Times New Roman"/>
          <w:sz w:val="24"/>
          <w:szCs w:val="24"/>
          <w:lang w:val="uk-UA" w:eastAsia="ru-RU"/>
        </w:rPr>
        <w:t xml:space="preserve">послуги з ремонту взуття; </w:t>
      </w:r>
      <w:bookmarkStart w:id="18" w:name="o79"/>
      <w:bookmarkEnd w:id="18"/>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CB071D">
        <w:rPr>
          <w:rFonts w:ascii="Times New Roman" w:eastAsia="Times New Roman" w:hAnsi="Times New Roman" w:cs="Times New Roman"/>
          <w:sz w:val="24"/>
          <w:szCs w:val="24"/>
          <w:lang w:val="uk-UA" w:eastAsia="ru-RU"/>
        </w:rPr>
        <w:t xml:space="preserve">виготовлення швейних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9" w:name="o80"/>
      <w:bookmarkEnd w:id="19"/>
      <w:r w:rsidRPr="00CB071D">
        <w:rPr>
          <w:rFonts w:ascii="Times New Roman" w:eastAsia="Times New Roman" w:hAnsi="Times New Roman" w:cs="Times New Roman"/>
          <w:sz w:val="24"/>
          <w:szCs w:val="24"/>
          <w:lang w:val="uk-UA" w:eastAsia="ru-RU"/>
        </w:rPr>
        <w:t xml:space="preserve">виготовлення виробів із шкіри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0" w:name="o81"/>
      <w:bookmarkEnd w:id="20"/>
      <w:r w:rsidRPr="00CB071D">
        <w:rPr>
          <w:rFonts w:ascii="Times New Roman" w:eastAsia="Times New Roman" w:hAnsi="Times New Roman" w:cs="Times New Roman"/>
          <w:sz w:val="24"/>
          <w:szCs w:val="24"/>
          <w:lang w:val="uk-UA" w:eastAsia="ru-RU"/>
        </w:rPr>
        <w:t xml:space="preserve">виготовлення виробів з хутра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1" w:name="o82"/>
      <w:bookmarkEnd w:id="21"/>
      <w:r w:rsidRPr="00CB071D">
        <w:rPr>
          <w:rFonts w:ascii="Times New Roman" w:eastAsia="Times New Roman" w:hAnsi="Times New Roman" w:cs="Times New Roman"/>
          <w:sz w:val="24"/>
          <w:szCs w:val="24"/>
          <w:lang w:val="uk-UA" w:eastAsia="ru-RU"/>
        </w:rPr>
        <w:t xml:space="preserve">виготовлення спіднього одягу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2" w:name="o83"/>
      <w:bookmarkEnd w:id="22"/>
      <w:r w:rsidRPr="00CB071D">
        <w:rPr>
          <w:rFonts w:ascii="Times New Roman" w:eastAsia="Times New Roman" w:hAnsi="Times New Roman" w:cs="Times New Roman"/>
          <w:sz w:val="24"/>
          <w:szCs w:val="24"/>
          <w:lang w:val="uk-UA" w:eastAsia="ru-RU"/>
        </w:rPr>
        <w:t xml:space="preserve">виготовлення текстильних виробів та текстильної галантереї за індивідуальним замовленням; </w:t>
      </w:r>
      <w:bookmarkStart w:id="23" w:name="o84"/>
      <w:bookmarkEnd w:id="23"/>
      <w:r w:rsidRPr="00CB071D">
        <w:rPr>
          <w:rFonts w:ascii="Times New Roman" w:eastAsia="Times New Roman" w:hAnsi="Times New Roman" w:cs="Times New Roman"/>
          <w:sz w:val="24"/>
          <w:szCs w:val="24"/>
          <w:lang w:val="uk-UA" w:eastAsia="ru-RU"/>
        </w:rPr>
        <w:t xml:space="preserve">виготовлення головних уборів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4" w:name="o85"/>
      <w:bookmarkEnd w:id="24"/>
      <w:r w:rsidRPr="00CB071D">
        <w:rPr>
          <w:rFonts w:ascii="Times New Roman" w:eastAsia="Times New Roman" w:hAnsi="Times New Roman" w:cs="Times New Roman"/>
          <w:sz w:val="24"/>
          <w:szCs w:val="24"/>
          <w:lang w:val="uk-UA" w:eastAsia="ru-RU"/>
        </w:rPr>
        <w:t xml:space="preserve">додаткові послуги до виготовлення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5" w:name="o86"/>
      <w:bookmarkEnd w:id="25"/>
      <w:r w:rsidRPr="00CB071D">
        <w:rPr>
          <w:rFonts w:ascii="Times New Roman" w:eastAsia="Times New Roman" w:hAnsi="Times New Roman" w:cs="Times New Roman"/>
          <w:sz w:val="24"/>
          <w:szCs w:val="24"/>
          <w:lang w:val="uk-UA" w:eastAsia="ru-RU"/>
        </w:rPr>
        <w:t xml:space="preserve">послуги з ремонту одягу та побутових текстильних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6" w:name="o87"/>
      <w:bookmarkEnd w:id="26"/>
      <w:r w:rsidRPr="00CB071D">
        <w:rPr>
          <w:rFonts w:ascii="Times New Roman" w:eastAsia="Times New Roman" w:hAnsi="Times New Roman" w:cs="Times New Roman"/>
          <w:sz w:val="24"/>
          <w:szCs w:val="24"/>
          <w:lang w:val="uk-UA" w:eastAsia="ru-RU"/>
        </w:rPr>
        <w:t xml:space="preserve">виготовлення та в'язання трикотажних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7" w:name="o88"/>
      <w:bookmarkEnd w:id="27"/>
      <w:r w:rsidRPr="00CB071D">
        <w:rPr>
          <w:rFonts w:ascii="Times New Roman" w:eastAsia="Times New Roman" w:hAnsi="Times New Roman" w:cs="Times New Roman"/>
          <w:sz w:val="24"/>
          <w:szCs w:val="24"/>
          <w:lang w:val="uk-UA" w:eastAsia="ru-RU"/>
        </w:rPr>
        <w:t xml:space="preserve">послуги з ремонту трикотажних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8" w:name="o89"/>
      <w:bookmarkEnd w:id="28"/>
      <w:r w:rsidRPr="00CB071D">
        <w:rPr>
          <w:rFonts w:ascii="Times New Roman" w:eastAsia="Times New Roman" w:hAnsi="Times New Roman" w:cs="Times New Roman"/>
          <w:sz w:val="24"/>
          <w:szCs w:val="24"/>
          <w:lang w:val="uk-UA" w:eastAsia="ru-RU"/>
        </w:rPr>
        <w:t xml:space="preserve">виготовлення килимів та килимових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29" w:name="o90"/>
      <w:bookmarkEnd w:id="29"/>
      <w:r w:rsidRPr="00CB071D">
        <w:rPr>
          <w:rFonts w:ascii="Times New Roman" w:eastAsia="Times New Roman" w:hAnsi="Times New Roman" w:cs="Times New Roman"/>
          <w:sz w:val="24"/>
          <w:szCs w:val="24"/>
          <w:lang w:val="uk-UA" w:eastAsia="ru-RU"/>
        </w:rPr>
        <w:t xml:space="preserve">послуги з ремонту та реставрації килимів та килимових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0" w:name="o91"/>
      <w:bookmarkEnd w:id="30"/>
      <w:r w:rsidRPr="00CB071D">
        <w:rPr>
          <w:rFonts w:ascii="Times New Roman" w:eastAsia="Times New Roman" w:hAnsi="Times New Roman" w:cs="Times New Roman"/>
          <w:sz w:val="24"/>
          <w:szCs w:val="24"/>
          <w:lang w:val="uk-UA" w:eastAsia="ru-RU"/>
        </w:rPr>
        <w:t xml:space="preserve">виготовлення шкіряних галантерейних та дорожніх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1" w:name="o92"/>
      <w:bookmarkEnd w:id="31"/>
      <w:r w:rsidRPr="00CB071D">
        <w:rPr>
          <w:rFonts w:ascii="Times New Roman" w:eastAsia="Times New Roman" w:hAnsi="Times New Roman" w:cs="Times New Roman"/>
          <w:sz w:val="24"/>
          <w:szCs w:val="24"/>
          <w:lang w:val="uk-UA" w:eastAsia="ru-RU"/>
        </w:rPr>
        <w:t xml:space="preserve">послуги з ремонту шкіряних галантерейних та дорожніх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2" w:name="o93"/>
      <w:bookmarkEnd w:id="32"/>
      <w:r w:rsidRPr="00CB071D">
        <w:rPr>
          <w:rFonts w:ascii="Times New Roman" w:eastAsia="Times New Roman" w:hAnsi="Times New Roman" w:cs="Times New Roman"/>
          <w:sz w:val="24"/>
          <w:szCs w:val="24"/>
          <w:lang w:val="uk-UA" w:eastAsia="ru-RU"/>
        </w:rPr>
        <w:t xml:space="preserve">виготовлення меблів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3" w:name="o94"/>
      <w:bookmarkEnd w:id="33"/>
      <w:r w:rsidRPr="00CB071D">
        <w:rPr>
          <w:rFonts w:ascii="Times New Roman" w:eastAsia="Times New Roman" w:hAnsi="Times New Roman" w:cs="Times New Roman"/>
          <w:sz w:val="24"/>
          <w:szCs w:val="24"/>
          <w:lang w:val="uk-UA" w:eastAsia="ru-RU"/>
        </w:rPr>
        <w:t xml:space="preserve">послуги з ремонту, реставрації та поновлення меблів;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4" w:name="o95"/>
      <w:bookmarkEnd w:id="34"/>
      <w:r w:rsidRPr="00CB071D">
        <w:rPr>
          <w:rFonts w:ascii="Times New Roman" w:eastAsia="Times New Roman" w:hAnsi="Times New Roman" w:cs="Times New Roman"/>
          <w:sz w:val="24"/>
          <w:szCs w:val="24"/>
          <w:lang w:val="uk-UA" w:eastAsia="ru-RU"/>
        </w:rPr>
        <w:lastRenderedPageBreak/>
        <w:t xml:space="preserve">виготовлення теслярських та столярних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5" w:name="o96"/>
      <w:bookmarkEnd w:id="35"/>
      <w:r w:rsidRPr="00CB071D">
        <w:rPr>
          <w:rFonts w:ascii="Times New Roman" w:eastAsia="Times New Roman" w:hAnsi="Times New Roman" w:cs="Times New Roman"/>
          <w:sz w:val="24"/>
          <w:szCs w:val="24"/>
          <w:lang w:val="uk-UA" w:eastAsia="ru-RU"/>
        </w:rPr>
        <w:t xml:space="preserve">технічне обслуговування та ремонт автомобілів, мотоциклів, моторолерів і мопедів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6" w:name="o97"/>
      <w:bookmarkEnd w:id="36"/>
      <w:r w:rsidRPr="00CB071D">
        <w:rPr>
          <w:rFonts w:ascii="Times New Roman" w:eastAsia="Times New Roman" w:hAnsi="Times New Roman" w:cs="Times New Roman"/>
          <w:sz w:val="24"/>
          <w:szCs w:val="24"/>
          <w:lang w:val="uk-UA" w:eastAsia="ru-RU"/>
        </w:rPr>
        <w:t xml:space="preserve">послуги з ремонту радіотелевізійної  та  іншої  </w:t>
      </w:r>
      <w:proofErr w:type="spellStart"/>
      <w:r w:rsidRPr="00CB071D">
        <w:rPr>
          <w:rFonts w:ascii="Times New Roman" w:eastAsia="Times New Roman" w:hAnsi="Times New Roman" w:cs="Times New Roman"/>
          <w:sz w:val="24"/>
          <w:szCs w:val="24"/>
          <w:lang w:val="uk-UA" w:eastAsia="ru-RU"/>
        </w:rPr>
        <w:t>аудіо-</w:t>
      </w:r>
      <w:proofErr w:type="spellEnd"/>
      <w:r w:rsidRPr="00CB071D">
        <w:rPr>
          <w:rFonts w:ascii="Times New Roman" w:eastAsia="Times New Roman" w:hAnsi="Times New Roman" w:cs="Times New Roman"/>
          <w:sz w:val="24"/>
          <w:szCs w:val="24"/>
          <w:lang w:val="uk-UA" w:eastAsia="ru-RU"/>
        </w:rPr>
        <w:t xml:space="preserve">  і відеоапаратури;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7" w:name="o98"/>
      <w:bookmarkEnd w:id="37"/>
      <w:r w:rsidRPr="00CB071D">
        <w:rPr>
          <w:rFonts w:ascii="Times New Roman" w:eastAsia="Times New Roman" w:hAnsi="Times New Roman" w:cs="Times New Roman"/>
          <w:sz w:val="24"/>
          <w:szCs w:val="24"/>
          <w:lang w:val="uk-UA" w:eastAsia="ru-RU"/>
        </w:rPr>
        <w:t xml:space="preserve">послуги з ремонту електропобутової техніки та інших побутових приладів;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8" w:name="o99"/>
      <w:bookmarkEnd w:id="38"/>
      <w:r w:rsidRPr="00CB071D">
        <w:rPr>
          <w:rFonts w:ascii="Times New Roman" w:eastAsia="Times New Roman" w:hAnsi="Times New Roman" w:cs="Times New Roman"/>
          <w:sz w:val="24"/>
          <w:szCs w:val="24"/>
          <w:lang w:val="uk-UA" w:eastAsia="ru-RU"/>
        </w:rPr>
        <w:t xml:space="preserve">послуги з ремонту годинників;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39" w:name="o100"/>
      <w:bookmarkEnd w:id="39"/>
      <w:r w:rsidRPr="00CB071D">
        <w:rPr>
          <w:rFonts w:ascii="Times New Roman" w:eastAsia="Times New Roman" w:hAnsi="Times New Roman" w:cs="Times New Roman"/>
          <w:sz w:val="24"/>
          <w:szCs w:val="24"/>
          <w:lang w:val="uk-UA" w:eastAsia="ru-RU"/>
        </w:rPr>
        <w:t xml:space="preserve">послуги з ремонту велосипедів;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0" w:name="o101"/>
      <w:bookmarkEnd w:id="40"/>
      <w:r w:rsidRPr="00CB071D">
        <w:rPr>
          <w:rFonts w:ascii="Times New Roman" w:eastAsia="Times New Roman" w:hAnsi="Times New Roman" w:cs="Times New Roman"/>
          <w:sz w:val="24"/>
          <w:szCs w:val="24"/>
          <w:lang w:val="uk-UA" w:eastAsia="ru-RU"/>
        </w:rPr>
        <w:t xml:space="preserve">послуги з технічного обслуговування і ремонту  музичних інструментів;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1" w:name="o102"/>
      <w:bookmarkEnd w:id="41"/>
      <w:r w:rsidRPr="00CB071D">
        <w:rPr>
          <w:rFonts w:ascii="Times New Roman" w:eastAsia="Times New Roman" w:hAnsi="Times New Roman" w:cs="Times New Roman"/>
          <w:sz w:val="24"/>
          <w:szCs w:val="24"/>
          <w:lang w:val="uk-UA" w:eastAsia="ru-RU"/>
        </w:rPr>
        <w:t xml:space="preserve">виготовлення металовиробів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2" w:name="o103"/>
      <w:bookmarkEnd w:id="42"/>
      <w:r w:rsidRPr="00CB071D">
        <w:rPr>
          <w:rFonts w:ascii="Times New Roman" w:eastAsia="Times New Roman" w:hAnsi="Times New Roman" w:cs="Times New Roman"/>
          <w:sz w:val="24"/>
          <w:szCs w:val="24"/>
          <w:lang w:val="uk-UA" w:eastAsia="ru-RU"/>
        </w:rPr>
        <w:t xml:space="preserve">послуги з ремонту інших предметів особистого користування, домашнього вжитку та металовиробів;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3" w:name="o104"/>
      <w:bookmarkEnd w:id="43"/>
      <w:r w:rsidRPr="00CB071D">
        <w:rPr>
          <w:rFonts w:ascii="Times New Roman" w:eastAsia="Times New Roman" w:hAnsi="Times New Roman" w:cs="Times New Roman"/>
          <w:sz w:val="24"/>
          <w:szCs w:val="24"/>
          <w:lang w:val="uk-UA" w:eastAsia="ru-RU"/>
        </w:rPr>
        <w:t xml:space="preserve">виготовлення ювелірних виробів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4" w:name="o105"/>
      <w:bookmarkEnd w:id="44"/>
      <w:r w:rsidRPr="00CB071D">
        <w:rPr>
          <w:rFonts w:ascii="Times New Roman" w:eastAsia="Times New Roman" w:hAnsi="Times New Roman" w:cs="Times New Roman"/>
          <w:sz w:val="24"/>
          <w:szCs w:val="24"/>
          <w:lang w:val="uk-UA" w:eastAsia="ru-RU"/>
        </w:rPr>
        <w:t xml:space="preserve">послуги з ремонту ювелірних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5" w:name="o106"/>
      <w:bookmarkEnd w:id="45"/>
      <w:r w:rsidRPr="00CB071D">
        <w:rPr>
          <w:rFonts w:ascii="Times New Roman" w:eastAsia="Times New Roman" w:hAnsi="Times New Roman" w:cs="Times New Roman"/>
          <w:sz w:val="24"/>
          <w:szCs w:val="24"/>
          <w:lang w:val="uk-UA" w:eastAsia="ru-RU"/>
        </w:rPr>
        <w:t xml:space="preserve">прокат речей особистого користування та побутових товарів;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6" w:name="o107"/>
      <w:bookmarkEnd w:id="46"/>
      <w:r w:rsidRPr="00CB071D">
        <w:rPr>
          <w:rFonts w:ascii="Times New Roman" w:eastAsia="Times New Roman" w:hAnsi="Times New Roman" w:cs="Times New Roman"/>
          <w:sz w:val="24"/>
          <w:szCs w:val="24"/>
          <w:lang w:val="uk-UA" w:eastAsia="ru-RU"/>
        </w:rPr>
        <w:t xml:space="preserve">послуги з виконання </w:t>
      </w:r>
      <w:proofErr w:type="spellStart"/>
      <w:r w:rsidRPr="00CB071D">
        <w:rPr>
          <w:rFonts w:ascii="Times New Roman" w:eastAsia="Times New Roman" w:hAnsi="Times New Roman" w:cs="Times New Roman"/>
          <w:sz w:val="24"/>
          <w:szCs w:val="24"/>
          <w:lang w:val="uk-UA" w:eastAsia="ru-RU"/>
        </w:rPr>
        <w:t>фоторобіт</w:t>
      </w:r>
      <w:proofErr w:type="spellEnd"/>
      <w:r w:rsidRPr="00CB071D">
        <w:rPr>
          <w:rFonts w:ascii="Times New Roman" w:eastAsia="Times New Roman" w:hAnsi="Times New Roman" w:cs="Times New Roman"/>
          <w:sz w:val="24"/>
          <w:szCs w:val="24"/>
          <w:lang w:val="uk-UA" w:eastAsia="ru-RU"/>
        </w:rPr>
        <w:t xml:space="preserve">;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7" w:name="o108"/>
      <w:bookmarkEnd w:id="47"/>
      <w:r w:rsidRPr="00CB071D">
        <w:rPr>
          <w:rFonts w:ascii="Times New Roman" w:eastAsia="Times New Roman" w:hAnsi="Times New Roman" w:cs="Times New Roman"/>
          <w:sz w:val="24"/>
          <w:szCs w:val="24"/>
          <w:lang w:val="uk-UA" w:eastAsia="ru-RU"/>
        </w:rPr>
        <w:t xml:space="preserve">послуги з оброблення плівок;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8" w:name="o109"/>
      <w:bookmarkEnd w:id="48"/>
      <w:r w:rsidRPr="00CB071D">
        <w:rPr>
          <w:rFonts w:ascii="Times New Roman" w:eastAsia="Times New Roman" w:hAnsi="Times New Roman" w:cs="Times New Roman"/>
          <w:sz w:val="24"/>
          <w:szCs w:val="24"/>
          <w:lang w:val="uk-UA" w:eastAsia="ru-RU"/>
        </w:rPr>
        <w:t xml:space="preserve">послуги з прання, оброблення білизни та інших текстильних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49" w:name="o110"/>
      <w:bookmarkEnd w:id="49"/>
      <w:r w:rsidRPr="00CB071D">
        <w:rPr>
          <w:rFonts w:ascii="Times New Roman" w:eastAsia="Times New Roman" w:hAnsi="Times New Roman" w:cs="Times New Roman"/>
          <w:sz w:val="24"/>
          <w:szCs w:val="24"/>
          <w:lang w:val="uk-UA" w:eastAsia="ru-RU"/>
        </w:rPr>
        <w:t xml:space="preserve">послуги з чищення та фарбування текстильних, трикотажних і хутрових виробів;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0" w:name="o111"/>
      <w:bookmarkEnd w:id="50"/>
      <w:r w:rsidRPr="00CB071D">
        <w:rPr>
          <w:rFonts w:ascii="Times New Roman" w:eastAsia="Times New Roman" w:hAnsi="Times New Roman" w:cs="Times New Roman"/>
          <w:sz w:val="24"/>
          <w:szCs w:val="24"/>
          <w:lang w:val="uk-UA" w:eastAsia="ru-RU"/>
        </w:rPr>
        <w:t xml:space="preserve">вичинка хутрових шкур за індивідуальним замовленням;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1" w:name="o112"/>
      <w:bookmarkEnd w:id="51"/>
      <w:r w:rsidRPr="00CB071D">
        <w:rPr>
          <w:rFonts w:ascii="Times New Roman" w:eastAsia="Times New Roman" w:hAnsi="Times New Roman" w:cs="Times New Roman"/>
          <w:sz w:val="24"/>
          <w:szCs w:val="24"/>
          <w:lang w:val="uk-UA" w:eastAsia="ru-RU"/>
        </w:rPr>
        <w:t xml:space="preserve">послуги перукарень;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2" w:name="o113"/>
      <w:bookmarkEnd w:id="52"/>
      <w:r w:rsidRPr="00CB071D">
        <w:rPr>
          <w:rFonts w:ascii="Times New Roman" w:eastAsia="Times New Roman" w:hAnsi="Times New Roman" w:cs="Times New Roman"/>
          <w:sz w:val="24"/>
          <w:szCs w:val="24"/>
          <w:lang w:val="uk-UA" w:eastAsia="ru-RU"/>
        </w:rPr>
        <w:t xml:space="preserve">ритуальні послуги;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3" w:name="o114"/>
      <w:bookmarkEnd w:id="53"/>
      <w:r w:rsidRPr="00CB071D">
        <w:rPr>
          <w:rFonts w:ascii="Times New Roman" w:eastAsia="Times New Roman" w:hAnsi="Times New Roman" w:cs="Times New Roman"/>
          <w:sz w:val="24"/>
          <w:szCs w:val="24"/>
          <w:lang w:val="uk-UA" w:eastAsia="ru-RU"/>
        </w:rPr>
        <w:t xml:space="preserve">послуги, пов'язані з сільським та лісовим господарством;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4" w:name="o115"/>
      <w:bookmarkEnd w:id="54"/>
      <w:r w:rsidRPr="00CB071D">
        <w:rPr>
          <w:rFonts w:ascii="Times New Roman" w:eastAsia="Times New Roman" w:hAnsi="Times New Roman" w:cs="Times New Roman"/>
          <w:sz w:val="24"/>
          <w:szCs w:val="24"/>
          <w:lang w:val="uk-UA" w:eastAsia="ru-RU"/>
        </w:rPr>
        <w:t xml:space="preserve">послуги домашньої прислуги; </w:t>
      </w:r>
    </w:p>
    <w:p w:rsidR="00690ED4" w:rsidRPr="00CB071D" w:rsidRDefault="00690ED4" w:rsidP="00CB071D">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5" w:name="o116"/>
      <w:bookmarkEnd w:id="55"/>
      <w:r w:rsidRPr="00CB071D">
        <w:rPr>
          <w:rFonts w:ascii="Times New Roman" w:eastAsia="Times New Roman" w:hAnsi="Times New Roman" w:cs="Times New Roman"/>
          <w:sz w:val="24"/>
          <w:szCs w:val="24"/>
          <w:lang w:val="uk-UA" w:eastAsia="ru-RU"/>
        </w:rPr>
        <w:t xml:space="preserve">послуги, пов'язані з очищенням та прибиранням  приміщень за індивідуальним замовленням. </w:t>
      </w:r>
    </w:p>
    <w:p w:rsidR="00A61861" w:rsidRDefault="00A61861"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4"/>
          <w:lang w:val="uk-UA" w:eastAsia="ru-RU"/>
        </w:rPr>
      </w:pPr>
      <w:bookmarkStart w:id="56" w:name="o117"/>
      <w:bookmarkEnd w:id="56"/>
    </w:p>
    <w:p w:rsidR="00A61861" w:rsidRDefault="00A61861"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Порядок визначення доходів та їх склад регулюється статтею 292 Податкового кодексу України.</w:t>
      </w:r>
    </w:p>
    <w:p w:rsidR="009258F7" w:rsidRDefault="009258F7" w:rsidP="00A6186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rPr>
          <w:rFonts w:ascii="Times New Roman" w:eastAsia="Times New Roman" w:hAnsi="Times New Roman" w:cs="Times New Roman"/>
          <w:sz w:val="24"/>
          <w:szCs w:val="24"/>
          <w:lang w:val="uk-UA" w:eastAsia="ru-RU"/>
        </w:rPr>
      </w:pPr>
    </w:p>
    <w:p w:rsidR="00A61861" w:rsidRDefault="00A61861" w:rsidP="00A61861">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A61861">
        <w:rPr>
          <w:rFonts w:ascii="Times New Roman" w:eastAsia="Times New Roman" w:hAnsi="Times New Roman" w:cs="Times New Roman"/>
          <w:b/>
          <w:sz w:val="24"/>
          <w:szCs w:val="24"/>
          <w:lang w:val="uk-UA" w:eastAsia="ru-RU"/>
        </w:rPr>
        <w:t>Ставки єдиного податку</w:t>
      </w:r>
    </w:p>
    <w:p w:rsidR="00690ED4" w:rsidRPr="00690ED4" w:rsidRDefault="00A61861"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3.1. </w:t>
      </w:r>
      <w:r>
        <w:rPr>
          <w:rFonts w:ascii="Times New Roman" w:eastAsia="Times New Roman" w:hAnsi="Times New Roman" w:cs="Times New Roman"/>
          <w:sz w:val="24"/>
          <w:szCs w:val="24"/>
          <w:lang w:val="uk-UA" w:eastAsia="ru-RU"/>
        </w:rPr>
        <w:t>Згідно статті 293 Податкового кодексу України с</w:t>
      </w:r>
      <w:r w:rsidR="00690ED4" w:rsidRPr="00690ED4">
        <w:rPr>
          <w:rFonts w:ascii="Times New Roman" w:eastAsia="Times New Roman" w:hAnsi="Times New Roman" w:cs="Times New Roman"/>
          <w:sz w:val="24"/>
          <w:szCs w:val="24"/>
          <w:lang w:val="uk-UA" w:eastAsia="ru-RU"/>
        </w:rPr>
        <w:t xml:space="preserve">тавки єдиного податку встановлюються у відсотках (фіксовані ставки) до розміру мінімальної заробітної плати, встановленої законом </w:t>
      </w:r>
      <w:r w:rsidR="00690ED4" w:rsidRPr="000F1F23">
        <w:rPr>
          <w:rFonts w:ascii="Times New Roman" w:eastAsia="Times New Roman" w:hAnsi="Times New Roman" w:cs="Times New Roman"/>
          <w:b/>
          <w:i/>
          <w:sz w:val="24"/>
          <w:szCs w:val="24"/>
          <w:lang w:val="uk-UA" w:eastAsia="ru-RU"/>
        </w:rPr>
        <w:t>на 1 січня податкового (звітного) року</w:t>
      </w:r>
      <w:r w:rsidR="00690ED4" w:rsidRPr="00690ED4">
        <w:rPr>
          <w:rFonts w:ascii="Times New Roman" w:eastAsia="Times New Roman" w:hAnsi="Times New Roman" w:cs="Times New Roman"/>
          <w:sz w:val="24"/>
          <w:szCs w:val="24"/>
          <w:lang w:val="uk-UA" w:eastAsia="ru-RU"/>
        </w:rPr>
        <w:t xml:space="preserve"> (далі </w:t>
      </w:r>
      <w:r>
        <w:rPr>
          <w:rFonts w:ascii="Times New Roman" w:eastAsia="Times New Roman" w:hAnsi="Times New Roman" w:cs="Times New Roman"/>
          <w:sz w:val="24"/>
          <w:szCs w:val="24"/>
          <w:lang w:val="uk-UA" w:eastAsia="ru-RU"/>
        </w:rPr>
        <w:t xml:space="preserve">у </w:t>
      </w:r>
      <w:r w:rsidR="00690ED4" w:rsidRPr="00690ED4">
        <w:rPr>
          <w:rFonts w:ascii="Times New Roman" w:eastAsia="Times New Roman" w:hAnsi="Times New Roman" w:cs="Times New Roman"/>
          <w:sz w:val="24"/>
          <w:szCs w:val="24"/>
          <w:lang w:val="uk-UA" w:eastAsia="ru-RU"/>
        </w:rPr>
        <w:t xml:space="preserve">цій главі - мінімальна заробітна плата), та у відсотках до доходу (відсоткові ставки). </w:t>
      </w:r>
    </w:p>
    <w:p w:rsidR="00690ED4" w:rsidRPr="00690ED4" w:rsidRDefault="00A61861"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7" w:name="o149"/>
      <w:bookmarkEnd w:id="57"/>
      <w:r w:rsidRPr="00A61861">
        <w:rPr>
          <w:rFonts w:ascii="Times New Roman" w:eastAsia="Times New Roman" w:hAnsi="Times New Roman" w:cs="Times New Roman"/>
          <w:b/>
          <w:sz w:val="24"/>
          <w:szCs w:val="24"/>
          <w:lang w:val="uk-UA" w:eastAsia="ru-RU"/>
        </w:rPr>
        <w:t>3.2.</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b/>
          <w:sz w:val="24"/>
          <w:szCs w:val="24"/>
          <w:lang w:val="uk-UA" w:eastAsia="ru-RU"/>
        </w:rPr>
        <w:t>Фіксовані ставки</w:t>
      </w:r>
      <w:r w:rsidR="00690ED4" w:rsidRPr="00690ED4">
        <w:rPr>
          <w:rFonts w:ascii="Times New Roman" w:eastAsia="Times New Roman" w:hAnsi="Times New Roman" w:cs="Times New Roman"/>
          <w:sz w:val="24"/>
          <w:szCs w:val="24"/>
          <w:lang w:val="uk-UA" w:eastAsia="ru-RU"/>
        </w:rPr>
        <w:t xml:space="preserve">  єдиного податку </w:t>
      </w:r>
      <w:r w:rsidRPr="00690ED4">
        <w:rPr>
          <w:rFonts w:ascii="Times New Roman" w:eastAsia="Times New Roman" w:hAnsi="Times New Roman" w:cs="Times New Roman"/>
          <w:sz w:val="24"/>
          <w:szCs w:val="24"/>
          <w:lang w:val="uk-UA" w:eastAsia="ru-RU"/>
        </w:rPr>
        <w:t>для фізичних осіб</w:t>
      </w:r>
      <w:r>
        <w:rPr>
          <w:rFonts w:ascii="Times New Roman" w:eastAsia="Times New Roman" w:hAnsi="Times New Roman" w:cs="Times New Roman"/>
          <w:sz w:val="24"/>
          <w:szCs w:val="24"/>
          <w:lang w:val="uk-UA" w:eastAsia="ru-RU"/>
        </w:rPr>
        <w:t xml:space="preserve"> </w:t>
      </w:r>
      <w:r w:rsidRPr="00690ED4">
        <w:rPr>
          <w:rFonts w:ascii="Times New Roman" w:eastAsia="Times New Roman" w:hAnsi="Times New Roman" w:cs="Times New Roman"/>
          <w:sz w:val="24"/>
          <w:szCs w:val="24"/>
          <w:lang w:val="uk-UA" w:eastAsia="ru-RU"/>
        </w:rPr>
        <w:t>- підприємців, які здійснюють господарську діяльність</w:t>
      </w:r>
      <w:r w:rsidR="008B5BDC">
        <w:rPr>
          <w:rFonts w:ascii="Times New Roman" w:eastAsia="Times New Roman" w:hAnsi="Times New Roman" w:cs="Times New Roman"/>
          <w:sz w:val="24"/>
          <w:szCs w:val="24"/>
          <w:lang w:val="uk-UA" w:eastAsia="ru-RU"/>
        </w:rPr>
        <w:t xml:space="preserve"> на території міста Буча</w:t>
      </w:r>
      <w:r w:rsidRPr="00690ED4">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встановлюються залежно від виду господарської діяльності, з розрахунку на календарний місяць</w:t>
      </w:r>
      <w:r w:rsidR="000F1F23">
        <w:rPr>
          <w:rFonts w:ascii="Times New Roman" w:eastAsia="Times New Roman" w:hAnsi="Times New Roman" w:cs="Times New Roman"/>
          <w:sz w:val="24"/>
          <w:szCs w:val="24"/>
          <w:lang w:val="uk-UA" w:eastAsia="ru-RU"/>
        </w:rPr>
        <w:t>:</w:t>
      </w:r>
    </w:p>
    <w:p w:rsidR="00690ED4" w:rsidRPr="00A61861" w:rsidRDefault="00690ED4" w:rsidP="00A61861">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8" w:name="o150"/>
      <w:bookmarkEnd w:id="58"/>
      <w:r w:rsidRPr="00A61861">
        <w:rPr>
          <w:rFonts w:ascii="Times New Roman" w:eastAsia="Times New Roman" w:hAnsi="Times New Roman" w:cs="Times New Roman"/>
          <w:sz w:val="24"/>
          <w:szCs w:val="24"/>
          <w:lang w:val="uk-UA" w:eastAsia="ru-RU"/>
        </w:rPr>
        <w:t xml:space="preserve">для </w:t>
      </w:r>
      <w:r w:rsidRPr="00A61861">
        <w:rPr>
          <w:rFonts w:ascii="Times New Roman" w:eastAsia="Times New Roman" w:hAnsi="Times New Roman" w:cs="Times New Roman"/>
          <w:b/>
          <w:sz w:val="24"/>
          <w:szCs w:val="24"/>
          <w:lang w:val="uk-UA" w:eastAsia="ru-RU"/>
        </w:rPr>
        <w:t>першої групи</w:t>
      </w:r>
      <w:r w:rsidRPr="00A61861">
        <w:rPr>
          <w:rFonts w:ascii="Times New Roman" w:eastAsia="Times New Roman" w:hAnsi="Times New Roman" w:cs="Times New Roman"/>
          <w:sz w:val="24"/>
          <w:szCs w:val="24"/>
          <w:lang w:val="uk-UA" w:eastAsia="ru-RU"/>
        </w:rPr>
        <w:t xml:space="preserve"> платників єдиного податку - </w:t>
      </w:r>
      <w:r w:rsidRPr="00E95386">
        <w:rPr>
          <w:rFonts w:ascii="Times New Roman" w:eastAsia="Times New Roman" w:hAnsi="Times New Roman" w:cs="Times New Roman"/>
          <w:b/>
          <w:i/>
          <w:sz w:val="24"/>
          <w:szCs w:val="24"/>
          <w:lang w:val="uk-UA" w:eastAsia="ru-RU"/>
        </w:rPr>
        <w:t>10</w:t>
      </w:r>
      <w:r w:rsidRPr="00E95386">
        <w:rPr>
          <w:rFonts w:ascii="Times New Roman" w:eastAsia="Times New Roman" w:hAnsi="Times New Roman" w:cs="Times New Roman"/>
          <w:i/>
          <w:sz w:val="24"/>
          <w:szCs w:val="24"/>
          <w:lang w:val="uk-UA" w:eastAsia="ru-RU"/>
        </w:rPr>
        <w:t xml:space="preserve"> </w:t>
      </w:r>
      <w:r w:rsidRPr="00E95386">
        <w:rPr>
          <w:rFonts w:ascii="Times New Roman" w:eastAsia="Times New Roman" w:hAnsi="Times New Roman" w:cs="Times New Roman"/>
          <w:b/>
          <w:i/>
          <w:sz w:val="24"/>
          <w:szCs w:val="24"/>
          <w:lang w:val="uk-UA" w:eastAsia="ru-RU"/>
        </w:rPr>
        <w:t>відсотків</w:t>
      </w:r>
      <w:r w:rsidRPr="00E95386">
        <w:rPr>
          <w:rFonts w:ascii="Times New Roman" w:eastAsia="Times New Roman" w:hAnsi="Times New Roman" w:cs="Times New Roman"/>
          <w:b/>
          <w:sz w:val="24"/>
          <w:szCs w:val="24"/>
          <w:lang w:val="uk-UA" w:eastAsia="ru-RU"/>
        </w:rPr>
        <w:t xml:space="preserve"> </w:t>
      </w:r>
      <w:r w:rsidRPr="00A61861">
        <w:rPr>
          <w:rFonts w:ascii="Times New Roman" w:eastAsia="Times New Roman" w:hAnsi="Times New Roman" w:cs="Times New Roman"/>
          <w:sz w:val="24"/>
          <w:szCs w:val="24"/>
          <w:lang w:val="uk-UA" w:eastAsia="ru-RU"/>
        </w:rPr>
        <w:t xml:space="preserve">розміру мінімальної заробітної плати; </w:t>
      </w:r>
    </w:p>
    <w:p w:rsidR="00690ED4" w:rsidRPr="00A61861" w:rsidRDefault="00690ED4" w:rsidP="00A61861">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59" w:name="o151"/>
      <w:bookmarkEnd w:id="59"/>
      <w:r w:rsidRPr="00A61861">
        <w:rPr>
          <w:rFonts w:ascii="Times New Roman" w:eastAsia="Times New Roman" w:hAnsi="Times New Roman" w:cs="Times New Roman"/>
          <w:sz w:val="24"/>
          <w:szCs w:val="24"/>
          <w:lang w:val="uk-UA" w:eastAsia="ru-RU"/>
        </w:rPr>
        <w:t xml:space="preserve">для </w:t>
      </w:r>
      <w:r w:rsidRPr="00A61861">
        <w:rPr>
          <w:rFonts w:ascii="Times New Roman" w:eastAsia="Times New Roman" w:hAnsi="Times New Roman" w:cs="Times New Roman"/>
          <w:b/>
          <w:sz w:val="24"/>
          <w:szCs w:val="24"/>
          <w:lang w:val="uk-UA" w:eastAsia="ru-RU"/>
        </w:rPr>
        <w:t>другої групи</w:t>
      </w:r>
      <w:r w:rsidRPr="00A61861">
        <w:rPr>
          <w:rFonts w:ascii="Times New Roman" w:eastAsia="Times New Roman" w:hAnsi="Times New Roman" w:cs="Times New Roman"/>
          <w:sz w:val="24"/>
          <w:szCs w:val="24"/>
          <w:lang w:val="uk-UA" w:eastAsia="ru-RU"/>
        </w:rPr>
        <w:t xml:space="preserve"> платників єдиного податку - </w:t>
      </w:r>
      <w:r w:rsidRPr="00E95386">
        <w:rPr>
          <w:rFonts w:ascii="Times New Roman" w:eastAsia="Times New Roman" w:hAnsi="Times New Roman" w:cs="Times New Roman"/>
          <w:b/>
          <w:i/>
          <w:sz w:val="24"/>
          <w:szCs w:val="24"/>
          <w:lang w:val="uk-UA" w:eastAsia="ru-RU"/>
        </w:rPr>
        <w:t>20</w:t>
      </w:r>
      <w:r w:rsidRPr="00E95386">
        <w:rPr>
          <w:rFonts w:ascii="Times New Roman" w:eastAsia="Times New Roman" w:hAnsi="Times New Roman" w:cs="Times New Roman"/>
          <w:i/>
          <w:sz w:val="24"/>
          <w:szCs w:val="24"/>
          <w:lang w:val="uk-UA" w:eastAsia="ru-RU"/>
        </w:rPr>
        <w:t xml:space="preserve"> </w:t>
      </w:r>
      <w:r w:rsidRPr="00E95386">
        <w:rPr>
          <w:rFonts w:ascii="Times New Roman" w:eastAsia="Times New Roman" w:hAnsi="Times New Roman" w:cs="Times New Roman"/>
          <w:b/>
          <w:i/>
          <w:sz w:val="24"/>
          <w:szCs w:val="24"/>
          <w:lang w:val="uk-UA" w:eastAsia="ru-RU"/>
        </w:rPr>
        <w:t>відсотків</w:t>
      </w:r>
      <w:r w:rsidRPr="00E95386">
        <w:rPr>
          <w:rFonts w:ascii="Times New Roman" w:eastAsia="Times New Roman" w:hAnsi="Times New Roman" w:cs="Times New Roman"/>
          <w:b/>
          <w:sz w:val="24"/>
          <w:szCs w:val="24"/>
          <w:lang w:val="uk-UA" w:eastAsia="ru-RU"/>
        </w:rPr>
        <w:t xml:space="preserve"> </w:t>
      </w:r>
      <w:r w:rsidRPr="00A61861">
        <w:rPr>
          <w:rFonts w:ascii="Times New Roman" w:eastAsia="Times New Roman" w:hAnsi="Times New Roman" w:cs="Times New Roman"/>
          <w:sz w:val="24"/>
          <w:szCs w:val="24"/>
          <w:lang w:val="uk-UA" w:eastAsia="ru-RU"/>
        </w:rPr>
        <w:t xml:space="preserve">розміру мінімальної заробітної плати. </w:t>
      </w:r>
    </w:p>
    <w:p w:rsidR="00690ED4" w:rsidRPr="00690ED4" w:rsidRDefault="00E9538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0" w:name="o152"/>
      <w:bookmarkEnd w:id="60"/>
      <w:r w:rsidRPr="00E95386">
        <w:rPr>
          <w:rFonts w:ascii="Times New Roman" w:eastAsia="Times New Roman" w:hAnsi="Times New Roman" w:cs="Times New Roman"/>
          <w:b/>
          <w:sz w:val="24"/>
          <w:szCs w:val="24"/>
          <w:lang w:val="uk-UA" w:eastAsia="ru-RU"/>
        </w:rPr>
        <w:t>3.3.</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Відсоткова ставка єдиного податку для третьої і четвертої груп платників єдиного податку встановлюється у розмірі: </w:t>
      </w:r>
    </w:p>
    <w:p w:rsidR="00690ED4" w:rsidRPr="00E95386" w:rsidRDefault="00690ED4" w:rsidP="00E95386">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1" w:name="o153"/>
      <w:bookmarkEnd w:id="61"/>
      <w:r w:rsidRPr="00E95386">
        <w:rPr>
          <w:rFonts w:ascii="Times New Roman" w:eastAsia="Times New Roman" w:hAnsi="Times New Roman" w:cs="Times New Roman"/>
          <w:b/>
          <w:i/>
          <w:sz w:val="24"/>
          <w:szCs w:val="24"/>
          <w:lang w:val="uk-UA" w:eastAsia="ru-RU"/>
        </w:rPr>
        <w:t>3 відсотки доходу</w:t>
      </w:r>
      <w:r w:rsidRPr="00E95386">
        <w:rPr>
          <w:rFonts w:ascii="Times New Roman" w:eastAsia="Times New Roman" w:hAnsi="Times New Roman" w:cs="Times New Roman"/>
          <w:sz w:val="24"/>
          <w:szCs w:val="24"/>
          <w:lang w:val="uk-UA" w:eastAsia="ru-RU"/>
        </w:rPr>
        <w:t xml:space="preserve"> - у разі сплати податку на додану вартість згідно з цим Кодексом; </w:t>
      </w:r>
    </w:p>
    <w:p w:rsidR="00690ED4" w:rsidRPr="00E95386" w:rsidRDefault="00690ED4" w:rsidP="00E95386">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2" w:name="o154"/>
      <w:bookmarkEnd w:id="62"/>
      <w:r w:rsidRPr="00E95386">
        <w:rPr>
          <w:rFonts w:ascii="Times New Roman" w:eastAsia="Times New Roman" w:hAnsi="Times New Roman" w:cs="Times New Roman"/>
          <w:b/>
          <w:i/>
          <w:sz w:val="24"/>
          <w:szCs w:val="24"/>
          <w:lang w:val="uk-UA" w:eastAsia="ru-RU"/>
        </w:rPr>
        <w:lastRenderedPageBreak/>
        <w:t>5 відсотків доходу</w:t>
      </w:r>
      <w:r w:rsidRPr="00E95386">
        <w:rPr>
          <w:rFonts w:ascii="Times New Roman" w:eastAsia="Times New Roman" w:hAnsi="Times New Roman" w:cs="Times New Roman"/>
          <w:sz w:val="24"/>
          <w:szCs w:val="24"/>
          <w:lang w:val="uk-UA" w:eastAsia="ru-RU"/>
        </w:rPr>
        <w:t xml:space="preserve"> - у разі включення податку на додану вартість до складу єдиного податку. </w:t>
      </w:r>
    </w:p>
    <w:p w:rsidR="00690ED4" w:rsidRPr="00690ED4" w:rsidRDefault="00E9538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3" w:name="o155"/>
      <w:bookmarkEnd w:id="63"/>
      <w:r w:rsidRPr="00E95386">
        <w:rPr>
          <w:rFonts w:ascii="Times New Roman" w:eastAsia="Times New Roman" w:hAnsi="Times New Roman" w:cs="Times New Roman"/>
          <w:b/>
          <w:sz w:val="24"/>
          <w:szCs w:val="24"/>
          <w:lang w:val="uk-UA" w:eastAsia="ru-RU"/>
        </w:rPr>
        <w:t>3.4.</w:t>
      </w:r>
      <w:r w:rsidR="00690ED4" w:rsidRPr="00690ED4">
        <w:rPr>
          <w:rFonts w:ascii="Times New Roman" w:eastAsia="Times New Roman" w:hAnsi="Times New Roman" w:cs="Times New Roman"/>
          <w:sz w:val="24"/>
          <w:szCs w:val="24"/>
          <w:lang w:val="uk-UA" w:eastAsia="ru-RU"/>
        </w:rPr>
        <w:t xml:space="preserve"> Ставка єдиного податку встановлюється для платників єдиного податку </w:t>
      </w:r>
      <w:r w:rsidR="00690ED4" w:rsidRPr="00690ED4">
        <w:rPr>
          <w:rFonts w:ascii="Times New Roman" w:eastAsia="Times New Roman" w:hAnsi="Times New Roman" w:cs="Times New Roman"/>
          <w:b/>
          <w:sz w:val="24"/>
          <w:szCs w:val="24"/>
          <w:lang w:val="uk-UA" w:eastAsia="ru-RU"/>
        </w:rPr>
        <w:t xml:space="preserve">першої, другої і третьої груп </w:t>
      </w:r>
      <w:r w:rsidR="00690ED4" w:rsidRPr="00690ED4">
        <w:rPr>
          <w:rFonts w:ascii="Times New Roman" w:eastAsia="Times New Roman" w:hAnsi="Times New Roman" w:cs="Times New Roman"/>
          <w:sz w:val="24"/>
          <w:szCs w:val="24"/>
          <w:lang w:val="uk-UA" w:eastAsia="ru-RU"/>
        </w:rPr>
        <w:t xml:space="preserve">у розмірі </w:t>
      </w:r>
      <w:r w:rsidR="00690ED4" w:rsidRPr="00690ED4">
        <w:rPr>
          <w:rFonts w:ascii="Times New Roman" w:eastAsia="Times New Roman" w:hAnsi="Times New Roman" w:cs="Times New Roman"/>
          <w:b/>
          <w:i/>
          <w:sz w:val="24"/>
          <w:szCs w:val="24"/>
          <w:lang w:val="uk-UA" w:eastAsia="ru-RU"/>
        </w:rPr>
        <w:t>15 відсотків</w:t>
      </w:r>
      <w:r w:rsidR="00690ED4" w:rsidRPr="00690ED4">
        <w:rPr>
          <w:rFonts w:ascii="Times New Roman" w:eastAsia="Times New Roman" w:hAnsi="Times New Roman" w:cs="Times New Roman"/>
          <w:sz w:val="24"/>
          <w:szCs w:val="24"/>
          <w:lang w:val="uk-UA" w:eastAsia="ru-RU"/>
        </w:rPr>
        <w:t xml:space="preserve">: </w:t>
      </w:r>
    </w:p>
    <w:p w:rsidR="00690ED4" w:rsidRPr="0093690D"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4" w:name="o156"/>
      <w:bookmarkEnd w:id="64"/>
      <w:r w:rsidRPr="00E95386">
        <w:rPr>
          <w:rFonts w:ascii="Times New Roman" w:eastAsia="Times New Roman" w:hAnsi="Times New Roman" w:cs="Times New Roman"/>
          <w:sz w:val="24"/>
          <w:szCs w:val="24"/>
          <w:lang w:val="uk-UA" w:eastAsia="ru-RU"/>
        </w:rPr>
        <w:t>до суми перевищення обсягу доходу, визначеного у пункт</w:t>
      </w:r>
      <w:r w:rsidR="00E95386">
        <w:rPr>
          <w:rFonts w:ascii="Times New Roman" w:eastAsia="Times New Roman" w:hAnsi="Times New Roman" w:cs="Times New Roman"/>
          <w:sz w:val="24"/>
          <w:szCs w:val="24"/>
          <w:lang w:val="uk-UA" w:eastAsia="ru-RU"/>
        </w:rPr>
        <w:t>і</w:t>
      </w:r>
      <w:r w:rsidRPr="00E95386">
        <w:rPr>
          <w:rFonts w:ascii="Times New Roman" w:eastAsia="Times New Roman" w:hAnsi="Times New Roman" w:cs="Times New Roman"/>
          <w:sz w:val="24"/>
          <w:szCs w:val="24"/>
          <w:lang w:val="uk-UA" w:eastAsia="ru-RU"/>
        </w:rPr>
        <w:t xml:space="preserve"> </w:t>
      </w:r>
      <w:r w:rsidR="00E95386" w:rsidRPr="00F9425A">
        <w:rPr>
          <w:rFonts w:ascii="Times New Roman" w:eastAsia="Times New Roman" w:hAnsi="Times New Roman" w:cs="Times New Roman"/>
          <w:b/>
          <w:sz w:val="24"/>
          <w:szCs w:val="24"/>
          <w:lang w:val="uk-UA" w:eastAsia="ru-RU"/>
        </w:rPr>
        <w:t xml:space="preserve">2.1. </w:t>
      </w:r>
      <w:r w:rsidR="00E95386" w:rsidRPr="00F9425A">
        <w:rPr>
          <w:rFonts w:ascii="Times New Roman" w:eastAsia="Times New Roman" w:hAnsi="Times New Roman" w:cs="Times New Roman"/>
          <w:sz w:val="24"/>
          <w:szCs w:val="24"/>
          <w:lang w:val="uk-UA" w:eastAsia="ru-RU"/>
        </w:rPr>
        <w:t>цього</w:t>
      </w:r>
      <w:r w:rsidR="00E95386" w:rsidRPr="00F9425A">
        <w:rPr>
          <w:rFonts w:ascii="Times New Roman" w:eastAsia="Times New Roman" w:hAnsi="Times New Roman" w:cs="Times New Roman"/>
          <w:b/>
          <w:sz w:val="24"/>
          <w:szCs w:val="24"/>
          <w:lang w:val="uk-UA" w:eastAsia="ru-RU"/>
        </w:rPr>
        <w:t xml:space="preserve"> </w:t>
      </w:r>
      <w:r w:rsidR="00E95386" w:rsidRPr="0093690D">
        <w:rPr>
          <w:rFonts w:ascii="Times New Roman" w:eastAsia="Times New Roman" w:hAnsi="Times New Roman" w:cs="Times New Roman"/>
          <w:sz w:val="24"/>
          <w:szCs w:val="24"/>
          <w:lang w:val="uk-UA" w:eastAsia="ru-RU"/>
        </w:rPr>
        <w:t>Положення</w:t>
      </w:r>
      <w:r w:rsidRPr="0093690D">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5" w:name="o157"/>
      <w:bookmarkEnd w:id="65"/>
      <w:r w:rsidRPr="00E95386">
        <w:rPr>
          <w:rFonts w:ascii="Times New Roman" w:eastAsia="Times New Roman" w:hAnsi="Times New Roman" w:cs="Times New Roman"/>
          <w:sz w:val="24"/>
          <w:szCs w:val="24"/>
          <w:lang w:val="uk-UA" w:eastAsia="ru-RU"/>
        </w:rPr>
        <w:t xml:space="preserve">до доходу, отриманого від провадження діяльності, не зазначеної у свідоцтві платника єдиного податку, віднесеного до першої або другої групи; </w:t>
      </w:r>
    </w:p>
    <w:p w:rsidR="00690ED4" w:rsidRPr="00E95386" w:rsidRDefault="00690ED4" w:rsidP="00E95386">
      <w:pPr>
        <w:pStyle w:val="a4"/>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6" w:name="o158"/>
      <w:bookmarkStart w:id="67" w:name="o159"/>
      <w:bookmarkEnd w:id="66"/>
      <w:bookmarkEnd w:id="67"/>
      <w:r w:rsidRPr="00E95386">
        <w:rPr>
          <w:rFonts w:ascii="Times New Roman" w:eastAsia="Times New Roman" w:hAnsi="Times New Roman" w:cs="Times New Roman"/>
          <w:sz w:val="24"/>
          <w:szCs w:val="24"/>
          <w:lang w:val="uk-UA" w:eastAsia="ru-RU"/>
        </w:rPr>
        <w:t xml:space="preserve">до доходу, отриманого від здійснення видів діяльності, які не дають права застосовувати спрощену систему оподаткування. </w:t>
      </w:r>
    </w:p>
    <w:p w:rsidR="00F9425A" w:rsidRDefault="00E95386" w:rsidP="00F9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68" w:name="o160"/>
      <w:bookmarkEnd w:id="68"/>
      <w:r w:rsidRPr="00E95386">
        <w:rPr>
          <w:rFonts w:ascii="Times New Roman" w:eastAsia="Times New Roman" w:hAnsi="Times New Roman" w:cs="Times New Roman"/>
          <w:b/>
          <w:sz w:val="24"/>
          <w:szCs w:val="24"/>
          <w:lang w:val="uk-UA" w:eastAsia="ru-RU"/>
        </w:rPr>
        <w:t>3.5.</w:t>
      </w:r>
      <w:r w:rsidR="00690ED4" w:rsidRPr="00690ED4">
        <w:rPr>
          <w:rFonts w:ascii="Times New Roman" w:eastAsia="Times New Roman" w:hAnsi="Times New Roman" w:cs="Times New Roman"/>
          <w:sz w:val="24"/>
          <w:szCs w:val="24"/>
          <w:lang w:val="uk-UA" w:eastAsia="ru-RU"/>
        </w:rPr>
        <w:t xml:space="preserve"> Ставки єдиного податку для платників </w:t>
      </w:r>
      <w:r w:rsidR="00690ED4" w:rsidRPr="00690ED4">
        <w:rPr>
          <w:rFonts w:ascii="Times New Roman" w:eastAsia="Times New Roman" w:hAnsi="Times New Roman" w:cs="Times New Roman"/>
          <w:b/>
          <w:sz w:val="24"/>
          <w:szCs w:val="24"/>
          <w:lang w:val="uk-UA" w:eastAsia="ru-RU"/>
        </w:rPr>
        <w:t xml:space="preserve">четвертої групи </w:t>
      </w:r>
      <w:r w:rsidR="00690ED4" w:rsidRPr="00690ED4">
        <w:rPr>
          <w:rFonts w:ascii="Times New Roman" w:eastAsia="Times New Roman" w:hAnsi="Times New Roman" w:cs="Times New Roman"/>
          <w:sz w:val="24"/>
          <w:szCs w:val="24"/>
          <w:lang w:val="uk-UA" w:eastAsia="ru-RU"/>
        </w:rPr>
        <w:t xml:space="preserve">встановлюються у </w:t>
      </w:r>
      <w:r w:rsidR="00690ED4" w:rsidRPr="00690ED4">
        <w:rPr>
          <w:rFonts w:ascii="Times New Roman" w:eastAsia="Times New Roman" w:hAnsi="Times New Roman" w:cs="Times New Roman"/>
          <w:b/>
          <w:i/>
          <w:sz w:val="24"/>
          <w:szCs w:val="24"/>
          <w:lang w:val="uk-UA" w:eastAsia="ru-RU"/>
        </w:rPr>
        <w:t>подвійному    розмірі</w:t>
      </w:r>
      <w:r w:rsidR="00690ED4" w:rsidRPr="00690ED4">
        <w:rPr>
          <w:rFonts w:ascii="Times New Roman" w:eastAsia="Times New Roman" w:hAnsi="Times New Roman" w:cs="Times New Roman"/>
          <w:sz w:val="24"/>
          <w:szCs w:val="24"/>
          <w:lang w:val="uk-UA" w:eastAsia="ru-RU"/>
        </w:rPr>
        <w:t xml:space="preserve"> ставок, визначених пунктом </w:t>
      </w:r>
      <w:r w:rsidRPr="00F9425A">
        <w:rPr>
          <w:rFonts w:ascii="Times New Roman" w:eastAsia="Times New Roman" w:hAnsi="Times New Roman" w:cs="Times New Roman"/>
          <w:b/>
          <w:sz w:val="24"/>
          <w:szCs w:val="24"/>
          <w:lang w:val="uk-UA" w:eastAsia="ru-RU"/>
        </w:rPr>
        <w:t>3.3</w:t>
      </w:r>
      <w:r w:rsidR="00690ED4" w:rsidRPr="00690ED4">
        <w:rPr>
          <w:rFonts w:ascii="Times New Roman" w:eastAsia="Times New Roman" w:hAnsi="Times New Roman" w:cs="Times New Roman"/>
          <w:b/>
          <w:sz w:val="24"/>
          <w:szCs w:val="24"/>
          <w:lang w:val="uk-UA" w:eastAsia="ru-RU"/>
        </w:rPr>
        <w:t xml:space="preserve"> </w:t>
      </w:r>
      <w:r w:rsidRPr="00F9425A">
        <w:rPr>
          <w:rFonts w:ascii="Times New Roman" w:eastAsia="Times New Roman" w:hAnsi="Times New Roman" w:cs="Times New Roman"/>
          <w:sz w:val="24"/>
          <w:szCs w:val="24"/>
          <w:lang w:val="uk-UA" w:eastAsia="ru-RU"/>
        </w:rPr>
        <w:t>цього</w:t>
      </w:r>
      <w:r w:rsidRPr="00F9425A">
        <w:rPr>
          <w:rFonts w:ascii="Times New Roman" w:eastAsia="Times New Roman" w:hAnsi="Times New Roman" w:cs="Times New Roman"/>
          <w:b/>
          <w:sz w:val="24"/>
          <w:szCs w:val="24"/>
          <w:lang w:val="uk-UA" w:eastAsia="ru-RU"/>
        </w:rPr>
        <w:t xml:space="preserve"> </w:t>
      </w:r>
      <w:r w:rsidRPr="0093690D">
        <w:rPr>
          <w:rFonts w:ascii="Times New Roman" w:eastAsia="Times New Roman" w:hAnsi="Times New Roman" w:cs="Times New Roman"/>
          <w:sz w:val="24"/>
          <w:szCs w:val="24"/>
          <w:lang w:val="uk-UA" w:eastAsia="ru-RU"/>
        </w:rPr>
        <w:t>Положення</w:t>
      </w:r>
      <w:r w:rsidR="00690ED4" w:rsidRPr="00690ED4">
        <w:rPr>
          <w:rFonts w:ascii="Times New Roman" w:eastAsia="Times New Roman" w:hAnsi="Times New Roman" w:cs="Times New Roman"/>
          <w:sz w:val="24"/>
          <w:szCs w:val="24"/>
          <w:lang w:val="uk-UA" w:eastAsia="ru-RU"/>
        </w:rPr>
        <w:t xml:space="preserve">: </w:t>
      </w:r>
      <w:bookmarkStart w:id="69" w:name="o161"/>
      <w:bookmarkEnd w:id="69"/>
    </w:p>
    <w:p w:rsidR="00690ED4" w:rsidRPr="00F9425A" w:rsidRDefault="00690ED4" w:rsidP="00F9425A">
      <w:pPr>
        <w:pStyle w:val="a4"/>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425A">
        <w:rPr>
          <w:rFonts w:ascii="Times New Roman" w:eastAsia="Times New Roman" w:hAnsi="Times New Roman" w:cs="Times New Roman"/>
          <w:sz w:val="24"/>
          <w:szCs w:val="24"/>
          <w:lang w:val="uk-UA" w:eastAsia="ru-RU"/>
        </w:rPr>
        <w:t xml:space="preserve">до суми перевищення обсягу доходу, визначеного у </w:t>
      </w:r>
      <w:r w:rsidR="0093690D" w:rsidRPr="00E95386">
        <w:rPr>
          <w:rFonts w:ascii="Times New Roman" w:eastAsia="Times New Roman" w:hAnsi="Times New Roman" w:cs="Times New Roman"/>
          <w:sz w:val="24"/>
          <w:szCs w:val="24"/>
          <w:lang w:val="uk-UA" w:eastAsia="ru-RU"/>
        </w:rPr>
        <w:t>пункт</w:t>
      </w:r>
      <w:r w:rsidR="0093690D">
        <w:rPr>
          <w:rFonts w:ascii="Times New Roman" w:eastAsia="Times New Roman" w:hAnsi="Times New Roman" w:cs="Times New Roman"/>
          <w:sz w:val="24"/>
          <w:szCs w:val="24"/>
          <w:lang w:val="uk-UA" w:eastAsia="ru-RU"/>
        </w:rPr>
        <w:t>і</w:t>
      </w:r>
      <w:r w:rsidR="0093690D" w:rsidRPr="00E95386">
        <w:rPr>
          <w:rFonts w:ascii="Times New Roman" w:eastAsia="Times New Roman" w:hAnsi="Times New Roman" w:cs="Times New Roman"/>
          <w:sz w:val="24"/>
          <w:szCs w:val="24"/>
          <w:lang w:val="uk-UA" w:eastAsia="ru-RU"/>
        </w:rPr>
        <w:t xml:space="preserve"> </w:t>
      </w:r>
      <w:r w:rsidR="0093690D" w:rsidRPr="00F9425A">
        <w:rPr>
          <w:rFonts w:ascii="Times New Roman" w:eastAsia="Times New Roman" w:hAnsi="Times New Roman" w:cs="Times New Roman"/>
          <w:b/>
          <w:sz w:val="24"/>
          <w:szCs w:val="24"/>
          <w:lang w:val="uk-UA" w:eastAsia="ru-RU"/>
        </w:rPr>
        <w:t xml:space="preserve">2.1. </w:t>
      </w:r>
      <w:r w:rsidR="0093690D" w:rsidRPr="00F9425A">
        <w:rPr>
          <w:rFonts w:ascii="Times New Roman" w:eastAsia="Times New Roman" w:hAnsi="Times New Roman" w:cs="Times New Roman"/>
          <w:sz w:val="24"/>
          <w:szCs w:val="24"/>
          <w:lang w:val="uk-UA" w:eastAsia="ru-RU"/>
        </w:rPr>
        <w:t>цього</w:t>
      </w:r>
      <w:r w:rsidR="0093690D" w:rsidRPr="00F9425A">
        <w:rPr>
          <w:rFonts w:ascii="Times New Roman" w:eastAsia="Times New Roman" w:hAnsi="Times New Roman" w:cs="Times New Roman"/>
          <w:b/>
          <w:sz w:val="24"/>
          <w:szCs w:val="24"/>
          <w:lang w:val="uk-UA" w:eastAsia="ru-RU"/>
        </w:rPr>
        <w:t xml:space="preserve"> </w:t>
      </w:r>
      <w:r w:rsidR="0093690D" w:rsidRPr="0093690D">
        <w:rPr>
          <w:rFonts w:ascii="Times New Roman" w:eastAsia="Times New Roman" w:hAnsi="Times New Roman" w:cs="Times New Roman"/>
          <w:sz w:val="24"/>
          <w:szCs w:val="24"/>
          <w:lang w:val="uk-UA" w:eastAsia="ru-RU"/>
        </w:rPr>
        <w:t xml:space="preserve">Положення </w:t>
      </w:r>
      <w:r w:rsidR="0093690D">
        <w:rPr>
          <w:rFonts w:ascii="Times New Roman" w:eastAsia="Times New Roman" w:hAnsi="Times New Roman" w:cs="Times New Roman"/>
          <w:sz w:val="24"/>
          <w:szCs w:val="24"/>
          <w:lang w:val="uk-UA" w:eastAsia="ru-RU"/>
        </w:rPr>
        <w:t xml:space="preserve">для </w:t>
      </w:r>
      <w:r w:rsidR="0093690D" w:rsidRPr="0093690D">
        <w:rPr>
          <w:rFonts w:ascii="Times New Roman" w:eastAsia="Times New Roman" w:hAnsi="Times New Roman" w:cs="Times New Roman"/>
          <w:b/>
          <w:sz w:val="24"/>
          <w:szCs w:val="24"/>
          <w:lang w:val="uk-UA" w:eastAsia="ru-RU"/>
        </w:rPr>
        <w:t>четвертої групи</w:t>
      </w:r>
      <w:r w:rsidRPr="00F9425A">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0" w:name="o162"/>
      <w:bookmarkEnd w:id="70"/>
      <w:r w:rsidRPr="00E95386">
        <w:rPr>
          <w:rFonts w:ascii="Times New Roman" w:eastAsia="Times New Roman" w:hAnsi="Times New Roman" w:cs="Times New Roman"/>
          <w:sz w:val="24"/>
          <w:szCs w:val="24"/>
          <w:lang w:val="uk-UA" w:eastAsia="ru-RU"/>
        </w:rPr>
        <w:t xml:space="preserve">до доходу, отриманого при застосуванні іншого способу розрахунків, ніж зазначений у </w:t>
      </w:r>
      <w:r w:rsidR="0093690D">
        <w:rPr>
          <w:rFonts w:ascii="Times New Roman" w:eastAsia="Times New Roman" w:hAnsi="Times New Roman" w:cs="Times New Roman"/>
          <w:sz w:val="24"/>
          <w:szCs w:val="24"/>
          <w:lang w:val="uk-UA" w:eastAsia="ru-RU"/>
        </w:rPr>
        <w:t>цьому Положенні</w:t>
      </w:r>
      <w:r w:rsidRPr="00E95386">
        <w:rPr>
          <w:rFonts w:ascii="Times New Roman" w:eastAsia="Times New Roman" w:hAnsi="Times New Roman" w:cs="Times New Roman"/>
          <w:sz w:val="24"/>
          <w:szCs w:val="24"/>
          <w:lang w:val="uk-UA" w:eastAsia="ru-RU"/>
        </w:rPr>
        <w:t xml:space="preserve">; </w:t>
      </w:r>
    </w:p>
    <w:p w:rsidR="00690ED4" w:rsidRPr="00E95386" w:rsidRDefault="00690ED4" w:rsidP="00E95386">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1" w:name="o163"/>
      <w:bookmarkEnd w:id="71"/>
      <w:r w:rsidRPr="00E95386">
        <w:rPr>
          <w:rFonts w:ascii="Times New Roman" w:eastAsia="Times New Roman" w:hAnsi="Times New Roman" w:cs="Times New Roman"/>
          <w:sz w:val="24"/>
          <w:szCs w:val="24"/>
          <w:lang w:val="uk-UA" w:eastAsia="ru-RU"/>
        </w:rPr>
        <w:t xml:space="preserve">до доходу, отриманого від здійснення видів діяльності, які не дають права застосовувати спрощену систему оподаткування. </w:t>
      </w:r>
    </w:p>
    <w:p w:rsidR="0093690D" w:rsidRDefault="0093690D"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sz w:val="24"/>
          <w:szCs w:val="24"/>
          <w:lang w:val="uk-UA" w:eastAsia="ru-RU"/>
        </w:rPr>
      </w:pPr>
      <w:bookmarkStart w:id="72" w:name="o164"/>
      <w:bookmarkEnd w:id="72"/>
      <w:r w:rsidRPr="0093690D">
        <w:rPr>
          <w:rFonts w:ascii="Times New Roman" w:eastAsia="Times New Roman" w:hAnsi="Times New Roman" w:cs="Times New Roman"/>
          <w:b/>
          <w:sz w:val="24"/>
          <w:szCs w:val="24"/>
          <w:lang w:val="uk-UA" w:eastAsia="ru-RU"/>
        </w:rPr>
        <w:t>3.6.</w:t>
      </w:r>
      <w:r w:rsidR="00690ED4" w:rsidRPr="00690ED4">
        <w:rPr>
          <w:rFonts w:ascii="Times New Roman" w:eastAsia="Times New Roman" w:hAnsi="Times New Roman" w:cs="Times New Roman"/>
          <w:b/>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У разі здійснення платниками єдиного податку </w:t>
      </w:r>
      <w:r w:rsidR="00690ED4" w:rsidRPr="00690ED4">
        <w:rPr>
          <w:rFonts w:ascii="Times New Roman" w:eastAsia="Times New Roman" w:hAnsi="Times New Roman" w:cs="Times New Roman"/>
          <w:b/>
          <w:sz w:val="24"/>
          <w:szCs w:val="24"/>
          <w:lang w:val="uk-UA" w:eastAsia="ru-RU"/>
        </w:rPr>
        <w:t>першої  і другої  груп</w:t>
      </w:r>
      <w:r>
        <w:rPr>
          <w:rFonts w:ascii="Times New Roman" w:eastAsia="Times New Roman" w:hAnsi="Times New Roman" w:cs="Times New Roman"/>
          <w:b/>
          <w:sz w:val="24"/>
          <w:szCs w:val="24"/>
          <w:lang w:val="uk-UA" w:eastAsia="ru-RU"/>
        </w:rPr>
        <w:t>:</w:t>
      </w:r>
    </w:p>
    <w:p w:rsidR="00690ED4" w:rsidRPr="0093690D" w:rsidRDefault="00690ED4" w:rsidP="0093690D">
      <w:pPr>
        <w:pStyle w:val="a4"/>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93690D">
        <w:rPr>
          <w:rFonts w:ascii="Times New Roman" w:eastAsia="Times New Roman" w:hAnsi="Times New Roman" w:cs="Times New Roman"/>
          <w:sz w:val="24"/>
          <w:szCs w:val="24"/>
          <w:lang w:val="uk-UA" w:eastAsia="ru-RU"/>
        </w:rPr>
        <w:t xml:space="preserve">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690ED4" w:rsidRPr="0093690D" w:rsidRDefault="00690ED4" w:rsidP="0093690D">
      <w:pPr>
        <w:pStyle w:val="a4"/>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3" w:name="o165"/>
      <w:bookmarkEnd w:id="73"/>
      <w:r w:rsidRPr="0093690D">
        <w:rPr>
          <w:rFonts w:ascii="Times New Roman" w:eastAsia="Times New Roman" w:hAnsi="Times New Roman" w:cs="Times New Roman"/>
          <w:sz w:val="24"/>
          <w:szCs w:val="24"/>
          <w:lang w:val="uk-UA" w:eastAsia="ru-RU"/>
        </w:rPr>
        <w:t xml:space="preserve">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 </w:t>
      </w:r>
    </w:p>
    <w:p w:rsidR="00690ED4" w:rsidRPr="00690ED4" w:rsidRDefault="001352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4" w:name="o166"/>
      <w:bookmarkEnd w:id="74"/>
      <w:r w:rsidRPr="00135255">
        <w:rPr>
          <w:rFonts w:ascii="Times New Roman" w:eastAsia="Times New Roman" w:hAnsi="Times New Roman" w:cs="Times New Roman"/>
          <w:b/>
          <w:sz w:val="24"/>
          <w:szCs w:val="24"/>
          <w:lang w:val="uk-UA" w:eastAsia="ru-RU"/>
        </w:rPr>
        <w:t>3.7.</w:t>
      </w:r>
      <w:r w:rsidR="00690ED4" w:rsidRPr="00690ED4">
        <w:rPr>
          <w:rFonts w:ascii="Times New Roman" w:eastAsia="Times New Roman" w:hAnsi="Times New Roman" w:cs="Times New Roman"/>
          <w:sz w:val="24"/>
          <w:szCs w:val="24"/>
          <w:lang w:val="uk-UA" w:eastAsia="ru-RU"/>
        </w:rPr>
        <w:t xml:space="preserve"> Ставки, встановлені пунктами </w:t>
      </w:r>
      <w:r>
        <w:rPr>
          <w:rFonts w:ascii="Times New Roman" w:eastAsia="Times New Roman" w:hAnsi="Times New Roman" w:cs="Times New Roman"/>
          <w:sz w:val="24"/>
          <w:szCs w:val="24"/>
          <w:lang w:val="uk-UA" w:eastAsia="ru-RU"/>
        </w:rPr>
        <w:t>3.3. – 3.5.</w:t>
      </w:r>
      <w:r w:rsidR="00690ED4" w:rsidRPr="00690ED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цього Положення</w:t>
      </w:r>
      <w:r w:rsidR="00690ED4" w:rsidRPr="00690ED4">
        <w:rPr>
          <w:rFonts w:ascii="Times New Roman" w:eastAsia="Times New Roman" w:hAnsi="Times New Roman" w:cs="Times New Roman"/>
          <w:sz w:val="24"/>
          <w:szCs w:val="24"/>
          <w:lang w:val="uk-UA" w:eastAsia="ru-RU"/>
        </w:rPr>
        <w:t xml:space="preserve">, застосовуються з урахуванням таких особливостей: </w:t>
      </w:r>
    </w:p>
    <w:p w:rsidR="00690ED4" w:rsidRDefault="00690ED4" w:rsidP="00686BF4">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5" w:name="o167"/>
      <w:bookmarkEnd w:id="75"/>
      <w:r w:rsidRPr="00686BF4">
        <w:rPr>
          <w:rFonts w:ascii="Times New Roman" w:eastAsia="Times New Roman" w:hAnsi="Times New Roman" w:cs="Times New Roman"/>
          <w:sz w:val="24"/>
          <w:szCs w:val="24"/>
          <w:lang w:val="uk-UA" w:eastAsia="ru-RU"/>
        </w:rPr>
        <w:t xml:space="preserve">платники єдиного податку </w:t>
      </w:r>
      <w:r w:rsidRPr="00686BF4">
        <w:rPr>
          <w:rFonts w:ascii="Times New Roman" w:eastAsia="Times New Roman" w:hAnsi="Times New Roman" w:cs="Times New Roman"/>
          <w:b/>
          <w:sz w:val="24"/>
          <w:szCs w:val="24"/>
          <w:lang w:val="uk-UA" w:eastAsia="ru-RU"/>
        </w:rPr>
        <w:t>першої групи</w:t>
      </w:r>
      <w:r w:rsidRPr="00686BF4">
        <w:rPr>
          <w:rFonts w:ascii="Times New Roman" w:eastAsia="Times New Roman" w:hAnsi="Times New Roman" w:cs="Times New Roman"/>
          <w:sz w:val="24"/>
          <w:szCs w:val="24"/>
          <w:lang w:val="uk-UA" w:eastAsia="ru-RU"/>
        </w:rPr>
        <w:t xml:space="preserve">, які у календарному кварталі перевищили обсяг доходу, визначений для таких платників у пункті </w:t>
      </w:r>
      <w:r w:rsidR="00686BF4" w:rsidRPr="00686BF4">
        <w:rPr>
          <w:rFonts w:ascii="Times New Roman" w:eastAsia="Times New Roman" w:hAnsi="Times New Roman" w:cs="Times New Roman"/>
          <w:b/>
          <w:sz w:val="24"/>
          <w:szCs w:val="24"/>
          <w:lang w:val="uk-UA" w:eastAsia="ru-RU"/>
        </w:rPr>
        <w:t>2.1</w:t>
      </w:r>
      <w:r w:rsidR="00686BF4" w:rsidRPr="00686BF4">
        <w:rPr>
          <w:rFonts w:ascii="Times New Roman" w:eastAsia="Times New Roman" w:hAnsi="Times New Roman" w:cs="Times New Roman"/>
          <w:sz w:val="24"/>
          <w:szCs w:val="24"/>
          <w:lang w:val="uk-UA" w:eastAsia="ru-RU"/>
        </w:rPr>
        <w:t>.</w:t>
      </w:r>
      <w:r w:rsidRPr="00686BF4">
        <w:rPr>
          <w:rFonts w:ascii="Times New Roman" w:eastAsia="Times New Roman" w:hAnsi="Times New Roman" w:cs="Times New Roman"/>
          <w:sz w:val="24"/>
          <w:szCs w:val="24"/>
          <w:lang w:val="uk-UA" w:eastAsia="ru-RU"/>
        </w:rPr>
        <w:t xml:space="preserve"> з наступного  календарного кварталу за заявою переходять на застосування ставки єдиного податку, визначеної для платників єдиного податку </w:t>
      </w:r>
      <w:r w:rsidRPr="00686BF4">
        <w:rPr>
          <w:rFonts w:ascii="Times New Roman" w:eastAsia="Times New Roman" w:hAnsi="Times New Roman" w:cs="Times New Roman"/>
          <w:b/>
          <w:sz w:val="24"/>
          <w:szCs w:val="24"/>
          <w:lang w:val="uk-UA" w:eastAsia="ru-RU"/>
        </w:rPr>
        <w:t>другої</w:t>
      </w:r>
      <w:r w:rsidRPr="00686BF4">
        <w:rPr>
          <w:rFonts w:ascii="Times New Roman" w:eastAsia="Times New Roman" w:hAnsi="Times New Roman" w:cs="Times New Roman"/>
          <w:sz w:val="24"/>
          <w:szCs w:val="24"/>
          <w:lang w:val="uk-UA" w:eastAsia="ru-RU"/>
        </w:rPr>
        <w:t xml:space="preserve"> або </w:t>
      </w:r>
      <w:r w:rsidRPr="00686BF4">
        <w:rPr>
          <w:rFonts w:ascii="Times New Roman" w:eastAsia="Times New Roman" w:hAnsi="Times New Roman" w:cs="Times New Roman"/>
          <w:b/>
          <w:sz w:val="24"/>
          <w:szCs w:val="24"/>
          <w:lang w:val="uk-UA" w:eastAsia="ru-RU"/>
        </w:rPr>
        <w:t>третьої</w:t>
      </w:r>
      <w:r w:rsidRPr="00686BF4">
        <w:rPr>
          <w:rFonts w:ascii="Times New Roman" w:eastAsia="Times New Roman" w:hAnsi="Times New Roman" w:cs="Times New Roman"/>
          <w:sz w:val="24"/>
          <w:szCs w:val="24"/>
          <w:lang w:val="uk-UA" w:eastAsia="ru-RU"/>
        </w:rPr>
        <w:t xml:space="preserve"> групи, або відмовляються від застосування спрощеної системи оподаткування. </w:t>
      </w:r>
    </w:p>
    <w:p w:rsidR="00B97078" w:rsidRPr="00B97078" w:rsidRDefault="00B97078" w:rsidP="00B97078">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86BF4">
        <w:rPr>
          <w:rFonts w:ascii="Times New Roman" w:eastAsia="Times New Roman" w:hAnsi="Times New Roman" w:cs="Times New Roman"/>
          <w:sz w:val="24"/>
          <w:szCs w:val="24"/>
          <w:lang w:val="uk-UA" w:eastAsia="ru-RU"/>
        </w:rPr>
        <w:t xml:space="preserve">платники єдиного податку </w:t>
      </w:r>
      <w:r w:rsidRPr="00686BF4">
        <w:rPr>
          <w:rFonts w:ascii="Times New Roman" w:eastAsia="Times New Roman" w:hAnsi="Times New Roman" w:cs="Times New Roman"/>
          <w:b/>
          <w:sz w:val="24"/>
          <w:szCs w:val="24"/>
          <w:lang w:val="uk-UA" w:eastAsia="ru-RU"/>
        </w:rPr>
        <w:t>другої групи</w:t>
      </w:r>
      <w:r w:rsidRPr="00686BF4">
        <w:rPr>
          <w:rFonts w:ascii="Times New Roman" w:eastAsia="Times New Roman" w:hAnsi="Times New Roman" w:cs="Times New Roman"/>
          <w:sz w:val="24"/>
          <w:szCs w:val="24"/>
          <w:lang w:val="uk-UA" w:eastAsia="ru-RU"/>
        </w:rPr>
        <w:t xml:space="preserve">, які перевищили у податковому (звітному) періоді обсяг доходу, визначений для таких платників у пункті </w:t>
      </w:r>
      <w:r>
        <w:rPr>
          <w:rFonts w:ascii="Times New Roman" w:eastAsia="Times New Roman" w:hAnsi="Times New Roman" w:cs="Times New Roman"/>
          <w:sz w:val="24"/>
          <w:szCs w:val="24"/>
          <w:lang w:val="uk-UA" w:eastAsia="ru-RU"/>
        </w:rPr>
        <w:t>2.1.</w:t>
      </w:r>
      <w:r w:rsidRPr="00686BF4">
        <w:rPr>
          <w:rFonts w:ascii="Times New Roman" w:eastAsia="Times New Roman" w:hAnsi="Times New Roman" w:cs="Times New Roman"/>
          <w:sz w:val="24"/>
          <w:szCs w:val="24"/>
          <w:lang w:val="uk-UA" w:eastAsia="ru-RU"/>
        </w:rPr>
        <w:t xml:space="preserve">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sidRPr="00B97078">
        <w:rPr>
          <w:rFonts w:ascii="Times New Roman" w:eastAsia="Times New Roman" w:hAnsi="Times New Roman" w:cs="Times New Roman"/>
          <w:b/>
          <w:sz w:val="24"/>
          <w:szCs w:val="24"/>
          <w:lang w:val="uk-UA" w:eastAsia="ru-RU"/>
        </w:rPr>
        <w:t>третьої</w:t>
      </w:r>
      <w:r w:rsidRPr="00686BF4">
        <w:rPr>
          <w:rFonts w:ascii="Times New Roman" w:eastAsia="Times New Roman" w:hAnsi="Times New Roman" w:cs="Times New Roman"/>
          <w:sz w:val="24"/>
          <w:szCs w:val="24"/>
          <w:lang w:val="uk-UA" w:eastAsia="ru-RU"/>
        </w:rPr>
        <w:t xml:space="preserve"> групи, або відмовляються від застосування спрощеної системи оподаткування. </w:t>
      </w:r>
    </w:p>
    <w:p w:rsidR="00690ED4" w:rsidRPr="00690ED4" w:rsidRDefault="00686BF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6" w:name="o168"/>
      <w:bookmarkEnd w:id="76"/>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Такі платники до суми перевищення зобов'язані застосувати ставку єдиного податку у розмірі </w:t>
      </w:r>
      <w:r w:rsidR="00690ED4" w:rsidRPr="00690ED4">
        <w:rPr>
          <w:rFonts w:ascii="Times New Roman" w:eastAsia="Times New Roman" w:hAnsi="Times New Roman" w:cs="Times New Roman"/>
          <w:b/>
          <w:sz w:val="24"/>
          <w:szCs w:val="24"/>
          <w:lang w:val="uk-UA" w:eastAsia="ru-RU"/>
        </w:rPr>
        <w:t>15 відсотків</w:t>
      </w:r>
      <w:r w:rsidR="00690ED4" w:rsidRPr="00690ED4">
        <w:rPr>
          <w:rFonts w:ascii="Times New Roman" w:eastAsia="Times New Roman" w:hAnsi="Times New Roman" w:cs="Times New Roman"/>
          <w:sz w:val="24"/>
          <w:szCs w:val="24"/>
          <w:lang w:val="uk-UA" w:eastAsia="ru-RU"/>
        </w:rPr>
        <w:t xml:space="preserve">. </w:t>
      </w:r>
    </w:p>
    <w:p w:rsidR="00690ED4" w:rsidRPr="00690ED4" w:rsidRDefault="00686BF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7" w:name="o169"/>
      <w:bookmarkEnd w:id="77"/>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Заява подається не пізніше 20 числа місяця, наступного за календарним кварталом, у якому допущено перевищення обсягу доходу; </w:t>
      </w:r>
    </w:p>
    <w:p w:rsidR="00B97078" w:rsidRDefault="00690ED4" w:rsidP="00B97078">
      <w:pPr>
        <w:pStyle w:val="a4"/>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78" w:name="o170"/>
      <w:bookmarkStart w:id="79" w:name="o171"/>
      <w:bookmarkStart w:id="80" w:name="o173"/>
      <w:bookmarkEnd w:id="78"/>
      <w:bookmarkEnd w:id="79"/>
      <w:bookmarkEnd w:id="80"/>
      <w:r w:rsidRPr="00B97078">
        <w:rPr>
          <w:rFonts w:ascii="Times New Roman" w:eastAsia="Times New Roman" w:hAnsi="Times New Roman" w:cs="Times New Roman"/>
          <w:sz w:val="24"/>
          <w:szCs w:val="24"/>
          <w:lang w:val="uk-UA" w:eastAsia="ru-RU"/>
        </w:rPr>
        <w:lastRenderedPageBreak/>
        <w:t xml:space="preserve">платники єдиного податку </w:t>
      </w:r>
      <w:r w:rsidRPr="00B97078">
        <w:rPr>
          <w:rFonts w:ascii="Times New Roman" w:eastAsia="Times New Roman" w:hAnsi="Times New Roman" w:cs="Times New Roman"/>
          <w:b/>
          <w:sz w:val="24"/>
          <w:szCs w:val="24"/>
          <w:lang w:val="uk-UA" w:eastAsia="ru-RU"/>
        </w:rPr>
        <w:t>третьої і четвертої груп</w:t>
      </w:r>
      <w:r w:rsidRPr="00B97078">
        <w:rPr>
          <w:rFonts w:ascii="Times New Roman" w:eastAsia="Times New Roman" w:hAnsi="Times New Roman" w:cs="Times New Roman"/>
          <w:sz w:val="24"/>
          <w:szCs w:val="24"/>
          <w:lang w:val="uk-UA" w:eastAsia="ru-RU"/>
        </w:rPr>
        <w:t>, які перевищили у податковому (звітному) періоді обсяг доходу</w:t>
      </w:r>
      <w:r w:rsidR="00B97078">
        <w:rPr>
          <w:rFonts w:ascii="Times New Roman" w:eastAsia="Times New Roman" w:hAnsi="Times New Roman" w:cs="Times New Roman"/>
          <w:sz w:val="24"/>
          <w:szCs w:val="24"/>
          <w:lang w:val="uk-UA" w:eastAsia="ru-RU"/>
        </w:rPr>
        <w:t xml:space="preserve"> </w:t>
      </w:r>
      <w:r w:rsidRPr="00B97078">
        <w:rPr>
          <w:rFonts w:ascii="Times New Roman" w:eastAsia="Times New Roman" w:hAnsi="Times New Roman" w:cs="Times New Roman"/>
          <w:sz w:val="24"/>
          <w:szCs w:val="24"/>
          <w:lang w:val="uk-UA" w:eastAsia="ru-RU"/>
        </w:rPr>
        <w:t>визначений для таких платників у пункті</w:t>
      </w:r>
      <w:r w:rsidR="00B97078">
        <w:rPr>
          <w:rFonts w:ascii="Times New Roman" w:eastAsia="Times New Roman" w:hAnsi="Times New Roman" w:cs="Times New Roman"/>
          <w:sz w:val="24"/>
          <w:szCs w:val="24"/>
          <w:lang w:val="uk-UA" w:eastAsia="ru-RU"/>
        </w:rPr>
        <w:t xml:space="preserve"> </w:t>
      </w:r>
      <w:r w:rsidR="00B97078" w:rsidRPr="00B97078">
        <w:rPr>
          <w:rFonts w:ascii="Times New Roman" w:eastAsia="Times New Roman" w:hAnsi="Times New Roman" w:cs="Times New Roman"/>
          <w:b/>
          <w:sz w:val="24"/>
          <w:szCs w:val="24"/>
          <w:lang w:val="uk-UA" w:eastAsia="ru-RU"/>
        </w:rPr>
        <w:t>2.1</w:t>
      </w:r>
      <w:r w:rsidR="00B97078">
        <w:rPr>
          <w:rFonts w:ascii="Times New Roman" w:eastAsia="Times New Roman" w:hAnsi="Times New Roman" w:cs="Times New Roman"/>
          <w:sz w:val="24"/>
          <w:szCs w:val="24"/>
          <w:lang w:val="uk-UA" w:eastAsia="ru-RU"/>
        </w:rPr>
        <w:t>.</w:t>
      </w:r>
      <w:r w:rsidRPr="00B97078">
        <w:rPr>
          <w:rFonts w:ascii="Times New Roman" w:eastAsia="Times New Roman" w:hAnsi="Times New Roman" w:cs="Times New Roman"/>
          <w:sz w:val="24"/>
          <w:szCs w:val="24"/>
          <w:lang w:val="uk-UA" w:eastAsia="ru-RU"/>
        </w:rPr>
        <w:t>, до суми перевищення застосовують ставку єдиного податку у розмірі</w:t>
      </w:r>
      <w:r w:rsidR="00B97078">
        <w:rPr>
          <w:rFonts w:ascii="Times New Roman" w:eastAsia="Times New Roman" w:hAnsi="Times New Roman" w:cs="Times New Roman"/>
          <w:sz w:val="24"/>
          <w:szCs w:val="24"/>
          <w:lang w:val="uk-UA" w:eastAsia="ru-RU"/>
        </w:rPr>
        <w:t>:</w:t>
      </w:r>
    </w:p>
    <w:p w:rsidR="00B97078" w:rsidRDefault="00690ED4" w:rsidP="00B97078">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97078">
        <w:rPr>
          <w:rFonts w:ascii="Times New Roman" w:eastAsia="Times New Roman" w:hAnsi="Times New Roman" w:cs="Times New Roman"/>
          <w:b/>
          <w:sz w:val="24"/>
          <w:szCs w:val="24"/>
          <w:lang w:val="uk-UA" w:eastAsia="ru-RU"/>
        </w:rPr>
        <w:t>15 відсотків</w:t>
      </w:r>
      <w:r w:rsidRPr="00B97078">
        <w:rPr>
          <w:rFonts w:ascii="Times New Roman" w:eastAsia="Times New Roman" w:hAnsi="Times New Roman" w:cs="Times New Roman"/>
          <w:sz w:val="24"/>
          <w:szCs w:val="24"/>
          <w:lang w:val="uk-UA" w:eastAsia="ru-RU"/>
        </w:rPr>
        <w:t xml:space="preserve"> (для платників  третьої  групи), </w:t>
      </w:r>
    </w:p>
    <w:p w:rsidR="00690ED4" w:rsidRDefault="00690ED4" w:rsidP="00B97078">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97078">
        <w:rPr>
          <w:rFonts w:ascii="Times New Roman" w:eastAsia="Times New Roman" w:hAnsi="Times New Roman" w:cs="Times New Roman"/>
          <w:b/>
          <w:sz w:val="24"/>
          <w:szCs w:val="24"/>
          <w:lang w:val="uk-UA" w:eastAsia="ru-RU"/>
        </w:rPr>
        <w:t>у подвійному розмірі</w:t>
      </w:r>
      <w:r w:rsidRPr="00B97078">
        <w:rPr>
          <w:rFonts w:ascii="Times New Roman" w:eastAsia="Times New Roman" w:hAnsi="Times New Roman" w:cs="Times New Roman"/>
          <w:sz w:val="24"/>
          <w:szCs w:val="24"/>
          <w:lang w:val="uk-UA" w:eastAsia="ru-RU"/>
        </w:rPr>
        <w:t xml:space="preserve"> ставок, </w:t>
      </w:r>
      <w:r w:rsidR="00B97078">
        <w:rPr>
          <w:rFonts w:ascii="Times New Roman" w:eastAsia="Times New Roman" w:hAnsi="Times New Roman" w:cs="Times New Roman"/>
          <w:sz w:val="24"/>
          <w:szCs w:val="24"/>
          <w:lang w:val="uk-UA" w:eastAsia="ru-RU"/>
        </w:rPr>
        <w:t>визначених пунктом</w:t>
      </w:r>
      <w:r w:rsidRPr="00B97078">
        <w:rPr>
          <w:rFonts w:ascii="Times New Roman" w:eastAsia="Times New Roman" w:hAnsi="Times New Roman" w:cs="Times New Roman"/>
          <w:sz w:val="24"/>
          <w:szCs w:val="24"/>
          <w:lang w:val="uk-UA" w:eastAsia="ru-RU"/>
        </w:rPr>
        <w:t xml:space="preserve"> </w:t>
      </w:r>
      <w:r w:rsidR="00B97078" w:rsidRPr="00B97078">
        <w:rPr>
          <w:rFonts w:ascii="Times New Roman" w:eastAsia="Times New Roman" w:hAnsi="Times New Roman" w:cs="Times New Roman"/>
          <w:b/>
          <w:sz w:val="24"/>
          <w:szCs w:val="24"/>
          <w:lang w:val="uk-UA" w:eastAsia="ru-RU"/>
        </w:rPr>
        <w:t>3.3.</w:t>
      </w:r>
      <w:r w:rsidRPr="00B97078">
        <w:rPr>
          <w:rFonts w:ascii="Times New Roman" w:eastAsia="Times New Roman" w:hAnsi="Times New Roman" w:cs="Times New Roman"/>
          <w:sz w:val="24"/>
          <w:szCs w:val="24"/>
          <w:lang w:val="uk-UA" w:eastAsia="ru-RU"/>
        </w:rPr>
        <w:t xml:space="preserve"> цієї статті, а також зобов'язані у порядку, встановленому цією главою, перейти на сплату інших податків і зборів, встановлених </w:t>
      </w:r>
      <w:r w:rsidR="00B97078">
        <w:rPr>
          <w:rFonts w:ascii="Times New Roman" w:eastAsia="Times New Roman" w:hAnsi="Times New Roman" w:cs="Times New Roman"/>
          <w:sz w:val="24"/>
          <w:szCs w:val="24"/>
          <w:lang w:val="uk-UA" w:eastAsia="ru-RU"/>
        </w:rPr>
        <w:t>Податковим к</w:t>
      </w:r>
      <w:r w:rsidRPr="00B97078">
        <w:rPr>
          <w:rFonts w:ascii="Times New Roman" w:eastAsia="Times New Roman" w:hAnsi="Times New Roman" w:cs="Times New Roman"/>
          <w:sz w:val="24"/>
          <w:szCs w:val="24"/>
          <w:lang w:val="uk-UA" w:eastAsia="ru-RU"/>
        </w:rPr>
        <w:t>одексом</w:t>
      </w:r>
      <w:r w:rsidR="00B97078">
        <w:rPr>
          <w:rFonts w:ascii="Times New Roman" w:eastAsia="Times New Roman" w:hAnsi="Times New Roman" w:cs="Times New Roman"/>
          <w:sz w:val="24"/>
          <w:szCs w:val="24"/>
          <w:lang w:val="uk-UA" w:eastAsia="ru-RU"/>
        </w:rPr>
        <w:t xml:space="preserve"> України (для платників четвертої групи)</w:t>
      </w:r>
      <w:r w:rsidRPr="00B97078">
        <w:rPr>
          <w:rFonts w:ascii="Times New Roman" w:eastAsia="Times New Roman" w:hAnsi="Times New Roman" w:cs="Times New Roman"/>
          <w:sz w:val="24"/>
          <w:szCs w:val="24"/>
          <w:lang w:val="uk-UA" w:eastAsia="ru-RU"/>
        </w:rPr>
        <w:t xml:space="preserve">; </w:t>
      </w:r>
    </w:p>
    <w:p w:rsidR="00B97078" w:rsidRPr="00B97078" w:rsidRDefault="00B97078" w:rsidP="00B9707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500"/>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jc w:val="both"/>
        <w:rPr>
          <w:rFonts w:ascii="Times New Roman" w:eastAsia="Times New Roman" w:hAnsi="Times New Roman" w:cs="Times New Roman"/>
          <w:sz w:val="24"/>
          <w:szCs w:val="24"/>
          <w:lang w:val="uk-UA" w:eastAsia="ru-RU"/>
        </w:rPr>
      </w:pPr>
      <w:bookmarkStart w:id="81" w:name="o174"/>
      <w:bookmarkEnd w:id="81"/>
      <w:r w:rsidRPr="00B97078">
        <w:rPr>
          <w:rFonts w:ascii="Times New Roman" w:eastAsia="Times New Roman" w:hAnsi="Times New Roman" w:cs="Times New Roman"/>
          <w:sz w:val="24"/>
          <w:szCs w:val="24"/>
          <w:lang w:val="uk-UA" w:eastAsia="ru-RU"/>
        </w:rPr>
        <w:t xml:space="preserve">ставка єдиного податку, визначена для третьої і четвертої груп у розмірі 3 відсотки, може бути обрана: </w:t>
      </w:r>
    </w:p>
    <w:p w:rsidR="008B5BDC" w:rsidRPr="00B97078" w:rsidRDefault="008B5BDC" w:rsidP="008B5B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2" w:name="o175"/>
      <w:bookmarkEnd w:id="82"/>
      <w:r w:rsidRPr="00B97078">
        <w:rPr>
          <w:rFonts w:ascii="Times New Roman" w:eastAsia="Times New Roman" w:hAnsi="Times New Roman" w:cs="Times New Roman"/>
          <w:sz w:val="24"/>
          <w:szCs w:val="24"/>
          <w:lang w:val="uk-UA" w:eastAsia="ru-RU"/>
        </w:rPr>
        <w:t xml:space="preserve">суб'єктом господарювання, який зареєстрований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3" w:name="o176"/>
      <w:bookmarkEnd w:id="83"/>
      <w:r w:rsidRPr="00B97078">
        <w:rPr>
          <w:rFonts w:ascii="Times New Roman" w:eastAsia="Times New Roman" w:hAnsi="Times New Roman" w:cs="Times New Roman"/>
          <w:sz w:val="24"/>
          <w:szCs w:val="24"/>
          <w:lang w:val="uk-UA" w:eastAsia="ru-RU"/>
        </w:rPr>
        <w:t xml:space="preserve">платником єдиного податку, який зареєстрований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4" w:name="o177"/>
      <w:bookmarkEnd w:id="84"/>
      <w:r w:rsidRPr="00B97078">
        <w:rPr>
          <w:rFonts w:ascii="Times New Roman" w:eastAsia="Times New Roman" w:hAnsi="Times New Roman" w:cs="Times New Roman"/>
          <w:sz w:val="24"/>
          <w:szCs w:val="24"/>
          <w:lang w:val="uk-UA" w:eastAsia="ru-RU"/>
        </w:rPr>
        <w:t xml:space="preserve">суб'єктом господарювання, який не зареєстрований платником податку на додану вартість, у разі його переходу на спрощену систему  оподаткування шляхом реєстрації  платником податку на додану вартість відповідно до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00A507D7" w:rsidRPr="00B97078">
        <w:rPr>
          <w:rFonts w:ascii="Times New Roman" w:eastAsia="Times New Roman" w:hAnsi="Times New Roman" w:cs="Times New Roman"/>
          <w:sz w:val="24"/>
          <w:szCs w:val="24"/>
          <w:lang w:val="uk-UA" w:eastAsia="ru-RU"/>
        </w:rPr>
        <w:t xml:space="preserve"> </w:t>
      </w:r>
      <w:r w:rsidRPr="00B97078">
        <w:rPr>
          <w:rFonts w:ascii="Times New Roman" w:eastAsia="Times New Roman" w:hAnsi="Times New Roman" w:cs="Times New Roman"/>
          <w:sz w:val="24"/>
          <w:szCs w:val="24"/>
          <w:lang w:val="uk-UA" w:eastAsia="ru-RU"/>
        </w:rPr>
        <w:t xml:space="preserve">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 </w:t>
      </w: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690ED4" w:rsidRDefault="00690ED4" w:rsidP="00B97078">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hanging="284"/>
        <w:jc w:val="both"/>
        <w:rPr>
          <w:rFonts w:ascii="Times New Roman" w:eastAsia="Times New Roman" w:hAnsi="Times New Roman" w:cs="Times New Roman"/>
          <w:sz w:val="24"/>
          <w:szCs w:val="24"/>
          <w:lang w:val="uk-UA" w:eastAsia="ru-RU"/>
        </w:rPr>
      </w:pPr>
      <w:bookmarkStart w:id="85" w:name="o178"/>
      <w:bookmarkEnd w:id="85"/>
      <w:r w:rsidRPr="00B97078">
        <w:rPr>
          <w:rFonts w:ascii="Times New Roman" w:eastAsia="Times New Roman" w:hAnsi="Times New Roman" w:cs="Times New Roman"/>
          <w:sz w:val="24"/>
          <w:szCs w:val="24"/>
          <w:lang w:val="uk-UA" w:eastAsia="ru-RU"/>
        </w:rPr>
        <w:t xml:space="preserve">платником єдиного податку, що застосовує ставку єдиного податку в розмірі  5 відсотків, у разі постачання ним послуг (робіт) платникам податку на додану вартість і якщо  обсяг  такого постачання за останні  12  календарних місяців сукупно перевищує обсяг, визначений пунктом 181.1  статті  181 розділу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та реєстрації такого платника єдиного податку платником податку на додану вартість у  порядку, встановленому розділом V </w:t>
      </w:r>
      <w:r w:rsidR="00A507D7">
        <w:rPr>
          <w:rFonts w:ascii="Times New Roman" w:eastAsia="Times New Roman" w:hAnsi="Times New Roman" w:cs="Times New Roman"/>
          <w:sz w:val="24"/>
          <w:szCs w:val="24"/>
          <w:lang w:val="uk-UA" w:eastAsia="ru-RU"/>
        </w:rPr>
        <w:t>Податкового</w:t>
      </w:r>
      <w:r w:rsidR="00A507D7" w:rsidRPr="00B97078">
        <w:rPr>
          <w:rFonts w:ascii="Times New Roman" w:eastAsia="Times New Roman" w:hAnsi="Times New Roman" w:cs="Times New Roman"/>
          <w:sz w:val="24"/>
          <w:szCs w:val="24"/>
          <w:lang w:val="uk-UA" w:eastAsia="ru-RU"/>
        </w:rPr>
        <w:t xml:space="preserve"> </w:t>
      </w:r>
      <w:r w:rsidR="00A507D7">
        <w:rPr>
          <w:rFonts w:ascii="Times New Roman" w:eastAsia="Times New Roman" w:hAnsi="Times New Roman" w:cs="Times New Roman"/>
          <w:sz w:val="24"/>
          <w:szCs w:val="24"/>
          <w:lang w:val="uk-UA" w:eastAsia="ru-RU"/>
        </w:rPr>
        <w:t>к</w:t>
      </w:r>
      <w:r w:rsidR="00A507D7" w:rsidRPr="00B97078">
        <w:rPr>
          <w:rFonts w:ascii="Times New Roman" w:eastAsia="Times New Roman" w:hAnsi="Times New Roman" w:cs="Times New Roman"/>
          <w:sz w:val="24"/>
          <w:szCs w:val="24"/>
          <w:lang w:val="uk-UA" w:eastAsia="ru-RU"/>
        </w:rPr>
        <w:t>одексу</w:t>
      </w:r>
      <w:r w:rsidR="00A507D7">
        <w:rPr>
          <w:rFonts w:ascii="Times New Roman" w:eastAsia="Times New Roman" w:hAnsi="Times New Roman" w:cs="Times New Roman"/>
          <w:sz w:val="24"/>
          <w:szCs w:val="24"/>
          <w:lang w:val="uk-UA" w:eastAsia="ru-RU"/>
        </w:rPr>
        <w:t xml:space="preserve"> України</w:t>
      </w:r>
      <w:r w:rsidRPr="00B97078">
        <w:rPr>
          <w:rFonts w:ascii="Times New Roman" w:eastAsia="Times New Roman" w:hAnsi="Times New Roman" w:cs="Times New Roman"/>
          <w:sz w:val="24"/>
          <w:szCs w:val="24"/>
          <w:lang w:val="uk-UA" w:eastAsia="ru-RU"/>
        </w:rPr>
        <w:t xml:space="preserve">,  шляхом  подання заяви  щодо зміни ставки єдиного податку  не  пізніше  ніж  за 15 календарних днів до початку наступного календарного кварталу, в якому здійснено реєстрацію платником податку на додану вартість; </w:t>
      </w:r>
    </w:p>
    <w:p w:rsidR="005C5E6C" w:rsidRPr="005C5E6C" w:rsidRDefault="005C5E6C" w:rsidP="005C5E6C">
      <w:pPr>
        <w:pStyle w:val="a4"/>
        <w:rPr>
          <w:rFonts w:ascii="Times New Roman" w:eastAsia="Times New Roman" w:hAnsi="Times New Roman" w:cs="Times New Roman"/>
          <w:sz w:val="24"/>
          <w:szCs w:val="24"/>
          <w:lang w:val="uk-UA" w:eastAsia="ru-RU"/>
        </w:rPr>
      </w:pPr>
    </w:p>
    <w:p w:rsidR="005C5E6C" w:rsidRPr="00B97078" w:rsidRDefault="005C5E6C" w:rsidP="005C5E6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418"/>
        <w:jc w:val="both"/>
        <w:rPr>
          <w:rFonts w:ascii="Times New Roman" w:eastAsia="Times New Roman" w:hAnsi="Times New Roman" w:cs="Times New Roman"/>
          <w:sz w:val="24"/>
          <w:szCs w:val="24"/>
          <w:lang w:val="uk-UA" w:eastAsia="ru-RU"/>
        </w:rPr>
      </w:pPr>
    </w:p>
    <w:p w:rsidR="008B5BDC" w:rsidRPr="009258F7" w:rsidRDefault="00690ED4" w:rsidP="008B5BDC">
      <w:pPr>
        <w:pStyle w:val="a4"/>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09" w:hanging="425"/>
        <w:jc w:val="both"/>
        <w:rPr>
          <w:rFonts w:ascii="Times New Roman" w:eastAsia="Times New Roman" w:hAnsi="Times New Roman" w:cs="Times New Roman"/>
          <w:sz w:val="24"/>
          <w:szCs w:val="24"/>
          <w:lang w:val="uk-UA" w:eastAsia="ru-RU"/>
        </w:rPr>
      </w:pPr>
      <w:bookmarkStart w:id="86" w:name="o179"/>
      <w:bookmarkEnd w:id="86"/>
      <w:r w:rsidRPr="009258F7">
        <w:rPr>
          <w:rFonts w:ascii="Times New Roman" w:eastAsia="Times New Roman" w:hAnsi="Times New Roman" w:cs="Times New Roman"/>
          <w:sz w:val="24"/>
          <w:szCs w:val="24"/>
          <w:lang w:val="uk-UA" w:eastAsia="ru-RU"/>
        </w:rPr>
        <w:t xml:space="preserve">у разі анулювання реєстрації платника  податку  на  додану </w:t>
      </w:r>
      <w:r w:rsidRPr="009258F7">
        <w:rPr>
          <w:rFonts w:ascii="Times New Roman" w:eastAsia="Times New Roman" w:hAnsi="Times New Roman" w:cs="Times New Roman"/>
          <w:sz w:val="24"/>
          <w:szCs w:val="24"/>
          <w:lang w:val="uk-UA" w:eastAsia="ru-RU"/>
        </w:rPr>
        <w:br/>
        <w:t xml:space="preserve">вартість  у  порядку,  встановленому  розділом  V  цього  Кодексу, </w:t>
      </w:r>
      <w:r w:rsidRPr="009258F7">
        <w:rPr>
          <w:rFonts w:ascii="Times New Roman" w:eastAsia="Times New Roman" w:hAnsi="Times New Roman" w:cs="Times New Roman"/>
          <w:sz w:val="24"/>
          <w:szCs w:val="24"/>
          <w:lang w:val="uk-UA" w:eastAsia="ru-RU"/>
        </w:rPr>
        <w:br/>
        <w:t xml:space="preserve">платники єдиного податку зобов'язані  перейти  на  сплату  єдиного </w:t>
      </w:r>
      <w:r w:rsidRPr="009258F7">
        <w:rPr>
          <w:rFonts w:ascii="Times New Roman" w:eastAsia="Times New Roman" w:hAnsi="Times New Roman" w:cs="Times New Roman"/>
          <w:sz w:val="24"/>
          <w:szCs w:val="24"/>
          <w:lang w:val="uk-UA" w:eastAsia="ru-RU"/>
        </w:rPr>
        <w:br/>
        <w:t xml:space="preserve">податку  за  ставкою  у  розмірі  5  відсотків або відмовитися від </w:t>
      </w:r>
      <w:r w:rsidRPr="009258F7">
        <w:rPr>
          <w:rFonts w:ascii="Times New Roman" w:eastAsia="Times New Roman" w:hAnsi="Times New Roman" w:cs="Times New Roman"/>
          <w:sz w:val="24"/>
          <w:szCs w:val="24"/>
          <w:lang w:val="uk-UA" w:eastAsia="ru-RU"/>
        </w:rPr>
        <w:br/>
        <w:t xml:space="preserve">застосування спрощеної системи оподаткування шляхом подання  заяви </w:t>
      </w:r>
      <w:r w:rsidRPr="009258F7">
        <w:rPr>
          <w:rFonts w:ascii="Times New Roman" w:eastAsia="Times New Roman" w:hAnsi="Times New Roman" w:cs="Times New Roman"/>
          <w:sz w:val="24"/>
          <w:szCs w:val="24"/>
          <w:lang w:val="uk-UA" w:eastAsia="ru-RU"/>
        </w:rPr>
        <w:br/>
        <w:t xml:space="preserve">щодо  зміни  ставки  єдиного  податку  чи відмови від застосування </w:t>
      </w:r>
      <w:r w:rsidRPr="009258F7">
        <w:rPr>
          <w:rFonts w:ascii="Times New Roman" w:eastAsia="Times New Roman" w:hAnsi="Times New Roman" w:cs="Times New Roman"/>
          <w:sz w:val="24"/>
          <w:szCs w:val="24"/>
          <w:lang w:val="uk-UA" w:eastAsia="ru-RU"/>
        </w:rPr>
        <w:br/>
        <w:t xml:space="preserve">спрощеної системи оподаткування не пізніше ніж за  15  календарних </w:t>
      </w:r>
      <w:r w:rsidRPr="009258F7">
        <w:rPr>
          <w:rFonts w:ascii="Times New Roman" w:eastAsia="Times New Roman" w:hAnsi="Times New Roman" w:cs="Times New Roman"/>
          <w:sz w:val="24"/>
          <w:szCs w:val="24"/>
          <w:lang w:val="uk-UA" w:eastAsia="ru-RU"/>
        </w:rPr>
        <w:br/>
        <w:t xml:space="preserve">днів   до   початку  наступного  календарного  кварталу,  в  якому </w:t>
      </w:r>
      <w:r w:rsidRPr="009258F7">
        <w:rPr>
          <w:rFonts w:ascii="Times New Roman" w:eastAsia="Times New Roman" w:hAnsi="Times New Roman" w:cs="Times New Roman"/>
          <w:sz w:val="24"/>
          <w:szCs w:val="24"/>
          <w:lang w:val="uk-UA" w:eastAsia="ru-RU"/>
        </w:rPr>
        <w:br/>
      </w:r>
      <w:r w:rsidRPr="009258F7">
        <w:rPr>
          <w:rFonts w:ascii="Times New Roman" w:eastAsia="Times New Roman" w:hAnsi="Times New Roman" w:cs="Times New Roman"/>
          <w:sz w:val="24"/>
          <w:szCs w:val="24"/>
          <w:lang w:val="uk-UA" w:eastAsia="ru-RU"/>
        </w:rPr>
        <w:lastRenderedPageBreak/>
        <w:t xml:space="preserve">здійснено  анулювання  реєстрації  платником  податку  на   додану </w:t>
      </w:r>
      <w:r w:rsidRPr="009258F7">
        <w:rPr>
          <w:rFonts w:ascii="Times New Roman" w:eastAsia="Times New Roman" w:hAnsi="Times New Roman" w:cs="Times New Roman"/>
          <w:sz w:val="24"/>
          <w:szCs w:val="24"/>
          <w:lang w:val="uk-UA" w:eastAsia="ru-RU"/>
        </w:rPr>
        <w:br/>
        <w:t xml:space="preserve">вартість. </w:t>
      </w:r>
      <w:r w:rsidRPr="009258F7">
        <w:rPr>
          <w:rFonts w:ascii="Times New Roman" w:eastAsia="Times New Roman" w:hAnsi="Times New Roman" w:cs="Times New Roman"/>
          <w:sz w:val="24"/>
          <w:szCs w:val="24"/>
          <w:lang w:val="uk-UA" w:eastAsia="ru-RU"/>
        </w:rPr>
        <w:br/>
      </w:r>
    </w:p>
    <w:p w:rsidR="005C5E6C" w:rsidRPr="005C5E6C" w:rsidRDefault="00837723" w:rsidP="005C5E6C">
      <w:pPr>
        <w:spacing w:before="100" w:beforeAutospacing="1" w:after="100" w:afterAutospacing="1" w:line="240" w:lineRule="auto"/>
        <w:ind w:left="78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5C5E6C" w:rsidRPr="005C5E6C">
        <w:rPr>
          <w:rFonts w:ascii="Times New Roman" w:eastAsia="Times New Roman" w:hAnsi="Times New Roman" w:cs="Times New Roman"/>
          <w:b/>
          <w:bCs/>
          <w:sz w:val="24"/>
          <w:szCs w:val="24"/>
          <w:lang w:val="uk-UA" w:eastAsia="ru-RU"/>
        </w:rPr>
        <w:t>. Податковий (звітний) період</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.1.</w:t>
      </w:r>
      <w:r w:rsidR="005C5E6C" w:rsidRPr="005C5E6C">
        <w:rPr>
          <w:rFonts w:ascii="Times New Roman" w:eastAsia="Times New Roman" w:hAnsi="Times New Roman" w:cs="Times New Roman"/>
          <w:sz w:val="24"/>
          <w:szCs w:val="24"/>
          <w:lang w:val="uk-UA" w:eastAsia="ru-RU"/>
        </w:rPr>
        <w:t xml:space="preserve"> Податковим (звітним) періодом для платника єдиного податку</w:t>
      </w:r>
      <w:r w:rsidR="005C5E6C">
        <w:rPr>
          <w:rFonts w:ascii="Times New Roman" w:eastAsia="Times New Roman" w:hAnsi="Times New Roman" w:cs="Times New Roman"/>
          <w:sz w:val="24"/>
          <w:szCs w:val="24"/>
          <w:lang w:val="uk-UA" w:eastAsia="ru-RU"/>
        </w:rPr>
        <w:t xml:space="preserve"> </w:t>
      </w:r>
      <w:r w:rsidR="005C5E6C" w:rsidRPr="005C5E6C">
        <w:rPr>
          <w:rFonts w:ascii="Times New Roman" w:eastAsia="Times New Roman" w:hAnsi="Times New Roman" w:cs="Times New Roman"/>
          <w:b/>
          <w:sz w:val="24"/>
          <w:szCs w:val="24"/>
          <w:lang w:val="uk-UA" w:eastAsia="ru-RU"/>
        </w:rPr>
        <w:t>першої групи</w:t>
      </w:r>
      <w:r w:rsidR="005C5E6C" w:rsidRPr="005C5E6C">
        <w:rPr>
          <w:rFonts w:ascii="Times New Roman" w:eastAsia="Times New Roman" w:hAnsi="Times New Roman" w:cs="Times New Roman"/>
          <w:sz w:val="24"/>
          <w:szCs w:val="24"/>
          <w:lang w:val="uk-UA" w:eastAsia="ru-RU"/>
        </w:rPr>
        <w:t xml:space="preserve"> є </w:t>
      </w:r>
      <w:r w:rsidR="005C5E6C" w:rsidRPr="005C5E6C">
        <w:rPr>
          <w:rFonts w:ascii="Times New Roman" w:eastAsia="Times New Roman" w:hAnsi="Times New Roman" w:cs="Times New Roman"/>
          <w:b/>
          <w:i/>
          <w:sz w:val="24"/>
          <w:szCs w:val="24"/>
          <w:lang w:val="uk-UA" w:eastAsia="ru-RU"/>
        </w:rPr>
        <w:t xml:space="preserve">календарний </w:t>
      </w:r>
      <w:r w:rsidR="005C5E6C">
        <w:rPr>
          <w:rFonts w:ascii="Times New Roman" w:eastAsia="Times New Roman" w:hAnsi="Times New Roman" w:cs="Times New Roman"/>
          <w:b/>
          <w:i/>
          <w:sz w:val="24"/>
          <w:szCs w:val="24"/>
          <w:lang w:val="uk-UA" w:eastAsia="ru-RU"/>
        </w:rPr>
        <w:t>рік</w:t>
      </w:r>
      <w:r w:rsidR="005C5E6C" w:rsidRPr="005C5E6C">
        <w:rPr>
          <w:rFonts w:ascii="Times New Roman" w:eastAsia="Times New Roman" w:hAnsi="Times New Roman" w:cs="Times New Roman"/>
          <w:sz w:val="24"/>
          <w:szCs w:val="24"/>
          <w:lang w:val="uk-UA" w:eastAsia="ru-RU"/>
        </w:rPr>
        <w:t>.</w:t>
      </w:r>
    </w:p>
    <w:p w:rsidR="005C5E6C" w:rsidRPr="005C5E6C" w:rsidRDefault="005C5E6C"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5C5E6C">
        <w:rPr>
          <w:rFonts w:ascii="Times New Roman" w:eastAsia="Times New Roman" w:hAnsi="Times New Roman" w:cs="Times New Roman"/>
          <w:sz w:val="24"/>
          <w:szCs w:val="24"/>
          <w:lang w:val="uk-UA" w:eastAsia="ru-RU"/>
        </w:rPr>
        <w:t xml:space="preserve">Податковим (звітним) періодом для фізичних осіб, що віднесені до </w:t>
      </w:r>
      <w:r w:rsidR="00837723" w:rsidRPr="00837723">
        <w:rPr>
          <w:rFonts w:ascii="Times New Roman" w:eastAsia="Times New Roman" w:hAnsi="Times New Roman" w:cs="Times New Roman"/>
          <w:b/>
          <w:sz w:val="24"/>
          <w:szCs w:val="24"/>
          <w:lang w:val="uk-UA" w:eastAsia="ru-RU"/>
        </w:rPr>
        <w:t>другої - четвертої</w:t>
      </w:r>
      <w:r w:rsidRPr="00837723">
        <w:rPr>
          <w:rFonts w:ascii="Times New Roman" w:eastAsia="Times New Roman" w:hAnsi="Times New Roman" w:cs="Times New Roman"/>
          <w:b/>
          <w:sz w:val="24"/>
          <w:szCs w:val="24"/>
          <w:lang w:val="uk-UA" w:eastAsia="ru-RU"/>
        </w:rPr>
        <w:t xml:space="preserve"> категорії</w:t>
      </w:r>
      <w:r w:rsidRPr="005C5E6C">
        <w:rPr>
          <w:rFonts w:ascii="Times New Roman" w:eastAsia="Times New Roman" w:hAnsi="Times New Roman" w:cs="Times New Roman"/>
          <w:sz w:val="24"/>
          <w:szCs w:val="24"/>
          <w:lang w:val="uk-UA" w:eastAsia="ru-RU"/>
        </w:rPr>
        <w:t xml:space="preserve"> є </w:t>
      </w:r>
      <w:r w:rsidRPr="005C5E6C">
        <w:rPr>
          <w:rFonts w:ascii="Times New Roman" w:eastAsia="Times New Roman" w:hAnsi="Times New Roman" w:cs="Times New Roman"/>
          <w:b/>
          <w:i/>
          <w:sz w:val="24"/>
          <w:szCs w:val="24"/>
          <w:lang w:val="uk-UA" w:eastAsia="ru-RU"/>
        </w:rPr>
        <w:t xml:space="preserve">календарний </w:t>
      </w:r>
      <w:r w:rsidR="00837723">
        <w:rPr>
          <w:rFonts w:ascii="Times New Roman" w:eastAsia="Times New Roman" w:hAnsi="Times New Roman" w:cs="Times New Roman"/>
          <w:b/>
          <w:i/>
          <w:sz w:val="24"/>
          <w:szCs w:val="24"/>
          <w:lang w:val="uk-UA" w:eastAsia="ru-RU"/>
        </w:rPr>
        <w:t>квартал</w:t>
      </w:r>
      <w:r w:rsidRPr="005C5E6C">
        <w:rPr>
          <w:rFonts w:ascii="Times New Roman" w:eastAsia="Times New Roman" w:hAnsi="Times New Roman" w:cs="Times New Roman"/>
          <w:sz w:val="24"/>
          <w:szCs w:val="24"/>
          <w:lang w:val="uk-UA" w:eastAsia="ru-RU"/>
        </w:rPr>
        <w:t>.</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.2.</w:t>
      </w:r>
      <w:r w:rsidR="005C5E6C" w:rsidRPr="005C5E6C">
        <w:rPr>
          <w:rFonts w:ascii="Times New Roman" w:eastAsia="Times New Roman" w:hAnsi="Times New Roman" w:cs="Times New Roman"/>
          <w:sz w:val="24"/>
          <w:szCs w:val="24"/>
          <w:lang w:val="uk-UA" w:eastAsia="ru-RU"/>
        </w:rPr>
        <w:t xml:space="preserve"> Податковий (звітний) період починається з першого календарного дня першого місяця податкового (звітного) періоду і закінчується останнім календарним днем останнього місяця податкового (звітного) періоду.</w:t>
      </w:r>
    </w:p>
    <w:p w:rsidR="005C5E6C" w:rsidRP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.3.</w:t>
      </w:r>
      <w:r w:rsidR="005C5E6C" w:rsidRPr="005C5E6C">
        <w:rPr>
          <w:rFonts w:ascii="Times New Roman" w:eastAsia="Times New Roman" w:hAnsi="Times New Roman" w:cs="Times New Roman"/>
          <w:sz w:val="24"/>
          <w:szCs w:val="24"/>
          <w:lang w:val="uk-UA" w:eastAsia="ru-RU"/>
        </w:rPr>
        <w:t xml:space="preserve"> Для суб’єктів малого підприємництва, які перейшли на сплату податків за спрощеною системою оподаткування із загальної системи оподаткування, перший податковий (звітний) період починається з першого календарного дня першого місяця податкового (звітного) періоду, що настає за місяцем, в якому такому суб’єкту видано свідоцтво платника єдиного податку (далі - свідоцтво), і закінчується останнім календарним днем останнього місяця такого періоду.</w:t>
      </w:r>
    </w:p>
    <w:p w:rsidR="005C5E6C" w:rsidRDefault="00837723" w:rsidP="005C5E6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b/>
          <w:sz w:val="24"/>
          <w:szCs w:val="24"/>
          <w:lang w:val="uk-UA" w:eastAsia="ru-RU"/>
        </w:rPr>
        <w:t>.4.</w:t>
      </w:r>
      <w:r w:rsidR="005C5E6C" w:rsidRPr="005C5E6C">
        <w:rPr>
          <w:rFonts w:ascii="Times New Roman" w:eastAsia="Times New Roman" w:hAnsi="Times New Roman" w:cs="Times New Roman"/>
          <w:sz w:val="24"/>
          <w:szCs w:val="24"/>
          <w:lang w:val="uk-UA" w:eastAsia="ru-RU"/>
        </w:rPr>
        <w:t xml:space="preserve"> Для новостворених суб’єктів малого підприємництва перший податковий (звітний) період починається з дати видачі свідоцтва платника єдиного податку.</w:t>
      </w:r>
    </w:p>
    <w:p w:rsidR="00837723" w:rsidRPr="00690ED4" w:rsidRDefault="00837723" w:rsidP="008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Pr="00690ED4">
        <w:rPr>
          <w:rFonts w:ascii="Times New Roman" w:eastAsia="Times New Roman" w:hAnsi="Times New Roman" w:cs="Times New Roman"/>
          <w:sz w:val="24"/>
          <w:szCs w:val="24"/>
          <w:lang w:val="uk-UA" w:eastAsia="ru-RU"/>
        </w:rPr>
        <w:t xml:space="preserve">Для зареєстрованих в установленому законом порядку  суб'єктів господарювання (новостворених),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третьої або четвертої групи, перший податковий (звітний) період починається з першого числа місяця, в якому відбулася державна реєстрація. </w:t>
      </w:r>
    </w:p>
    <w:p w:rsidR="00690ED4" w:rsidRP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7" w:name="o184"/>
      <w:bookmarkEnd w:id="87"/>
      <w:r w:rsidRPr="00837723">
        <w:rPr>
          <w:rFonts w:ascii="Times New Roman" w:eastAsia="Times New Roman" w:hAnsi="Times New Roman" w:cs="Times New Roman"/>
          <w:b/>
          <w:sz w:val="24"/>
          <w:szCs w:val="24"/>
          <w:lang w:val="uk-UA" w:eastAsia="ru-RU"/>
        </w:rPr>
        <w:t>4.5</w:t>
      </w:r>
      <w:r>
        <w:rPr>
          <w:rFonts w:ascii="Times New Roman" w:eastAsia="Times New Roman" w:hAnsi="Times New Roman" w:cs="Times New Roman"/>
          <w:sz w:val="24"/>
          <w:szCs w:val="24"/>
          <w:lang w:val="uk-UA" w:eastAsia="ru-RU"/>
        </w:rPr>
        <w:t xml:space="preserve">. </w:t>
      </w:r>
      <w:r w:rsidR="00690ED4" w:rsidRPr="00690ED4">
        <w:rPr>
          <w:rFonts w:ascii="Times New Roman" w:eastAsia="Times New Roman" w:hAnsi="Times New Roman" w:cs="Times New Roman"/>
          <w:sz w:val="24"/>
          <w:szCs w:val="24"/>
          <w:lang w:val="uk-UA" w:eastAsia="ru-RU"/>
        </w:rPr>
        <w:t xml:space="preserve">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 </w:t>
      </w:r>
    </w:p>
    <w:p w:rsidR="00690ED4" w:rsidRP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8" w:name="o188"/>
      <w:bookmarkEnd w:id="88"/>
      <w:r w:rsidRPr="00837723">
        <w:rPr>
          <w:rFonts w:ascii="Times New Roman" w:eastAsia="Times New Roman" w:hAnsi="Times New Roman" w:cs="Times New Roman"/>
          <w:b/>
          <w:sz w:val="24"/>
          <w:szCs w:val="24"/>
          <w:lang w:val="uk-UA" w:eastAsia="ru-RU"/>
        </w:rPr>
        <w:t>4.6.</w:t>
      </w:r>
      <w:r w:rsidR="00690ED4" w:rsidRPr="00690ED4">
        <w:rPr>
          <w:rFonts w:ascii="Times New Roman" w:eastAsia="Times New Roman" w:hAnsi="Times New Roman" w:cs="Times New Roman"/>
          <w:sz w:val="24"/>
          <w:szCs w:val="24"/>
          <w:lang w:val="uk-UA"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органу державної податкової служби заяву щодо відмови від  спрощеної системи оподаткування у зв'язку з припиненням провадження господарської діяльності. </w:t>
      </w:r>
    </w:p>
    <w:p w:rsidR="00690ED4" w:rsidRDefault="00837723"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89" w:name="o189"/>
      <w:bookmarkEnd w:id="89"/>
      <w:r w:rsidRPr="00837723">
        <w:rPr>
          <w:rFonts w:ascii="Times New Roman" w:eastAsia="Times New Roman" w:hAnsi="Times New Roman" w:cs="Times New Roman"/>
          <w:b/>
          <w:sz w:val="24"/>
          <w:szCs w:val="24"/>
          <w:lang w:val="uk-UA" w:eastAsia="ru-RU"/>
        </w:rPr>
        <w:t>4.5.</w:t>
      </w:r>
      <w:r w:rsidR="00690ED4" w:rsidRPr="00690ED4">
        <w:rPr>
          <w:rFonts w:ascii="Times New Roman" w:eastAsia="Times New Roman" w:hAnsi="Times New Roman" w:cs="Times New Roman"/>
          <w:sz w:val="24"/>
          <w:szCs w:val="24"/>
          <w:lang w:val="uk-UA"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органу державної податкової служби заяву щодо зміни податкової адреси</w:t>
      </w:r>
      <w:r w:rsidR="009D0DB6">
        <w:rPr>
          <w:rFonts w:ascii="Times New Roman" w:eastAsia="Times New Roman" w:hAnsi="Times New Roman" w:cs="Times New Roman"/>
          <w:sz w:val="24"/>
          <w:szCs w:val="24"/>
          <w:lang w:val="uk-UA" w:eastAsia="ru-RU"/>
        </w:rPr>
        <w:t>.</w:t>
      </w:r>
    </w:p>
    <w:p w:rsidR="009D0DB6" w:rsidRDefault="009D0DB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9D0DB6" w:rsidRPr="00690ED4" w:rsidRDefault="009D0DB6"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690ED4" w:rsidRPr="002A7E11" w:rsidRDefault="002A7E11" w:rsidP="002A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bookmarkStart w:id="90" w:name="o190"/>
      <w:bookmarkEnd w:id="90"/>
      <w:r>
        <w:rPr>
          <w:rFonts w:ascii="Times New Roman" w:eastAsia="Times New Roman" w:hAnsi="Times New Roman" w:cs="Times New Roman"/>
          <w:b/>
          <w:sz w:val="24"/>
          <w:szCs w:val="24"/>
          <w:lang w:val="uk-UA" w:eastAsia="ru-RU"/>
        </w:rPr>
        <w:lastRenderedPageBreak/>
        <w:t>5</w:t>
      </w:r>
      <w:r w:rsidR="00837723" w:rsidRPr="002A7E11">
        <w:rPr>
          <w:rFonts w:ascii="Times New Roman" w:eastAsia="Times New Roman" w:hAnsi="Times New Roman" w:cs="Times New Roman"/>
          <w:b/>
          <w:sz w:val="24"/>
          <w:szCs w:val="24"/>
          <w:lang w:val="uk-UA" w:eastAsia="ru-RU"/>
        </w:rPr>
        <w:t>.</w:t>
      </w:r>
      <w:r w:rsidR="00690ED4" w:rsidRPr="002A7E11">
        <w:rPr>
          <w:rFonts w:ascii="Times New Roman" w:eastAsia="Times New Roman" w:hAnsi="Times New Roman" w:cs="Times New Roman"/>
          <w:b/>
          <w:sz w:val="24"/>
          <w:szCs w:val="24"/>
          <w:lang w:val="uk-UA" w:eastAsia="ru-RU"/>
        </w:rPr>
        <w:t xml:space="preserve"> Порядок нарахування та строки сплати єдиного податку</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1" w:name="o191"/>
      <w:bookmarkEnd w:id="91"/>
      <w:r w:rsidRPr="00132A9B">
        <w:rPr>
          <w:rFonts w:ascii="Times New Roman" w:eastAsia="Times New Roman" w:hAnsi="Times New Roman" w:cs="Times New Roman"/>
          <w:b/>
          <w:sz w:val="24"/>
          <w:szCs w:val="24"/>
          <w:lang w:val="uk-UA" w:eastAsia="ru-RU"/>
        </w:rPr>
        <w:t>5</w:t>
      </w:r>
      <w:r w:rsidR="00690ED4" w:rsidRPr="00132A9B">
        <w:rPr>
          <w:rFonts w:ascii="Times New Roman" w:eastAsia="Times New Roman" w:hAnsi="Times New Roman" w:cs="Times New Roman"/>
          <w:b/>
          <w:sz w:val="24"/>
          <w:szCs w:val="24"/>
          <w:lang w:val="uk-UA" w:eastAsia="ru-RU"/>
        </w:rPr>
        <w:t>.1.</w:t>
      </w:r>
      <w:r w:rsidR="00690ED4" w:rsidRPr="00690ED4">
        <w:rPr>
          <w:rFonts w:ascii="Times New Roman" w:eastAsia="Times New Roman" w:hAnsi="Times New Roman" w:cs="Times New Roman"/>
          <w:sz w:val="24"/>
          <w:szCs w:val="24"/>
          <w:lang w:val="uk-UA" w:eastAsia="ru-RU"/>
        </w:rPr>
        <w:t xml:space="preserve"> Платники єдиного податку </w:t>
      </w:r>
      <w:r w:rsidR="00690ED4" w:rsidRPr="00817355">
        <w:rPr>
          <w:rFonts w:ascii="Times New Roman" w:eastAsia="Times New Roman" w:hAnsi="Times New Roman" w:cs="Times New Roman"/>
          <w:b/>
          <w:sz w:val="24"/>
          <w:szCs w:val="24"/>
          <w:lang w:val="uk-UA" w:eastAsia="ru-RU"/>
        </w:rPr>
        <w:t>першої і другої груп</w:t>
      </w:r>
      <w:r w:rsidR="00690ED4" w:rsidRPr="00690ED4">
        <w:rPr>
          <w:rFonts w:ascii="Times New Roman" w:eastAsia="Times New Roman" w:hAnsi="Times New Roman" w:cs="Times New Roman"/>
          <w:sz w:val="24"/>
          <w:szCs w:val="24"/>
          <w:lang w:val="uk-UA" w:eastAsia="ru-RU"/>
        </w:rPr>
        <w:t xml:space="preserve"> сплачують єдиний податок шляхом здійснення авансового внеску не пізніше 20 числа (включно) поточного місяця. </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2" w:name="o192"/>
      <w:bookmarkEnd w:id="92"/>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3" w:name="o193"/>
      <w:bookmarkStart w:id="94" w:name="o194"/>
      <w:bookmarkEnd w:id="93"/>
      <w:bookmarkEnd w:id="94"/>
      <w:r w:rsidRPr="00132A9B">
        <w:rPr>
          <w:rFonts w:ascii="Times New Roman" w:eastAsia="Times New Roman" w:hAnsi="Times New Roman" w:cs="Times New Roman"/>
          <w:b/>
          <w:sz w:val="24"/>
          <w:szCs w:val="24"/>
          <w:lang w:val="uk-UA" w:eastAsia="ru-RU"/>
        </w:rPr>
        <w:t>5.2.</w:t>
      </w:r>
      <w:r w:rsidRPr="00690ED4">
        <w:rPr>
          <w:rFonts w:ascii="Times New Roman" w:eastAsia="Times New Roman" w:hAnsi="Times New Roman" w:cs="Times New Roman"/>
          <w:sz w:val="24"/>
          <w:szCs w:val="24"/>
          <w:lang w:val="uk-UA" w:eastAsia="ru-RU"/>
        </w:rPr>
        <w:t xml:space="preserve"> Нарахування авансових внесків для платників єдиного податку </w:t>
      </w:r>
      <w:r w:rsidRPr="00817355">
        <w:rPr>
          <w:rFonts w:ascii="Times New Roman" w:eastAsia="Times New Roman" w:hAnsi="Times New Roman" w:cs="Times New Roman"/>
          <w:b/>
          <w:sz w:val="24"/>
          <w:szCs w:val="24"/>
          <w:lang w:val="uk-UA" w:eastAsia="ru-RU"/>
        </w:rPr>
        <w:t>першої і другої  груп</w:t>
      </w:r>
      <w:r w:rsidRPr="00690ED4">
        <w:rPr>
          <w:rFonts w:ascii="Times New Roman" w:eastAsia="Times New Roman" w:hAnsi="Times New Roman" w:cs="Times New Roman"/>
          <w:sz w:val="24"/>
          <w:szCs w:val="24"/>
          <w:lang w:val="uk-UA" w:eastAsia="ru-RU"/>
        </w:rPr>
        <w:t xml:space="preserve"> здійснюється органами державної податкової  служби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 </w:t>
      </w:r>
    </w:p>
    <w:p w:rsidR="00690ED4" w:rsidRPr="00690ED4" w:rsidRDefault="00132A9B"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5" w:name="o195"/>
      <w:bookmarkEnd w:id="95"/>
      <w:r w:rsidRPr="00132A9B">
        <w:rPr>
          <w:rFonts w:ascii="Times New Roman" w:eastAsia="Times New Roman" w:hAnsi="Times New Roman" w:cs="Times New Roman"/>
          <w:b/>
          <w:sz w:val="24"/>
          <w:szCs w:val="24"/>
          <w:lang w:val="uk-UA" w:eastAsia="ru-RU"/>
        </w:rPr>
        <w:t>5</w:t>
      </w:r>
      <w:r w:rsidR="00690ED4" w:rsidRPr="00132A9B">
        <w:rPr>
          <w:rFonts w:ascii="Times New Roman" w:eastAsia="Times New Roman" w:hAnsi="Times New Roman" w:cs="Times New Roman"/>
          <w:b/>
          <w:sz w:val="24"/>
          <w:szCs w:val="24"/>
          <w:lang w:val="uk-UA" w:eastAsia="ru-RU"/>
        </w:rPr>
        <w:t>.3</w:t>
      </w:r>
      <w:r w:rsidR="00690ED4" w:rsidRPr="00690ED4">
        <w:rPr>
          <w:rFonts w:ascii="Times New Roman" w:eastAsia="Times New Roman" w:hAnsi="Times New Roman" w:cs="Times New Roman"/>
          <w:sz w:val="24"/>
          <w:szCs w:val="24"/>
          <w:lang w:val="uk-UA" w:eastAsia="ru-RU"/>
        </w:rPr>
        <w:t xml:space="preserve">. Платники єдиного податку </w:t>
      </w:r>
      <w:r w:rsidR="00690ED4" w:rsidRPr="00817355">
        <w:rPr>
          <w:rFonts w:ascii="Times New Roman" w:eastAsia="Times New Roman" w:hAnsi="Times New Roman" w:cs="Times New Roman"/>
          <w:b/>
          <w:sz w:val="24"/>
          <w:szCs w:val="24"/>
          <w:lang w:val="uk-UA" w:eastAsia="ru-RU"/>
        </w:rPr>
        <w:t>третьої і четвертої груп</w:t>
      </w:r>
      <w:r w:rsidR="00690ED4" w:rsidRPr="00690ED4">
        <w:rPr>
          <w:rFonts w:ascii="Times New Roman" w:eastAsia="Times New Roman" w:hAnsi="Times New Roman" w:cs="Times New Roman"/>
          <w:sz w:val="24"/>
          <w:szCs w:val="24"/>
          <w:lang w:val="uk-UA"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6" w:name="o196"/>
      <w:bookmarkEnd w:id="96"/>
      <w:r w:rsidRPr="00132A9B">
        <w:rPr>
          <w:rFonts w:ascii="Times New Roman" w:eastAsia="Times New Roman" w:hAnsi="Times New Roman" w:cs="Times New Roman"/>
          <w:b/>
          <w:sz w:val="24"/>
          <w:szCs w:val="24"/>
          <w:lang w:val="uk-UA" w:eastAsia="ru-RU"/>
        </w:rPr>
        <w:t>5.4.</w:t>
      </w:r>
      <w:r w:rsidRPr="00690ED4">
        <w:rPr>
          <w:rFonts w:ascii="Times New Roman" w:eastAsia="Times New Roman" w:hAnsi="Times New Roman" w:cs="Times New Roman"/>
          <w:sz w:val="24"/>
          <w:szCs w:val="24"/>
          <w:lang w:val="uk-UA" w:eastAsia="ru-RU"/>
        </w:rPr>
        <w:t xml:space="preserve"> Сплата єдиного податку здійснюється за місцем податкової адреси.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7" w:name="o197"/>
      <w:bookmarkEnd w:id="97"/>
      <w:r w:rsidRPr="00132A9B">
        <w:rPr>
          <w:rFonts w:ascii="Times New Roman" w:eastAsia="Times New Roman" w:hAnsi="Times New Roman" w:cs="Times New Roman"/>
          <w:b/>
          <w:sz w:val="24"/>
          <w:szCs w:val="24"/>
          <w:lang w:val="uk-UA" w:eastAsia="ru-RU"/>
        </w:rPr>
        <w:t>5.5.</w:t>
      </w:r>
      <w:r w:rsidRPr="00690ED4">
        <w:rPr>
          <w:rFonts w:ascii="Times New Roman" w:eastAsia="Times New Roman" w:hAnsi="Times New Roman" w:cs="Times New Roman"/>
          <w:sz w:val="24"/>
          <w:szCs w:val="24"/>
          <w:lang w:val="uk-UA" w:eastAsia="ru-RU"/>
        </w:rPr>
        <w:t xml:space="preserve"> Платники єдиного податку </w:t>
      </w:r>
      <w:r w:rsidRPr="00817355">
        <w:rPr>
          <w:rFonts w:ascii="Times New Roman" w:eastAsia="Times New Roman" w:hAnsi="Times New Roman" w:cs="Times New Roman"/>
          <w:b/>
          <w:sz w:val="24"/>
          <w:szCs w:val="24"/>
          <w:lang w:val="uk-UA" w:eastAsia="ru-RU"/>
        </w:rPr>
        <w:t>першої і другої груп</w:t>
      </w:r>
      <w:r w:rsidRPr="00690ED4">
        <w:rPr>
          <w:rFonts w:ascii="Times New Roman" w:eastAsia="Times New Roman" w:hAnsi="Times New Roman" w:cs="Times New Roman"/>
          <w:sz w:val="24"/>
          <w:szCs w:val="24"/>
          <w:lang w:val="uk-UA" w:eastAsia="ru-RU"/>
        </w:rPr>
        <w:t xml:space="preserve">,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8" w:name="o198"/>
      <w:bookmarkEnd w:id="98"/>
      <w:r w:rsidRPr="00132A9B">
        <w:rPr>
          <w:rFonts w:ascii="Times New Roman" w:eastAsia="Times New Roman" w:hAnsi="Times New Roman" w:cs="Times New Roman"/>
          <w:b/>
          <w:sz w:val="24"/>
          <w:szCs w:val="24"/>
          <w:lang w:val="uk-UA" w:eastAsia="ru-RU"/>
        </w:rPr>
        <w:t>5.6</w:t>
      </w:r>
      <w:r w:rsidRPr="00690ED4">
        <w:rPr>
          <w:rFonts w:ascii="Times New Roman" w:eastAsia="Times New Roman" w:hAnsi="Times New Roman" w:cs="Times New Roman"/>
          <w:sz w:val="24"/>
          <w:szCs w:val="24"/>
          <w:lang w:val="uk-UA" w:eastAsia="ru-RU"/>
        </w:rPr>
        <w:t xml:space="preserve">. Суми єдиного податку, сплачені відповідно до абзацу </w:t>
      </w:r>
      <w:r w:rsidR="00132A9B">
        <w:rPr>
          <w:rFonts w:ascii="Times New Roman" w:eastAsia="Times New Roman" w:hAnsi="Times New Roman" w:cs="Times New Roman"/>
          <w:sz w:val="24"/>
          <w:szCs w:val="24"/>
          <w:lang w:val="uk-UA" w:eastAsia="ru-RU"/>
        </w:rPr>
        <w:t xml:space="preserve">другого  пункту  5.1  і  пункту </w:t>
      </w:r>
      <w:r w:rsidRPr="00690ED4">
        <w:rPr>
          <w:rFonts w:ascii="Times New Roman" w:eastAsia="Times New Roman" w:hAnsi="Times New Roman" w:cs="Times New Roman"/>
          <w:sz w:val="24"/>
          <w:szCs w:val="24"/>
          <w:lang w:val="uk-UA" w:eastAsia="ru-RU"/>
        </w:rPr>
        <w:t xml:space="preserve">5.5 </w:t>
      </w:r>
      <w:r w:rsidR="00132A9B">
        <w:rPr>
          <w:rFonts w:ascii="Times New Roman" w:eastAsia="Times New Roman" w:hAnsi="Times New Roman" w:cs="Times New Roman"/>
          <w:sz w:val="24"/>
          <w:szCs w:val="24"/>
          <w:lang w:val="uk-UA" w:eastAsia="ru-RU"/>
        </w:rPr>
        <w:t>цього Положення</w:t>
      </w:r>
      <w:r w:rsidRPr="00690ED4">
        <w:rPr>
          <w:rFonts w:ascii="Times New Roman" w:eastAsia="Times New Roman" w:hAnsi="Times New Roman" w:cs="Times New Roman"/>
          <w:sz w:val="24"/>
          <w:szCs w:val="24"/>
          <w:lang w:val="uk-UA" w:eastAsia="ru-RU"/>
        </w:rPr>
        <w:t xml:space="preserve">, підлягають зарахуванню в рахунок майбутніх платежів з цього податку за заявою платника єдиного податку. </w:t>
      </w:r>
    </w:p>
    <w:p w:rsidR="00690ED4" w:rsidRPr="00690ED4" w:rsidRDefault="008173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99" w:name="o199"/>
      <w:bookmarkEnd w:id="99"/>
      <w:r>
        <w:rPr>
          <w:rFonts w:ascii="Times New Roman" w:eastAsia="Times New Roman" w:hAnsi="Times New Roman" w:cs="Times New Roman"/>
          <w:sz w:val="24"/>
          <w:szCs w:val="24"/>
          <w:lang w:val="uk-UA" w:eastAsia="ru-RU"/>
        </w:rPr>
        <w:tab/>
      </w:r>
      <w:r w:rsidR="00690ED4" w:rsidRPr="00690ED4">
        <w:rPr>
          <w:rFonts w:ascii="Times New Roman" w:eastAsia="Times New Roman" w:hAnsi="Times New Roman" w:cs="Times New Roman"/>
          <w:sz w:val="24"/>
          <w:szCs w:val="24"/>
          <w:lang w:val="uk-UA" w:eastAsia="ru-RU"/>
        </w:rPr>
        <w:t xml:space="preserve">Помилково та/або надміру сплачені суми єдиного податку підлягають  поверненню платнику в порядку, встановленому </w:t>
      </w:r>
      <w:r>
        <w:rPr>
          <w:rFonts w:ascii="Times New Roman" w:eastAsia="Times New Roman" w:hAnsi="Times New Roman" w:cs="Times New Roman"/>
          <w:sz w:val="24"/>
          <w:szCs w:val="24"/>
          <w:lang w:val="uk-UA" w:eastAsia="ru-RU"/>
        </w:rPr>
        <w:t>Податковим к</w:t>
      </w:r>
      <w:r w:rsidR="00690ED4" w:rsidRPr="00690ED4">
        <w:rPr>
          <w:rFonts w:ascii="Times New Roman" w:eastAsia="Times New Roman" w:hAnsi="Times New Roman" w:cs="Times New Roman"/>
          <w:sz w:val="24"/>
          <w:szCs w:val="24"/>
          <w:lang w:val="uk-UA" w:eastAsia="ru-RU"/>
        </w:rPr>
        <w:t>одексом</w:t>
      </w:r>
      <w:r>
        <w:rPr>
          <w:rFonts w:ascii="Times New Roman" w:eastAsia="Times New Roman" w:hAnsi="Times New Roman" w:cs="Times New Roman"/>
          <w:sz w:val="24"/>
          <w:szCs w:val="24"/>
          <w:lang w:val="uk-UA" w:eastAsia="ru-RU"/>
        </w:rPr>
        <w:t xml:space="preserve"> України</w:t>
      </w:r>
      <w:r w:rsidR="00690ED4" w:rsidRPr="00690ED4">
        <w:rPr>
          <w:rFonts w:ascii="Times New Roman" w:eastAsia="Times New Roman" w:hAnsi="Times New Roman" w:cs="Times New Roman"/>
          <w:sz w:val="24"/>
          <w:szCs w:val="24"/>
          <w:lang w:val="uk-UA" w:eastAsia="ru-RU"/>
        </w:rPr>
        <w:t xml:space="preserve">. </w:t>
      </w:r>
    </w:p>
    <w:p w:rsidR="00690ED4" w:rsidRPr="00690ED4" w:rsidRDefault="00690ED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0" w:name="o200"/>
      <w:bookmarkEnd w:id="100"/>
      <w:r w:rsidRPr="00817355">
        <w:rPr>
          <w:rFonts w:ascii="Times New Roman" w:eastAsia="Times New Roman" w:hAnsi="Times New Roman" w:cs="Times New Roman"/>
          <w:b/>
          <w:sz w:val="24"/>
          <w:szCs w:val="24"/>
          <w:lang w:val="uk-UA" w:eastAsia="ru-RU"/>
        </w:rPr>
        <w:t>5.7</w:t>
      </w:r>
      <w:r w:rsidRPr="00690ED4">
        <w:rPr>
          <w:rFonts w:ascii="Times New Roman" w:eastAsia="Times New Roman" w:hAnsi="Times New Roman" w:cs="Times New Roman"/>
          <w:sz w:val="24"/>
          <w:szCs w:val="24"/>
          <w:lang w:val="uk-UA"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 </w:t>
      </w:r>
    </w:p>
    <w:p w:rsidR="00690ED4" w:rsidRDefault="00817355"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bookmarkStart w:id="101" w:name="o201"/>
      <w:bookmarkEnd w:id="101"/>
      <w:r w:rsidRPr="00817355">
        <w:rPr>
          <w:rFonts w:ascii="Times New Roman" w:eastAsia="Times New Roman" w:hAnsi="Times New Roman" w:cs="Times New Roman"/>
          <w:b/>
          <w:sz w:val="24"/>
          <w:szCs w:val="24"/>
          <w:lang w:val="uk-UA" w:eastAsia="ru-RU"/>
        </w:rPr>
        <w:t>5</w:t>
      </w:r>
      <w:r w:rsidR="00690ED4" w:rsidRPr="00817355">
        <w:rPr>
          <w:rFonts w:ascii="Times New Roman" w:eastAsia="Times New Roman" w:hAnsi="Times New Roman" w:cs="Times New Roman"/>
          <w:b/>
          <w:sz w:val="24"/>
          <w:szCs w:val="24"/>
          <w:lang w:val="uk-UA" w:eastAsia="ru-RU"/>
        </w:rPr>
        <w:t>.8.</w:t>
      </w:r>
      <w:r w:rsidR="00690ED4" w:rsidRPr="00690ED4">
        <w:rPr>
          <w:rFonts w:ascii="Times New Roman" w:eastAsia="Times New Roman" w:hAnsi="Times New Roman" w:cs="Times New Roman"/>
          <w:sz w:val="24"/>
          <w:szCs w:val="24"/>
          <w:lang w:val="uk-UA"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органу державної податкової служби подано заяву щодо відмови від спрощеної  системи оподаткування у зв'язку з припиненням провадження господарської діяльності. </w:t>
      </w:r>
    </w:p>
    <w:p w:rsidR="00596694" w:rsidRDefault="00596694" w:rsidP="0059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 Подання податкової декларації до органів податкової служби</w:t>
      </w:r>
    </w:p>
    <w:p w:rsidR="00817355" w:rsidRDefault="00596694"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6</w:t>
      </w:r>
      <w:r w:rsidR="008B5BDC" w:rsidRPr="008B5BDC">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1</w:t>
      </w:r>
      <w:r w:rsidR="008B5BDC" w:rsidRPr="008B5BDC">
        <w:rPr>
          <w:rFonts w:ascii="Times New Roman" w:eastAsia="Times New Roman" w:hAnsi="Times New Roman" w:cs="Times New Roman"/>
          <w:b/>
          <w:sz w:val="24"/>
          <w:szCs w:val="24"/>
          <w:lang w:val="uk-UA" w:eastAsia="ru-RU"/>
        </w:rPr>
        <w:t>.</w:t>
      </w:r>
      <w:r w:rsidR="008B5BDC">
        <w:rPr>
          <w:rFonts w:ascii="Times New Roman" w:eastAsia="Times New Roman" w:hAnsi="Times New Roman" w:cs="Times New Roman"/>
          <w:sz w:val="24"/>
          <w:szCs w:val="24"/>
          <w:lang w:val="uk-UA" w:eastAsia="ru-RU"/>
        </w:rPr>
        <w:t xml:space="preserve"> Ведення обліку і складання звітності платниками єдиного податку, а також порядок обрання або переходу на спрощену систему оподаткування здійснюється за вимогами статей 296 - 298 Податкового кодексу України.</w:t>
      </w:r>
    </w:p>
    <w:p w:rsidR="00596694" w:rsidRDefault="00006F3D" w:rsidP="008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6.2.</w:t>
      </w:r>
      <w:r>
        <w:rPr>
          <w:rFonts w:ascii="Times New Roman" w:eastAsia="Times New Roman" w:hAnsi="Times New Roman" w:cs="Times New Roman"/>
          <w:sz w:val="24"/>
          <w:szCs w:val="24"/>
          <w:lang w:val="uk-UA" w:eastAsia="ru-RU"/>
        </w:rPr>
        <w:t xml:space="preserve"> Платники єдиного податку </w:t>
      </w:r>
      <w:r w:rsidRPr="00D1719D">
        <w:rPr>
          <w:rFonts w:ascii="Times New Roman" w:eastAsia="Times New Roman" w:hAnsi="Times New Roman" w:cs="Times New Roman"/>
          <w:b/>
          <w:sz w:val="24"/>
          <w:szCs w:val="24"/>
          <w:lang w:val="uk-UA" w:eastAsia="ru-RU"/>
        </w:rPr>
        <w:t>першої групи</w:t>
      </w:r>
      <w:r w:rsidR="00D1719D">
        <w:rPr>
          <w:rFonts w:ascii="Times New Roman" w:eastAsia="Times New Roman" w:hAnsi="Times New Roman" w:cs="Times New Roman"/>
          <w:sz w:val="24"/>
          <w:szCs w:val="24"/>
          <w:lang w:val="uk-UA" w:eastAsia="ru-RU"/>
        </w:rPr>
        <w:t xml:space="preserve"> подають до органу державної податкової служби податкову декларацію платника єдиного податку у строк, встановлений для </w:t>
      </w:r>
      <w:r w:rsidR="00D1719D" w:rsidRPr="00D1719D">
        <w:rPr>
          <w:rFonts w:ascii="Times New Roman" w:eastAsia="Times New Roman" w:hAnsi="Times New Roman" w:cs="Times New Roman"/>
          <w:b/>
          <w:i/>
          <w:sz w:val="24"/>
          <w:szCs w:val="24"/>
          <w:lang w:val="uk-UA" w:eastAsia="ru-RU"/>
        </w:rPr>
        <w:t>річного</w:t>
      </w:r>
      <w:r w:rsidR="00D1719D">
        <w:rPr>
          <w:rFonts w:ascii="Times New Roman" w:eastAsia="Times New Roman" w:hAnsi="Times New Roman" w:cs="Times New Roman"/>
          <w:sz w:val="24"/>
          <w:szCs w:val="24"/>
          <w:lang w:val="uk-UA" w:eastAsia="ru-RU"/>
        </w:rPr>
        <w:t xml:space="preserve"> податкового (звітного) періоду, в якій відображаються обсяг отриманого доходу і </w:t>
      </w:r>
      <w:r w:rsidR="00D1719D">
        <w:rPr>
          <w:rFonts w:ascii="Times New Roman" w:eastAsia="Times New Roman" w:hAnsi="Times New Roman" w:cs="Times New Roman"/>
          <w:sz w:val="24"/>
          <w:szCs w:val="24"/>
          <w:lang w:val="uk-UA" w:eastAsia="ru-RU"/>
        </w:rPr>
        <w:lastRenderedPageBreak/>
        <w:t>щомісячні авансові внески у разі, якщо платник не допустив перевищення протягом року доходу, визначеному у пункті 2.1. цього Положення.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6.3.</w:t>
      </w:r>
      <w:r>
        <w:rPr>
          <w:rFonts w:ascii="Times New Roman" w:eastAsia="Times New Roman" w:hAnsi="Times New Roman" w:cs="Times New Roman"/>
          <w:sz w:val="24"/>
          <w:szCs w:val="24"/>
          <w:lang w:val="uk-UA" w:eastAsia="ru-RU"/>
        </w:rPr>
        <w:t xml:space="preserve"> Платники єдиного податку </w:t>
      </w:r>
      <w:r w:rsidRPr="00D1719D">
        <w:rPr>
          <w:rFonts w:ascii="Times New Roman" w:eastAsia="Times New Roman" w:hAnsi="Times New Roman" w:cs="Times New Roman"/>
          <w:b/>
          <w:sz w:val="24"/>
          <w:szCs w:val="24"/>
          <w:lang w:val="uk-UA" w:eastAsia="ru-RU"/>
        </w:rPr>
        <w:t>другої - четвертої групи</w:t>
      </w:r>
      <w:r>
        <w:rPr>
          <w:rFonts w:ascii="Times New Roman" w:eastAsia="Times New Roman" w:hAnsi="Times New Roman" w:cs="Times New Roman"/>
          <w:sz w:val="24"/>
          <w:szCs w:val="24"/>
          <w:lang w:val="uk-UA" w:eastAsia="ru-RU"/>
        </w:rPr>
        <w:t xml:space="preserve"> подають до органу державної податкової служби податкову декларацію платника єдиного податку у строк, встановлений для </w:t>
      </w:r>
      <w:r w:rsidRPr="00D1719D">
        <w:rPr>
          <w:rFonts w:ascii="Times New Roman" w:eastAsia="Times New Roman" w:hAnsi="Times New Roman" w:cs="Times New Roman"/>
          <w:b/>
          <w:i/>
          <w:sz w:val="24"/>
          <w:szCs w:val="24"/>
          <w:lang w:val="uk-UA" w:eastAsia="ru-RU"/>
        </w:rPr>
        <w:t>квартального</w:t>
      </w:r>
      <w:r>
        <w:rPr>
          <w:rFonts w:ascii="Times New Roman" w:eastAsia="Times New Roman" w:hAnsi="Times New Roman" w:cs="Times New Roman"/>
          <w:sz w:val="24"/>
          <w:szCs w:val="24"/>
          <w:lang w:val="uk-UA" w:eastAsia="ru-RU"/>
        </w:rPr>
        <w:t xml:space="preserve"> податкового (звітного) періоду,</w:t>
      </w:r>
      <w:r w:rsidRPr="00D1719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 якій відображаються обсяг отриманого доходу і щомісячні авансові внески у разі, якщо платник не допустив перевищення протягом року доходу, визначеному у пункті 2.1. цього Положення.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Податкова декларація подається до органу державної податкової служби за місцем податкової адреси.</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1719D">
        <w:rPr>
          <w:rFonts w:ascii="Times New Roman" w:eastAsia="Times New Roman" w:hAnsi="Times New Roman" w:cs="Times New Roman"/>
          <w:b/>
          <w:sz w:val="24"/>
          <w:szCs w:val="24"/>
          <w:lang w:val="uk-UA" w:eastAsia="ru-RU"/>
        </w:rPr>
        <w:t>6.4.</w:t>
      </w:r>
      <w:r>
        <w:rPr>
          <w:rFonts w:ascii="Times New Roman" w:eastAsia="Times New Roman" w:hAnsi="Times New Roman" w:cs="Times New Roman"/>
          <w:sz w:val="24"/>
          <w:szCs w:val="24"/>
          <w:lang w:val="uk-UA" w:eastAsia="ru-RU"/>
        </w:rPr>
        <w:t xml:space="preserve"> Сума перевищення обсягу доходу відображається у податковій декларації за податковий (звітний) період, у якому відбулося таке перевищення.</w:t>
      </w:r>
    </w:p>
    <w:p w:rsidR="00D1719D" w:rsidRDefault="00D1719D"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При цьому сума такого перевищення доходу, встановленого для платників першої і другої груп, не включається до обсягу доходу, з якого сплачується наступна обрана ставка такими платниками єдиного податку.</w:t>
      </w:r>
    </w:p>
    <w:p w:rsidR="00596694" w:rsidRPr="00F45933" w:rsidRDefault="00F45933" w:rsidP="00D17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4"/>
          <w:szCs w:val="24"/>
          <w:lang w:val="uk-UA" w:eastAsia="ru-RU"/>
        </w:rPr>
      </w:pPr>
      <w:r w:rsidRPr="00F45933">
        <w:rPr>
          <w:rFonts w:ascii="Times New Roman" w:eastAsia="Times New Roman" w:hAnsi="Times New Roman" w:cs="Times New Roman"/>
          <w:b/>
          <w:sz w:val="24"/>
          <w:szCs w:val="24"/>
          <w:lang w:val="uk-UA" w:eastAsia="ru-RU"/>
        </w:rPr>
        <w:t>6.5.</w:t>
      </w:r>
      <w:r w:rsidRPr="00F45933">
        <w:rPr>
          <w:rFonts w:ascii="Times New Roman" w:eastAsia="Times New Roman" w:hAnsi="Times New Roman" w:cs="Times New Roman"/>
          <w:sz w:val="24"/>
          <w:szCs w:val="24"/>
          <w:lang w:val="uk-UA" w:eastAsia="ru-RU"/>
        </w:rPr>
        <w:t xml:space="preserve"> </w:t>
      </w:r>
      <w:r w:rsidR="00596694" w:rsidRPr="00F45933">
        <w:rPr>
          <w:rFonts w:ascii="Times New Roman" w:eastAsia="Times New Roman" w:hAnsi="Times New Roman" w:cs="Times New Roman"/>
          <w:sz w:val="24"/>
          <w:szCs w:val="24"/>
          <w:lang w:val="uk-UA" w:eastAsia="ru-RU"/>
        </w:rPr>
        <w:t>Суб’єкт малого підприємництва, який є платником єдиного податку, не сплачує такі види податків і зборів (обов’язкових платежів) та інші платежі:</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прибуток підприємств;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доходи фізичних осіб </w:t>
      </w:r>
      <w:r w:rsidR="00F45933">
        <w:rPr>
          <w:rFonts w:ascii="Times New Roman" w:eastAsia="Times New Roman" w:hAnsi="Times New Roman" w:cs="Times New Roman"/>
          <w:sz w:val="24"/>
          <w:szCs w:val="24"/>
          <w:lang w:val="uk-UA" w:eastAsia="ru-RU"/>
        </w:rPr>
        <w:t>у частині доходів, що отримані в результаті господарської діяльності фізичної особи та оподатковані згідно з цим Положенням</w:t>
      </w:r>
      <w:r w:rsidRPr="00F45933">
        <w:rPr>
          <w:rFonts w:ascii="Times New Roman" w:eastAsia="Times New Roman" w:hAnsi="Times New Roman" w:cs="Times New Roman"/>
          <w:sz w:val="24"/>
          <w:szCs w:val="24"/>
          <w:lang w:val="uk-UA" w:eastAsia="ru-RU"/>
        </w:rPr>
        <w:t xml:space="preserve">;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податок на додану вартість, за винятком податку на додану вартість, що сплачується фізичними особами, які за своїм добровільним рішенням зареєструвалися як платники податку на додану вартість, та юридичними особами, які обрали ставку оподаткування у розмірі 3 відсотки суми виручки від реалізації продукції (товарів, робіт, послуг) при граничному обсязі виручки від реалізації продукції (товарів, робіт, послуг) (5 відсотків при досягненні граничного обсягу виручки від реалізації продукції (товарів, робіт, послуг) понад 5 000 </w:t>
      </w:r>
      <w:proofErr w:type="spellStart"/>
      <w:r w:rsidRPr="00F45933">
        <w:rPr>
          <w:rFonts w:ascii="Times New Roman" w:eastAsia="Times New Roman" w:hAnsi="Times New Roman" w:cs="Times New Roman"/>
          <w:sz w:val="24"/>
          <w:szCs w:val="24"/>
          <w:lang w:val="uk-UA" w:eastAsia="ru-RU"/>
        </w:rPr>
        <w:t>000</w:t>
      </w:r>
      <w:proofErr w:type="spellEnd"/>
      <w:r w:rsidRPr="00F45933">
        <w:rPr>
          <w:rFonts w:ascii="Times New Roman" w:eastAsia="Times New Roman" w:hAnsi="Times New Roman" w:cs="Times New Roman"/>
          <w:sz w:val="24"/>
          <w:szCs w:val="24"/>
          <w:lang w:val="uk-UA" w:eastAsia="ru-RU"/>
        </w:rPr>
        <w:t xml:space="preserve"> грн.);</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 xml:space="preserve">земельний податок, крім земельного податку за земельні ділянки, що не використовуються для ведення підприємницької діяльності; </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збір за провадження деяких видів підприємницької діяльності;</w:t>
      </w:r>
    </w:p>
    <w:p w:rsidR="00596694" w:rsidRPr="00F45933" w:rsidRDefault="00596694" w:rsidP="00596694">
      <w:pPr>
        <w:pStyle w:val="a4"/>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45933">
        <w:rPr>
          <w:rFonts w:ascii="Times New Roman" w:eastAsia="Times New Roman" w:hAnsi="Times New Roman" w:cs="Times New Roman"/>
          <w:sz w:val="24"/>
          <w:szCs w:val="24"/>
          <w:lang w:val="uk-UA" w:eastAsia="ru-RU"/>
        </w:rPr>
        <w:t>збір на розвиток винограда</w:t>
      </w:r>
      <w:r w:rsidR="00F45933">
        <w:rPr>
          <w:rFonts w:ascii="Times New Roman" w:eastAsia="Times New Roman" w:hAnsi="Times New Roman" w:cs="Times New Roman"/>
          <w:sz w:val="24"/>
          <w:szCs w:val="24"/>
          <w:lang w:val="uk-UA" w:eastAsia="ru-RU"/>
        </w:rPr>
        <w:t>рства, садівництва і хмелярства.</w:t>
      </w:r>
    </w:p>
    <w:p w:rsidR="00596694" w:rsidRPr="006B17D6" w:rsidRDefault="00596694" w:rsidP="00596694">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B17D6">
        <w:rPr>
          <w:rFonts w:ascii="Times New Roman" w:eastAsia="Times New Roman" w:hAnsi="Times New Roman" w:cs="Times New Roman"/>
          <w:sz w:val="24"/>
          <w:szCs w:val="24"/>
          <w:lang w:val="uk-UA" w:eastAsia="ru-RU"/>
        </w:rPr>
        <w:t xml:space="preserve">Податки і збори (обов’язкові платежі), </w:t>
      </w:r>
      <w:r>
        <w:rPr>
          <w:rFonts w:ascii="Times New Roman" w:eastAsia="Times New Roman" w:hAnsi="Times New Roman" w:cs="Times New Roman"/>
          <w:sz w:val="24"/>
          <w:szCs w:val="24"/>
          <w:lang w:val="uk-UA" w:eastAsia="ru-RU"/>
        </w:rPr>
        <w:t xml:space="preserve">що не входять до переліку вищезазначених </w:t>
      </w:r>
      <w:r w:rsidRPr="006B17D6">
        <w:rPr>
          <w:rFonts w:ascii="Times New Roman" w:eastAsia="Times New Roman" w:hAnsi="Times New Roman" w:cs="Times New Roman"/>
          <w:sz w:val="24"/>
          <w:szCs w:val="24"/>
          <w:lang w:val="uk-UA" w:eastAsia="ru-RU"/>
        </w:rPr>
        <w:t>сплачуються платником єдиного податку в порядку і розмірах, установлених законодавством.</w:t>
      </w:r>
    </w:p>
    <w:p w:rsidR="00CA5241" w:rsidRPr="006B17D6" w:rsidRDefault="00F45933" w:rsidP="00CA524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7</w:t>
      </w:r>
      <w:r w:rsidR="00CA5241">
        <w:rPr>
          <w:rFonts w:ascii="Times New Roman" w:eastAsia="Times New Roman" w:hAnsi="Times New Roman" w:cs="Times New Roman"/>
          <w:b/>
          <w:bCs/>
          <w:sz w:val="24"/>
          <w:szCs w:val="24"/>
          <w:lang w:val="uk-UA" w:eastAsia="ru-RU"/>
        </w:rPr>
        <w:t>.</w:t>
      </w:r>
      <w:r w:rsidR="00CA5241" w:rsidRPr="006B17D6">
        <w:rPr>
          <w:rFonts w:ascii="Times New Roman" w:eastAsia="Times New Roman" w:hAnsi="Times New Roman" w:cs="Times New Roman"/>
          <w:b/>
          <w:bCs/>
          <w:sz w:val="24"/>
          <w:szCs w:val="24"/>
          <w:lang w:val="uk-UA" w:eastAsia="ru-RU"/>
        </w:rPr>
        <w:t xml:space="preserve"> Відповідальність платників єдиного податку</w:t>
      </w:r>
    </w:p>
    <w:p w:rsidR="00CA5241" w:rsidRPr="006B17D6" w:rsidRDefault="00F45933" w:rsidP="00CA5241">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7</w:t>
      </w:r>
      <w:r w:rsidR="00CA5241" w:rsidRPr="00241BF5">
        <w:rPr>
          <w:rFonts w:ascii="Times New Roman" w:eastAsia="Times New Roman" w:hAnsi="Times New Roman" w:cs="Times New Roman"/>
          <w:b/>
          <w:sz w:val="24"/>
          <w:szCs w:val="24"/>
          <w:lang w:val="uk-UA" w:eastAsia="ru-RU"/>
        </w:rPr>
        <w:t>.1.</w:t>
      </w:r>
      <w:r w:rsidR="00CA5241" w:rsidRPr="006B17D6">
        <w:rPr>
          <w:rFonts w:ascii="Times New Roman" w:eastAsia="Times New Roman" w:hAnsi="Times New Roman" w:cs="Times New Roman"/>
          <w:sz w:val="24"/>
          <w:szCs w:val="24"/>
          <w:lang w:val="uk-UA" w:eastAsia="ru-RU"/>
        </w:rPr>
        <w:t xml:space="preserve"> Платник єдиного податку несе відповідальність згідно із законодавством за правильність </w:t>
      </w:r>
      <w:r w:rsidR="00CA5241">
        <w:rPr>
          <w:rFonts w:ascii="Times New Roman" w:eastAsia="Times New Roman" w:hAnsi="Times New Roman" w:cs="Times New Roman"/>
          <w:sz w:val="24"/>
          <w:szCs w:val="24"/>
          <w:lang w:val="uk-UA" w:eastAsia="ru-RU"/>
        </w:rPr>
        <w:t>обчислення</w:t>
      </w:r>
      <w:r w:rsidR="00CA5241" w:rsidRPr="006B17D6">
        <w:rPr>
          <w:rFonts w:ascii="Times New Roman" w:eastAsia="Times New Roman" w:hAnsi="Times New Roman" w:cs="Times New Roman"/>
          <w:sz w:val="24"/>
          <w:szCs w:val="24"/>
          <w:lang w:val="uk-UA" w:eastAsia="ru-RU"/>
        </w:rPr>
        <w:t xml:space="preserve">, своєчасність </w:t>
      </w:r>
      <w:r w:rsidR="00CA5241">
        <w:rPr>
          <w:rFonts w:ascii="Times New Roman" w:eastAsia="Times New Roman" w:hAnsi="Times New Roman" w:cs="Times New Roman"/>
          <w:sz w:val="24"/>
          <w:szCs w:val="24"/>
          <w:lang w:val="uk-UA" w:eastAsia="ru-RU"/>
        </w:rPr>
        <w:t>та повноту сплати сум єдиного податку, а також за своєчасність поданні податкових декларацій.</w:t>
      </w:r>
    </w:p>
    <w:p w:rsidR="00CA5241" w:rsidRPr="00C50341" w:rsidRDefault="00F45933" w:rsidP="00CA5241">
      <w:pPr>
        <w:spacing w:after="0"/>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w:t>
      </w:r>
      <w:r w:rsidR="00CA5241" w:rsidRPr="00C50341">
        <w:rPr>
          <w:rFonts w:ascii="Times New Roman" w:eastAsia="Calibri" w:hAnsi="Times New Roman" w:cs="Times New Roman"/>
          <w:b/>
          <w:sz w:val="24"/>
          <w:szCs w:val="24"/>
          <w:lang w:val="uk-UA"/>
        </w:rPr>
        <w:t>. Контроль</w:t>
      </w:r>
      <w:r w:rsidR="00CA5241" w:rsidRPr="00C50341">
        <w:rPr>
          <w:rFonts w:ascii="Times New Roman" w:eastAsia="Calibri" w:hAnsi="Times New Roman" w:cs="Times New Roman"/>
          <w:b/>
          <w:sz w:val="24"/>
          <w:szCs w:val="24"/>
          <w:lang w:val="uk-UA"/>
        </w:rPr>
        <w:br/>
      </w:r>
    </w:p>
    <w:p w:rsidR="00690ED4" w:rsidRPr="00690ED4" w:rsidRDefault="00F45933" w:rsidP="009D0DB6">
      <w:pPr>
        <w:spacing w:after="0"/>
        <w:rPr>
          <w:rFonts w:ascii="Times New Roman" w:eastAsia="Times New Roman" w:hAnsi="Times New Roman" w:cs="Times New Roman"/>
          <w:sz w:val="24"/>
          <w:szCs w:val="24"/>
          <w:lang w:val="uk-UA" w:eastAsia="ru-RU"/>
        </w:rPr>
      </w:pPr>
      <w:r>
        <w:rPr>
          <w:rFonts w:ascii="Times New Roman" w:eastAsia="Calibri" w:hAnsi="Times New Roman" w:cs="Times New Roman"/>
          <w:b/>
          <w:sz w:val="24"/>
          <w:szCs w:val="24"/>
          <w:lang w:val="uk-UA"/>
        </w:rPr>
        <w:t>8</w:t>
      </w:r>
      <w:r w:rsidR="00CA5241" w:rsidRPr="00C50341">
        <w:rPr>
          <w:rFonts w:ascii="Times New Roman" w:eastAsia="Calibri" w:hAnsi="Times New Roman" w:cs="Times New Roman"/>
          <w:b/>
          <w:sz w:val="24"/>
          <w:szCs w:val="24"/>
          <w:lang w:val="uk-UA"/>
        </w:rPr>
        <w:t>.1.</w:t>
      </w:r>
      <w:r w:rsidR="00CA5241" w:rsidRPr="00C50341">
        <w:rPr>
          <w:rFonts w:ascii="Times New Roman" w:eastAsia="Calibri" w:hAnsi="Times New Roman" w:cs="Times New Roman"/>
          <w:sz w:val="24"/>
          <w:szCs w:val="24"/>
          <w:lang w:val="uk-UA"/>
        </w:rPr>
        <w:t xml:space="preserve"> Контроль за повнотою та своєчасністю сплати</w:t>
      </w:r>
      <w:r w:rsidR="00CA5241">
        <w:rPr>
          <w:rFonts w:ascii="Times New Roman" w:eastAsia="Calibri" w:hAnsi="Times New Roman" w:cs="Times New Roman"/>
          <w:sz w:val="24"/>
          <w:szCs w:val="24"/>
          <w:lang w:val="uk-UA"/>
        </w:rPr>
        <w:t xml:space="preserve"> єдиного податку, </w:t>
      </w:r>
      <w:r w:rsidR="00CA5241" w:rsidRPr="00C50341">
        <w:rPr>
          <w:rFonts w:ascii="Times New Roman" w:eastAsia="Calibri" w:hAnsi="Times New Roman" w:cs="Times New Roman"/>
          <w:sz w:val="24"/>
          <w:szCs w:val="24"/>
          <w:lang w:val="uk-UA"/>
        </w:rPr>
        <w:t xml:space="preserve">здійснює </w:t>
      </w:r>
      <w:proofErr w:type="spellStart"/>
      <w:r w:rsidR="00CA5241" w:rsidRPr="00C50341">
        <w:rPr>
          <w:rFonts w:ascii="Times New Roman" w:eastAsia="Calibri" w:hAnsi="Times New Roman" w:cs="Times New Roman"/>
          <w:sz w:val="24"/>
          <w:szCs w:val="24"/>
          <w:lang w:val="uk-UA"/>
        </w:rPr>
        <w:t>Ірпінська</w:t>
      </w:r>
      <w:proofErr w:type="spellEnd"/>
      <w:r w:rsidR="00CA5241" w:rsidRPr="00C50341">
        <w:rPr>
          <w:rFonts w:ascii="Times New Roman" w:eastAsia="Calibri" w:hAnsi="Times New Roman" w:cs="Times New Roman"/>
          <w:sz w:val="24"/>
          <w:szCs w:val="24"/>
          <w:lang w:val="uk-UA"/>
        </w:rPr>
        <w:t xml:space="preserve"> ОДПІ.</w:t>
      </w:r>
      <w:bookmarkStart w:id="102" w:name="o202"/>
      <w:bookmarkEnd w:id="102"/>
    </w:p>
    <w:sectPr w:rsidR="00690ED4" w:rsidRPr="00690ED4" w:rsidSect="00FD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67C8"/>
    <w:multiLevelType w:val="hybridMultilevel"/>
    <w:tmpl w:val="5DB0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15303"/>
    <w:multiLevelType w:val="hybridMultilevel"/>
    <w:tmpl w:val="AEB629E2"/>
    <w:lvl w:ilvl="0" w:tplc="6A3E6BE6">
      <w:start w:val="1"/>
      <w:numFmt w:val="decimal"/>
      <w:lvlText w:val="%1)"/>
      <w:lvlJc w:val="left"/>
      <w:pPr>
        <w:ind w:left="1215" w:hanging="91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D3C7384"/>
    <w:multiLevelType w:val="hybridMultilevel"/>
    <w:tmpl w:val="054CAE04"/>
    <w:lvl w:ilvl="0" w:tplc="2EA4D286">
      <w:start w:val="1"/>
      <w:numFmt w:val="decimal"/>
      <w:lvlText w:val="%1)"/>
      <w:lvlJc w:val="left"/>
      <w:pPr>
        <w:ind w:left="735" w:hanging="43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F0329DC"/>
    <w:multiLevelType w:val="multilevel"/>
    <w:tmpl w:val="7446FA74"/>
    <w:lvl w:ilvl="0">
      <w:start w:val="1"/>
      <w:numFmt w:val="decimal"/>
      <w:lvlText w:val="%1."/>
      <w:lvlJc w:val="left"/>
      <w:pPr>
        <w:ind w:left="1035" w:hanging="375"/>
      </w:pPr>
      <w:rPr>
        <w:rFonts w:hint="default"/>
      </w:rPr>
    </w:lvl>
    <w:lvl w:ilvl="1">
      <w:start w:val="1"/>
      <w:numFmt w:val="decimal"/>
      <w:isLgl/>
      <w:lvlText w:val="%1.%2."/>
      <w:lvlJc w:val="left"/>
      <w:pPr>
        <w:ind w:left="213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710" w:hanging="720"/>
      </w:pPr>
      <w:rPr>
        <w:rFonts w:hint="default"/>
      </w:rPr>
    </w:lvl>
    <w:lvl w:ilvl="4">
      <w:start w:val="1"/>
      <w:numFmt w:val="decimal"/>
      <w:isLgl/>
      <w:lvlText w:val="%1.%2.%3.%4.%5."/>
      <w:lvlJc w:val="left"/>
      <w:pPr>
        <w:ind w:left="618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70" w:hanging="1440"/>
      </w:pPr>
      <w:rPr>
        <w:rFonts w:hint="default"/>
      </w:rPr>
    </w:lvl>
    <w:lvl w:ilvl="8">
      <w:start w:val="1"/>
      <w:numFmt w:val="decimal"/>
      <w:isLgl/>
      <w:lvlText w:val="%1.%2.%3.%4.%5.%6.%7.%8.%9."/>
      <w:lvlJc w:val="left"/>
      <w:pPr>
        <w:ind w:left="11340" w:hanging="1800"/>
      </w:pPr>
      <w:rPr>
        <w:rFonts w:hint="default"/>
      </w:rPr>
    </w:lvl>
  </w:abstractNum>
  <w:abstractNum w:abstractNumId="4">
    <w:nsid w:val="1C3F5C84"/>
    <w:multiLevelType w:val="hybridMultilevel"/>
    <w:tmpl w:val="D5162FE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21963D0A"/>
    <w:multiLevelType w:val="hybridMultilevel"/>
    <w:tmpl w:val="F2264D3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35C65"/>
    <w:multiLevelType w:val="hybridMultilevel"/>
    <w:tmpl w:val="B948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B5009A"/>
    <w:multiLevelType w:val="hybridMultilevel"/>
    <w:tmpl w:val="6FD0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2E06AC"/>
    <w:multiLevelType w:val="hybridMultilevel"/>
    <w:tmpl w:val="6860B760"/>
    <w:lvl w:ilvl="0" w:tplc="282A607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35CC0498"/>
    <w:multiLevelType w:val="hybridMultilevel"/>
    <w:tmpl w:val="CC4E4FB2"/>
    <w:lvl w:ilvl="0" w:tplc="282A607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36F21C9F"/>
    <w:multiLevelType w:val="hybridMultilevel"/>
    <w:tmpl w:val="8E26F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1E755B"/>
    <w:multiLevelType w:val="hybridMultilevel"/>
    <w:tmpl w:val="0F6C072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455AE"/>
    <w:multiLevelType w:val="hybridMultilevel"/>
    <w:tmpl w:val="7226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A01A6"/>
    <w:multiLevelType w:val="hybridMultilevel"/>
    <w:tmpl w:val="F28A5044"/>
    <w:lvl w:ilvl="0" w:tplc="9EFCA6A8">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3404D9"/>
    <w:multiLevelType w:val="hybridMultilevel"/>
    <w:tmpl w:val="78F26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657701"/>
    <w:multiLevelType w:val="hybridMultilevel"/>
    <w:tmpl w:val="650AA760"/>
    <w:lvl w:ilvl="0" w:tplc="4D90FEE0">
      <w:start w:val="1"/>
      <w:numFmt w:val="decimal"/>
      <w:lvlText w:val="%1)"/>
      <w:lvlJc w:val="left"/>
      <w:pPr>
        <w:ind w:left="795" w:hanging="49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48BA39A8"/>
    <w:multiLevelType w:val="hybridMultilevel"/>
    <w:tmpl w:val="38DE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33EC1"/>
    <w:multiLevelType w:val="hybridMultilevel"/>
    <w:tmpl w:val="8220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60721E"/>
    <w:multiLevelType w:val="hybridMultilevel"/>
    <w:tmpl w:val="6412687C"/>
    <w:lvl w:ilvl="0" w:tplc="282A6072">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9">
    <w:nsid w:val="512B1E00"/>
    <w:multiLevelType w:val="hybridMultilevel"/>
    <w:tmpl w:val="2C54DE34"/>
    <w:lvl w:ilvl="0" w:tplc="282A60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19514B4"/>
    <w:multiLevelType w:val="hybridMultilevel"/>
    <w:tmpl w:val="27A42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B73CED"/>
    <w:multiLevelType w:val="hybridMultilevel"/>
    <w:tmpl w:val="3A52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156AE1"/>
    <w:multiLevelType w:val="hybridMultilevel"/>
    <w:tmpl w:val="F4AE3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5C2B81"/>
    <w:multiLevelType w:val="hybridMultilevel"/>
    <w:tmpl w:val="3AE03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6D21A9"/>
    <w:multiLevelType w:val="multilevel"/>
    <w:tmpl w:val="C90687E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5DB241CD"/>
    <w:multiLevelType w:val="hybridMultilevel"/>
    <w:tmpl w:val="1630B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04283A"/>
    <w:multiLevelType w:val="hybridMultilevel"/>
    <w:tmpl w:val="EB2CB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A247B7"/>
    <w:multiLevelType w:val="hybridMultilevel"/>
    <w:tmpl w:val="DA441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3E4DEB"/>
    <w:multiLevelType w:val="hybridMultilevel"/>
    <w:tmpl w:val="D274691C"/>
    <w:lvl w:ilvl="0" w:tplc="282A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F07A0D"/>
    <w:multiLevelType w:val="hybridMultilevel"/>
    <w:tmpl w:val="553EA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AB28B5"/>
    <w:multiLevelType w:val="hybridMultilevel"/>
    <w:tmpl w:val="B2DC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21"/>
  </w:num>
  <w:num w:numId="4">
    <w:abstractNumId w:val="8"/>
  </w:num>
  <w:num w:numId="5">
    <w:abstractNumId w:val="19"/>
  </w:num>
  <w:num w:numId="6">
    <w:abstractNumId w:val="5"/>
  </w:num>
  <w:num w:numId="7">
    <w:abstractNumId w:val="26"/>
  </w:num>
  <w:num w:numId="8">
    <w:abstractNumId w:val="13"/>
  </w:num>
  <w:num w:numId="9">
    <w:abstractNumId w:val="14"/>
  </w:num>
  <w:num w:numId="10">
    <w:abstractNumId w:val="11"/>
  </w:num>
  <w:num w:numId="11">
    <w:abstractNumId w:val="7"/>
  </w:num>
  <w:num w:numId="12">
    <w:abstractNumId w:val="25"/>
  </w:num>
  <w:num w:numId="13">
    <w:abstractNumId w:val="1"/>
  </w:num>
  <w:num w:numId="14">
    <w:abstractNumId w:val="12"/>
  </w:num>
  <w:num w:numId="15">
    <w:abstractNumId w:val="15"/>
  </w:num>
  <w:num w:numId="16">
    <w:abstractNumId w:val="29"/>
  </w:num>
  <w:num w:numId="17">
    <w:abstractNumId w:val="2"/>
  </w:num>
  <w:num w:numId="18">
    <w:abstractNumId w:val="22"/>
  </w:num>
  <w:num w:numId="19">
    <w:abstractNumId w:val="10"/>
  </w:num>
  <w:num w:numId="20">
    <w:abstractNumId w:val="16"/>
  </w:num>
  <w:num w:numId="21">
    <w:abstractNumId w:val="27"/>
  </w:num>
  <w:num w:numId="22">
    <w:abstractNumId w:val="6"/>
  </w:num>
  <w:num w:numId="23">
    <w:abstractNumId w:val="17"/>
  </w:num>
  <w:num w:numId="24">
    <w:abstractNumId w:val="4"/>
  </w:num>
  <w:num w:numId="25">
    <w:abstractNumId w:val="9"/>
  </w:num>
  <w:num w:numId="26">
    <w:abstractNumId w:val="28"/>
  </w:num>
  <w:num w:numId="27">
    <w:abstractNumId w:val="30"/>
  </w:num>
  <w:num w:numId="28">
    <w:abstractNumId w:val="0"/>
  </w:num>
  <w:num w:numId="29">
    <w:abstractNumId w:val="18"/>
  </w:num>
  <w:num w:numId="30">
    <w:abstractNumId w:val="2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0A97"/>
    <w:rsid w:val="00006F3D"/>
    <w:rsid w:val="00014EA8"/>
    <w:rsid w:val="00054D95"/>
    <w:rsid w:val="000D07E5"/>
    <w:rsid w:val="000F1F23"/>
    <w:rsid w:val="00132A9B"/>
    <w:rsid w:val="00135255"/>
    <w:rsid w:val="00160289"/>
    <w:rsid w:val="00167991"/>
    <w:rsid w:val="001C5AAC"/>
    <w:rsid w:val="001E39B9"/>
    <w:rsid w:val="00222043"/>
    <w:rsid w:val="00264335"/>
    <w:rsid w:val="002856FD"/>
    <w:rsid w:val="002A7E11"/>
    <w:rsid w:val="00376D34"/>
    <w:rsid w:val="00410309"/>
    <w:rsid w:val="004A4E86"/>
    <w:rsid w:val="004B3C4A"/>
    <w:rsid w:val="004C5690"/>
    <w:rsid w:val="004F0928"/>
    <w:rsid w:val="00596694"/>
    <w:rsid w:val="005C4425"/>
    <w:rsid w:val="005C5E6C"/>
    <w:rsid w:val="005D48CC"/>
    <w:rsid w:val="00686BF4"/>
    <w:rsid w:val="00690ED4"/>
    <w:rsid w:val="00712937"/>
    <w:rsid w:val="0074245F"/>
    <w:rsid w:val="00765350"/>
    <w:rsid w:val="0079778C"/>
    <w:rsid w:val="007B5D3D"/>
    <w:rsid w:val="007C7437"/>
    <w:rsid w:val="00817355"/>
    <w:rsid w:val="008206D5"/>
    <w:rsid w:val="00830906"/>
    <w:rsid w:val="00837723"/>
    <w:rsid w:val="008450E9"/>
    <w:rsid w:val="008B5BDC"/>
    <w:rsid w:val="00902CAA"/>
    <w:rsid w:val="00913815"/>
    <w:rsid w:val="009258F7"/>
    <w:rsid w:val="0093690D"/>
    <w:rsid w:val="009D0DB6"/>
    <w:rsid w:val="00A07307"/>
    <w:rsid w:val="00A507D7"/>
    <w:rsid w:val="00A61861"/>
    <w:rsid w:val="00B1119D"/>
    <w:rsid w:val="00B133E2"/>
    <w:rsid w:val="00B321D2"/>
    <w:rsid w:val="00B33950"/>
    <w:rsid w:val="00B52FEA"/>
    <w:rsid w:val="00B97078"/>
    <w:rsid w:val="00C16F71"/>
    <w:rsid w:val="00C45000"/>
    <w:rsid w:val="00CA5241"/>
    <w:rsid w:val="00CB071D"/>
    <w:rsid w:val="00D1719D"/>
    <w:rsid w:val="00DB74E1"/>
    <w:rsid w:val="00E10A97"/>
    <w:rsid w:val="00E2572C"/>
    <w:rsid w:val="00E75774"/>
    <w:rsid w:val="00E95386"/>
    <w:rsid w:val="00F45933"/>
    <w:rsid w:val="00F9425A"/>
    <w:rsid w:val="00F97F2C"/>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E10A97"/>
  </w:style>
  <w:style w:type="paragraph" w:styleId="HTML">
    <w:name w:val="HTML Preformatted"/>
    <w:basedOn w:val="a"/>
    <w:link w:val="HTML0"/>
    <w:uiPriority w:val="99"/>
    <w:semiHidden/>
    <w:unhideWhenUsed/>
    <w:rsid w:val="00690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0ED4"/>
    <w:rPr>
      <w:rFonts w:ascii="Courier New" w:eastAsia="Times New Roman" w:hAnsi="Courier New" w:cs="Courier New"/>
      <w:sz w:val="20"/>
      <w:szCs w:val="20"/>
      <w:lang w:eastAsia="ru-RU"/>
    </w:rPr>
  </w:style>
  <w:style w:type="character" w:styleId="a3">
    <w:name w:val="Hyperlink"/>
    <w:basedOn w:val="a0"/>
    <w:uiPriority w:val="99"/>
    <w:semiHidden/>
    <w:unhideWhenUsed/>
    <w:rsid w:val="00690ED4"/>
    <w:rPr>
      <w:color w:val="0000FF"/>
      <w:u w:val="single"/>
    </w:rPr>
  </w:style>
  <w:style w:type="character" w:customStyle="1" w:styleId="sm1black">
    <w:name w:val="sm1black"/>
    <w:basedOn w:val="a0"/>
    <w:rsid w:val="005C4425"/>
  </w:style>
  <w:style w:type="paragraph" w:styleId="a4">
    <w:name w:val="List Paragraph"/>
    <w:basedOn w:val="a"/>
    <w:uiPriority w:val="34"/>
    <w:qFormat/>
    <w:rsid w:val="005C4425"/>
    <w:pPr>
      <w:ind w:left="720"/>
      <w:contextualSpacing/>
    </w:pPr>
  </w:style>
  <w:style w:type="paragraph" w:styleId="a5">
    <w:name w:val="Balloon Text"/>
    <w:basedOn w:val="a"/>
    <w:link w:val="a6"/>
    <w:uiPriority w:val="99"/>
    <w:semiHidden/>
    <w:unhideWhenUsed/>
    <w:rsid w:val="00712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123843">
      <w:bodyDiv w:val="1"/>
      <w:marLeft w:val="0"/>
      <w:marRight w:val="0"/>
      <w:marTop w:val="0"/>
      <w:marBottom w:val="0"/>
      <w:divBdr>
        <w:top w:val="none" w:sz="0" w:space="0" w:color="auto"/>
        <w:left w:val="none" w:sz="0" w:space="0" w:color="auto"/>
        <w:bottom w:val="none" w:sz="0" w:space="0" w:color="auto"/>
        <w:right w:val="none" w:sz="0" w:space="0" w:color="auto"/>
      </w:divBdr>
      <w:divsChild>
        <w:div w:id="99954539">
          <w:marLeft w:val="0"/>
          <w:marRight w:val="0"/>
          <w:marTop w:val="0"/>
          <w:marBottom w:val="0"/>
          <w:divBdr>
            <w:top w:val="none" w:sz="0" w:space="0" w:color="auto"/>
            <w:left w:val="none" w:sz="0" w:space="0" w:color="auto"/>
            <w:bottom w:val="none" w:sz="0" w:space="0" w:color="auto"/>
            <w:right w:val="none" w:sz="0" w:space="0" w:color="auto"/>
          </w:divBdr>
        </w:div>
        <w:div w:id="957295602">
          <w:marLeft w:val="0"/>
          <w:marRight w:val="0"/>
          <w:marTop w:val="0"/>
          <w:marBottom w:val="0"/>
          <w:divBdr>
            <w:top w:val="none" w:sz="0" w:space="0" w:color="auto"/>
            <w:left w:val="none" w:sz="0" w:space="0" w:color="auto"/>
            <w:bottom w:val="none" w:sz="0" w:space="0" w:color="auto"/>
            <w:right w:val="none" w:sz="0" w:space="0" w:color="auto"/>
          </w:divBdr>
        </w:div>
        <w:div w:id="2009474604">
          <w:marLeft w:val="0"/>
          <w:marRight w:val="0"/>
          <w:marTop w:val="0"/>
          <w:marBottom w:val="0"/>
          <w:divBdr>
            <w:top w:val="none" w:sz="0" w:space="0" w:color="auto"/>
            <w:left w:val="none" w:sz="0" w:space="0" w:color="auto"/>
            <w:bottom w:val="none" w:sz="0" w:space="0" w:color="auto"/>
            <w:right w:val="none" w:sz="0" w:space="0" w:color="auto"/>
          </w:divBdr>
        </w:div>
        <w:div w:id="57365558">
          <w:marLeft w:val="0"/>
          <w:marRight w:val="0"/>
          <w:marTop w:val="0"/>
          <w:marBottom w:val="0"/>
          <w:divBdr>
            <w:top w:val="none" w:sz="0" w:space="0" w:color="auto"/>
            <w:left w:val="none" w:sz="0" w:space="0" w:color="auto"/>
            <w:bottom w:val="none" w:sz="0" w:space="0" w:color="auto"/>
            <w:right w:val="none" w:sz="0" w:space="0" w:color="auto"/>
          </w:divBdr>
        </w:div>
        <w:div w:id="1314795660">
          <w:marLeft w:val="0"/>
          <w:marRight w:val="0"/>
          <w:marTop w:val="0"/>
          <w:marBottom w:val="0"/>
          <w:divBdr>
            <w:top w:val="none" w:sz="0" w:space="0" w:color="auto"/>
            <w:left w:val="none" w:sz="0" w:space="0" w:color="auto"/>
            <w:bottom w:val="none" w:sz="0" w:space="0" w:color="auto"/>
            <w:right w:val="none" w:sz="0" w:space="0" w:color="auto"/>
          </w:divBdr>
        </w:div>
        <w:div w:id="27726497">
          <w:marLeft w:val="0"/>
          <w:marRight w:val="0"/>
          <w:marTop w:val="0"/>
          <w:marBottom w:val="0"/>
          <w:divBdr>
            <w:top w:val="none" w:sz="0" w:space="0" w:color="auto"/>
            <w:left w:val="none" w:sz="0" w:space="0" w:color="auto"/>
            <w:bottom w:val="none" w:sz="0" w:space="0" w:color="auto"/>
            <w:right w:val="none" w:sz="0" w:space="0" w:color="auto"/>
          </w:divBdr>
        </w:div>
        <w:div w:id="878323313">
          <w:marLeft w:val="0"/>
          <w:marRight w:val="0"/>
          <w:marTop w:val="0"/>
          <w:marBottom w:val="0"/>
          <w:divBdr>
            <w:top w:val="none" w:sz="0" w:space="0" w:color="auto"/>
            <w:left w:val="none" w:sz="0" w:space="0" w:color="auto"/>
            <w:bottom w:val="none" w:sz="0" w:space="0" w:color="auto"/>
            <w:right w:val="none" w:sz="0" w:space="0" w:color="auto"/>
          </w:divBdr>
        </w:div>
        <w:div w:id="1070270247">
          <w:marLeft w:val="0"/>
          <w:marRight w:val="0"/>
          <w:marTop w:val="0"/>
          <w:marBottom w:val="0"/>
          <w:divBdr>
            <w:top w:val="none" w:sz="0" w:space="0" w:color="auto"/>
            <w:left w:val="none" w:sz="0" w:space="0" w:color="auto"/>
            <w:bottom w:val="none" w:sz="0" w:space="0" w:color="auto"/>
            <w:right w:val="none" w:sz="0" w:space="0" w:color="auto"/>
          </w:divBdr>
        </w:div>
        <w:div w:id="1617834474">
          <w:marLeft w:val="0"/>
          <w:marRight w:val="0"/>
          <w:marTop w:val="0"/>
          <w:marBottom w:val="0"/>
          <w:divBdr>
            <w:top w:val="none" w:sz="0" w:space="0" w:color="auto"/>
            <w:left w:val="none" w:sz="0" w:space="0" w:color="auto"/>
            <w:bottom w:val="none" w:sz="0" w:space="0" w:color="auto"/>
            <w:right w:val="none" w:sz="0" w:space="0" w:color="auto"/>
          </w:divBdr>
        </w:div>
        <w:div w:id="62458842">
          <w:marLeft w:val="0"/>
          <w:marRight w:val="0"/>
          <w:marTop w:val="0"/>
          <w:marBottom w:val="0"/>
          <w:divBdr>
            <w:top w:val="none" w:sz="0" w:space="0" w:color="auto"/>
            <w:left w:val="none" w:sz="0" w:space="0" w:color="auto"/>
            <w:bottom w:val="none" w:sz="0" w:space="0" w:color="auto"/>
            <w:right w:val="none" w:sz="0" w:space="0" w:color="auto"/>
          </w:divBdr>
        </w:div>
        <w:div w:id="1035736717">
          <w:marLeft w:val="0"/>
          <w:marRight w:val="0"/>
          <w:marTop w:val="0"/>
          <w:marBottom w:val="0"/>
          <w:divBdr>
            <w:top w:val="none" w:sz="0" w:space="0" w:color="auto"/>
            <w:left w:val="none" w:sz="0" w:space="0" w:color="auto"/>
            <w:bottom w:val="none" w:sz="0" w:space="0" w:color="auto"/>
            <w:right w:val="none" w:sz="0" w:space="0" w:color="auto"/>
          </w:divBdr>
        </w:div>
        <w:div w:id="564534835">
          <w:marLeft w:val="0"/>
          <w:marRight w:val="0"/>
          <w:marTop w:val="0"/>
          <w:marBottom w:val="0"/>
          <w:divBdr>
            <w:top w:val="none" w:sz="0" w:space="0" w:color="auto"/>
            <w:left w:val="none" w:sz="0" w:space="0" w:color="auto"/>
            <w:bottom w:val="none" w:sz="0" w:space="0" w:color="auto"/>
            <w:right w:val="none" w:sz="0" w:space="0" w:color="auto"/>
          </w:divBdr>
        </w:div>
        <w:div w:id="443621233">
          <w:marLeft w:val="0"/>
          <w:marRight w:val="0"/>
          <w:marTop w:val="0"/>
          <w:marBottom w:val="0"/>
          <w:divBdr>
            <w:top w:val="none" w:sz="0" w:space="0" w:color="auto"/>
            <w:left w:val="none" w:sz="0" w:space="0" w:color="auto"/>
            <w:bottom w:val="none" w:sz="0" w:space="0" w:color="auto"/>
            <w:right w:val="none" w:sz="0" w:space="0" w:color="auto"/>
          </w:divBdr>
        </w:div>
        <w:div w:id="1107236431">
          <w:marLeft w:val="0"/>
          <w:marRight w:val="0"/>
          <w:marTop w:val="0"/>
          <w:marBottom w:val="0"/>
          <w:divBdr>
            <w:top w:val="none" w:sz="0" w:space="0" w:color="auto"/>
            <w:left w:val="none" w:sz="0" w:space="0" w:color="auto"/>
            <w:bottom w:val="none" w:sz="0" w:space="0" w:color="auto"/>
            <w:right w:val="none" w:sz="0" w:space="0" w:color="auto"/>
          </w:divBdr>
        </w:div>
        <w:div w:id="1527256943">
          <w:marLeft w:val="0"/>
          <w:marRight w:val="0"/>
          <w:marTop w:val="0"/>
          <w:marBottom w:val="0"/>
          <w:divBdr>
            <w:top w:val="none" w:sz="0" w:space="0" w:color="auto"/>
            <w:left w:val="none" w:sz="0" w:space="0" w:color="auto"/>
            <w:bottom w:val="none" w:sz="0" w:space="0" w:color="auto"/>
            <w:right w:val="none" w:sz="0" w:space="0" w:color="auto"/>
          </w:divBdr>
        </w:div>
        <w:div w:id="432170260">
          <w:marLeft w:val="0"/>
          <w:marRight w:val="0"/>
          <w:marTop w:val="0"/>
          <w:marBottom w:val="0"/>
          <w:divBdr>
            <w:top w:val="none" w:sz="0" w:space="0" w:color="auto"/>
            <w:left w:val="none" w:sz="0" w:space="0" w:color="auto"/>
            <w:bottom w:val="none" w:sz="0" w:space="0" w:color="auto"/>
            <w:right w:val="none" w:sz="0" w:space="0" w:color="auto"/>
          </w:divBdr>
        </w:div>
        <w:div w:id="1380086800">
          <w:marLeft w:val="0"/>
          <w:marRight w:val="0"/>
          <w:marTop w:val="0"/>
          <w:marBottom w:val="0"/>
          <w:divBdr>
            <w:top w:val="none" w:sz="0" w:space="0" w:color="auto"/>
            <w:left w:val="none" w:sz="0" w:space="0" w:color="auto"/>
            <w:bottom w:val="none" w:sz="0" w:space="0" w:color="auto"/>
            <w:right w:val="none" w:sz="0" w:space="0" w:color="auto"/>
          </w:divBdr>
        </w:div>
        <w:div w:id="913197420">
          <w:marLeft w:val="0"/>
          <w:marRight w:val="0"/>
          <w:marTop w:val="0"/>
          <w:marBottom w:val="0"/>
          <w:divBdr>
            <w:top w:val="none" w:sz="0" w:space="0" w:color="auto"/>
            <w:left w:val="none" w:sz="0" w:space="0" w:color="auto"/>
            <w:bottom w:val="none" w:sz="0" w:space="0" w:color="auto"/>
            <w:right w:val="none" w:sz="0" w:space="0" w:color="auto"/>
          </w:divBdr>
        </w:div>
        <w:div w:id="1664309445">
          <w:marLeft w:val="0"/>
          <w:marRight w:val="0"/>
          <w:marTop w:val="0"/>
          <w:marBottom w:val="0"/>
          <w:divBdr>
            <w:top w:val="none" w:sz="0" w:space="0" w:color="auto"/>
            <w:left w:val="none" w:sz="0" w:space="0" w:color="auto"/>
            <w:bottom w:val="none" w:sz="0" w:space="0" w:color="auto"/>
            <w:right w:val="none" w:sz="0" w:space="0" w:color="auto"/>
          </w:divBdr>
        </w:div>
        <w:div w:id="461508432">
          <w:marLeft w:val="0"/>
          <w:marRight w:val="0"/>
          <w:marTop w:val="0"/>
          <w:marBottom w:val="0"/>
          <w:divBdr>
            <w:top w:val="none" w:sz="0" w:space="0" w:color="auto"/>
            <w:left w:val="none" w:sz="0" w:space="0" w:color="auto"/>
            <w:bottom w:val="none" w:sz="0" w:space="0" w:color="auto"/>
            <w:right w:val="none" w:sz="0" w:space="0" w:color="auto"/>
          </w:divBdr>
        </w:div>
        <w:div w:id="1922134243">
          <w:marLeft w:val="0"/>
          <w:marRight w:val="0"/>
          <w:marTop w:val="0"/>
          <w:marBottom w:val="0"/>
          <w:divBdr>
            <w:top w:val="none" w:sz="0" w:space="0" w:color="auto"/>
            <w:left w:val="none" w:sz="0" w:space="0" w:color="auto"/>
            <w:bottom w:val="none" w:sz="0" w:space="0" w:color="auto"/>
            <w:right w:val="none" w:sz="0" w:space="0" w:color="auto"/>
          </w:divBdr>
        </w:div>
        <w:div w:id="1450278354">
          <w:marLeft w:val="0"/>
          <w:marRight w:val="0"/>
          <w:marTop w:val="0"/>
          <w:marBottom w:val="0"/>
          <w:divBdr>
            <w:top w:val="none" w:sz="0" w:space="0" w:color="auto"/>
            <w:left w:val="none" w:sz="0" w:space="0" w:color="auto"/>
            <w:bottom w:val="none" w:sz="0" w:space="0" w:color="auto"/>
            <w:right w:val="none" w:sz="0" w:space="0" w:color="auto"/>
          </w:divBdr>
        </w:div>
        <w:div w:id="103699806">
          <w:marLeft w:val="0"/>
          <w:marRight w:val="0"/>
          <w:marTop w:val="0"/>
          <w:marBottom w:val="0"/>
          <w:divBdr>
            <w:top w:val="none" w:sz="0" w:space="0" w:color="auto"/>
            <w:left w:val="none" w:sz="0" w:space="0" w:color="auto"/>
            <w:bottom w:val="none" w:sz="0" w:space="0" w:color="auto"/>
            <w:right w:val="none" w:sz="0" w:space="0" w:color="auto"/>
          </w:divBdr>
        </w:div>
        <w:div w:id="578054899">
          <w:marLeft w:val="0"/>
          <w:marRight w:val="0"/>
          <w:marTop w:val="0"/>
          <w:marBottom w:val="0"/>
          <w:divBdr>
            <w:top w:val="none" w:sz="0" w:space="0" w:color="auto"/>
            <w:left w:val="none" w:sz="0" w:space="0" w:color="auto"/>
            <w:bottom w:val="none" w:sz="0" w:space="0" w:color="auto"/>
            <w:right w:val="none" w:sz="0" w:space="0" w:color="auto"/>
          </w:divBdr>
        </w:div>
        <w:div w:id="111636159">
          <w:marLeft w:val="0"/>
          <w:marRight w:val="0"/>
          <w:marTop w:val="0"/>
          <w:marBottom w:val="0"/>
          <w:divBdr>
            <w:top w:val="none" w:sz="0" w:space="0" w:color="auto"/>
            <w:left w:val="none" w:sz="0" w:space="0" w:color="auto"/>
            <w:bottom w:val="none" w:sz="0" w:space="0" w:color="auto"/>
            <w:right w:val="none" w:sz="0" w:space="0" w:color="auto"/>
          </w:divBdr>
        </w:div>
        <w:div w:id="1256088072">
          <w:marLeft w:val="0"/>
          <w:marRight w:val="0"/>
          <w:marTop w:val="0"/>
          <w:marBottom w:val="0"/>
          <w:divBdr>
            <w:top w:val="none" w:sz="0" w:space="0" w:color="auto"/>
            <w:left w:val="none" w:sz="0" w:space="0" w:color="auto"/>
            <w:bottom w:val="none" w:sz="0" w:space="0" w:color="auto"/>
            <w:right w:val="none" w:sz="0" w:space="0" w:color="auto"/>
          </w:divBdr>
        </w:div>
        <w:div w:id="46732388">
          <w:marLeft w:val="0"/>
          <w:marRight w:val="0"/>
          <w:marTop w:val="0"/>
          <w:marBottom w:val="0"/>
          <w:divBdr>
            <w:top w:val="none" w:sz="0" w:space="0" w:color="auto"/>
            <w:left w:val="none" w:sz="0" w:space="0" w:color="auto"/>
            <w:bottom w:val="none" w:sz="0" w:space="0" w:color="auto"/>
            <w:right w:val="none" w:sz="0" w:space="0" w:color="auto"/>
          </w:divBdr>
        </w:div>
        <w:div w:id="1628202620">
          <w:marLeft w:val="0"/>
          <w:marRight w:val="0"/>
          <w:marTop w:val="0"/>
          <w:marBottom w:val="0"/>
          <w:divBdr>
            <w:top w:val="none" w:sz="0" w:space="0" w:color="auto"/>
            <w:left w:val="none" w:sz="0" w:space="0" w:color="auto"/>
            <w:bottom w:val="none" w:sz="0" w:space="0" w:color="auto"/>
            <w:right w:val="none" w:sz="0" w:space="0" w:color="auto"/>
          </w:divBdr>
        </w:div>
        <w:div w:id="1161384412">
          <w:marLeft w:val="0"/>
          <w:marRight w:val="0"/>
          <w:marTop w:val="0"/>
          <w:marBottom w:val="0"/>
          <w:divBdr>
            <w:top w:val="none" w:sz="0" w:space="0" w:color="auto"/>
            <w:left w:val="none" w:sz="0" w:space="0" w:color="auto"/>
            <w:bottom w:val="none" w:sz="0" w:space="0" w:color="auto"/>
            <w:right w:val="none" w:sz="0" w:space="0" w:color="auto"/>
          </w:divBdr>
        </w:div>
        <w:div w:id="2100709384">
          <w:marLeft w:val="0"/>
          <w:marRight w:val="0"/>
          <w:marTop w:val="0"/>
          <w:marBottom w:val="0"/>
          <w:divBdr>
            <w:top w:val="none" w:sz="0" w:space="0" w:color="auto"/>
            <w:left w:val="none" w:sz="0" w:space="0" w:color="auto"/>
            <w:bottom w:val="none" w:sz="0" w:space="0" w:color="auto"/>
            <w:right w:val="none" w:sz="0" w:space="0" w:color="auto"/>
          </w:divBdr>
        </w:div>
        <w:div w:id="86049178">
          <w:marLeft w:val="0"/>
          <w:marRight w:val="0"/>
          <w:marTop w:val="0"/>
          <w:marBottom w:val="0"/>
          <w:divBdr>
            <w:top w:val="none" w:sz="0" w:space="0" w:color="auto"/>
            <w:left w:val="none" w:sz="0" w:space="0" w:color="auto"/>
            <w:bottom w:val="none" w:sz="0" w:space="0" w:color="auto"/>
            <w:right w:val="none" w:sz="0" w:space="0" w:color="auto"/>
          </w:divBdr>
        </w:div>
        <w:div w:id="1864200155">
          <w:marLeft w:val="0"/>
          <w:marRight w:val="0"/>
          <w:marTop w:val="0"/>
          <w:marBottom w:val="0"/>
          <w:divBdr>
            <w:top w:val="none" w:sz="0" w:space="0" w:color="auto"/>
            <w:left w:val="none" w:sz="0" w:space="0" w:color="auto"/>
            <w:bottom w:val="none" w:sz="0" w:space="0" w:color="auto"/>
            <w:right w:val="none" w:sz="0" w:space="0" w:color="auto"/>
          </w:divBdr>
        </w:div>
        <w:div w:id="1398895042">
          <w:marLeft w:val="0"/>
          <w:marRight w:val="0"/>
          <w:marTop w:val="0"/>
          <w:marBottom w:val="0"/>
          <w:divBdr>
            <w:top w:val="none" w:sz="0" w:space="0" w:color="auto"/>
            <w:left w:val="none" w:sz="0" w:space="0" w:color="auto"/>
            <w:bottom w:val="none" w:sz="0" w:space="0" w:color="auto"/>
            <w:right w:val="none" w:sz="0" w:space="0" w:color="auto"/>
          </w:divBdr>
        </w:div>
        <w:div w:id="1541820907">
          <w:marLeft w:val="0"/>
          <w:marRight w:val="0"/>
          <w:marTop w:val="0"/>
          <w:marBottom w:val="0"/>
          <w:divBdr>
            <w:top w:val="none" w:sz="0" w:space="0" w:color="auto"/>
            <w:left w:val="none" w:sz="0" w:space="0" w:color="auto"/>
            <w:bottom w:val="none" w:sz="0" w:space="0" w:color="auto"/>
            <w:right w:val="none" w:sz="0" w:space="0" w:color="auto"/>
          </w:divBdr>
        </w:div>
        <w:div w:id="1473476457">
          <w:marLeft w:val="0"/>
          <w:marRight w:val="0"/>
          <w:marTop w:val="0"/>
          <w:marBottom w:val="0"/>
          <w:divBdr>
            <w:top w:val="none" w:sz="0" w:space="0" w:color="auto"/>
            <w:left w:val="none" w:sz="0" w:space="0" w:color="auto"/>
            <w:bottom w:val="none" w:sz="0" w:space="0" w:color="auto"/>
            <w:right w:val="none" w:sz="0" w:space="0" w:color="auto"/>
          </w:divBdr>
        </w:div>
        <w:div w:id="873884775">
          <w:marLeft w:val="0"/>
          <w:marRight w:val="0"/>
          <w:marTop w:val="0"/>
          <w:marBottom w:val="0"/>
          <w:divBdr>
            <w:top w:val="none" w:sz="0" w:space="0" w:color="auto"/>
            <w:left w:val="none" w:sz="0" w:space="0" w:color="auto"/>
            <w:bottom w:val="none" w:sz="0" w:space="0" w:color="auto"/>
            <w:right w:val="none" w:sz="0" w:space="0" w:color="auto"/>
          </w:divBdr>
        </w:div>
        <w:div w:id="1344165674">
          <w:marLeft w:val="0"/>
          <w:marRight w:val="0"/>
          <w:marTop w:val="0"/>
          <w:marBottom w:val="0"/>
          <w:divBdr>
            <w:top w:val="none" w:sz="0" w:space="0" w:color="auto"/>
            <w:left w:val="none" w:sz="0" w:space="0" w:color="auto"/>
            <w:bottom w:val="none" w:sz="0" w:space="0" w:color="auto"/>
            <w:right w:val="none" w:sz="0" w:space="0" w:color="auto"/>
          </w:divBdr>
        </w:div>
        <w:div w:id="19210056">
          <w:marLeft w:val="0"/>
          <w:marRight w:val="0"/>
          <w:marTop w:val="0"/>
          <w:marBottom w:val="0"/>
          <w:divBdr>
            <w:top w:val="none" w:sz="0" w:space="0" w:color="auto"/>
            <w:left w:val="none" w:sz="0" w:space="0" w:color="auto"/>
            <w:bottom w:val="none" w:sz="0" w:space="0" w:color="auto"/>
            <w:right w:val="none" w:sz="0" w:space="0" w:color="auto"/>
          </w:divBdr>
        </w:div>
        <w:div w:id="661280091">
          <w:marLeft w:val="0"/>
          <w:marRight w:val="0"/>
          <w:marTop w:val="0"/>
          <w:marBottom w:val="0"/>
          <w:divBdr>
            <w:top w:val="none" w:sz="0" w:space="0" w:color="auto"/>
            <w:left w:val="none" w:sz="0" w:space="0" w:color="auto"/>
            <w:bottom w:val="none" w:sz="0" w:space="0" w:color="auto"/>
            <w:right w:val="none" w:sz="0" w:space="0" w:color="auto"/>
          </w:divBdr>
        </w:div>
        <w:div w:id="453982359">
          <w:marLeft w:val="0"/>
          <w:marRight w:val="0"/>
          <w:marTop w:val="0"/>
          <w:marBottom w:val="0"/>
          <w:divBdr>
            <w:top w:val="none" w:sz="0" w:space="0" w:color="auto"/>
            <w:left w:val="none" w:sz="0" w:space="0" w:color="auto"/>
            <w:bottom w:val="none" w:sz="0" w:space="0" w:color="auto"/>
            <w:right w:val="none" w:sz="0" w:space="0" w:color="auto"/>
          </w:divBdr>
        </w:div>
        <w:div w:id="2145804414">
          <w:marLeft w:val="0"/>
          <w:marRight w:val="0"/>
          <w:marTop w:val="0"/>
          <w:marBottom w:val="0"/>
          <w:divBdr>
            <w:top w:val="none" w:sz="0" w:space="0" w:color="auto"/>
            <w:left w:val="none" w:sz="0" w:space="0" w:color="auto"/>
            <w:bottom w:val="none" w:sz="0" w:space="0" w:color="auto"/>
            <w:right w:val="none" w:sz="0" w:space="0" w:color="auto"/>
          </w:divBdr>
        </w:div>
        <w:div w:id="1867055921">
          <w:marLeft w:val="0"/>
          <w:marRight w:val="0"/>
          <w:marTop w:val="0"/>
          <w:marBottom w:val="0"/>
          <w:divBdr>
            <w:top w:val="none" w:sz="0" w:space="0" w:color="auto"/>
            <w:left w:val="none" w:sz="0" w:space="0" w:color="auto"/>
            <w:bottom w:val="none" w:sz="0" w:space="0" w:color="auto"/>
            <w:right w:val="none" w:sz="0" w:space="0" w:color="auto"/>
          </w:divBdr>
        </w:div>
        <w:div w:id="108278349">
          <w:marLeft w:val="0"/>
          <w:marRight w:val="0"/>
          <w:marTop w:val="0"/>
          <w:marBottom w:val="0"/>
          <w:divBdr>
            <w:top w:val="none" w:sz="0" w:space="0" w:color="auto"/>
            <w:left w:val="none" w:sz="0" w:space="0" w:color="auto"/>
            <w:bottom w:val="none" w:sz="0" w:space="0" w:color="auto"/>
            <w:right w:val="none" w:sz="0" w:space="0" w:color="auto"/>
          </w:divBdr>
        </w:div>
        <w:div w:id="945423441">
          <w:marLeft w:val="0"/>
          <w:marRight w:val="0"/>
          <w:marTop w:val="0"/>
          <w:marBottom w:val="0"/>
          <w:divBdr>
            <w:top w:val="none" w:sz="0" w:space="0" w:color="auto"/>
            <w:left w:val="none" w:sz="0" w:space="0" w:color="auto"/>
            <w:bottom w:val="none" w:sz="0" w:space="0" w:color="auto"/>
            <w:right w:val="none" w:sz="0" w:space="0" w:color="auto"/>
          </w:divBdr>
        </w:div>
        <w:div w:id="769544769">
          <w:marLeft w:val="0"/>
          <w:marRight w:val="0"/>
          <w:marTop w:val="0"/>
          <w:marBottom w:val="0"/>
          <w:divBdr>
            <w:top w:val="none" w:sz="0" w:space="0" w:color="auto"/>
            <w:left w:val="none" w:sz="0" w:space="0" w:color="auto"/>
            <w:bottom w:val="none" w:sz="0" w:space="0" w:color="auto"/>
            <w:right w:val="none" w:sz="0" w:space="0" w:color="auto"/>
          </w:divBdr>
        </w:div>
        <w:div w:id="911427231">
          <w:marLeft w:val="0"/>
          <w:marRight w:val="0"/>
          <w:marTop w:val="0"/>
          <w:marBottom w:val="0"/>
          <w:divBdr>
            <w:top w:val="none" w:sz="0" w:space="0" w:color="auto"/>
            <w:left w:val="none" w:sz="0" w:space="0" w:color="auto"/>
            <w:bottom w:val="none" w:sz="0" w:space="0" w:color="auto"/>
            <w:right w:val="none" w:sz="0" w:space="0" w:color="auto"/>
          </w:divBdr>
        </w:div>
        <w:div w:id="1865902087">
          <w:marLeft w:val="0"/>
          <w:marRight w:val="0"/>
          <w:marTop w:val="0"/>
          <w:marBottom w:val="0"/>
          <w:divBdr>
            <w:top w:val="none" w:sz="0" w:space="0" w:color="auto"/>
            <w:left w:val="none" w:sz="0" w:space="0" w:color="auto"/>
            <w:bottom w:val="none" w:sz="0" w:space="0" w:color="auto"/>
            <w:right w:val="none" w:sz="0" w:space="0" w:color="auto"/>
          </w:divBdr>
        </w:div>
        <w:div w:id="126708891">
          <w:marLeft w:val="0"/>
          <w:marRight w:val="0"/>
          <w:marTop w:val="0"/>
          <w:marBottom w:val="0"/>
          <w:divBdr>
            <w:top w:val="none" w:sz="0" w:space="0" w:color="auto"/>
            <w:left w:val="none" w:sz="0" w:space="0" w:color="auto"/>
            <w:bottom w:val="none" w:sz="0" w:space="0" w:color="auto"/>
            <w:right w:val="none" w:sz="0" w:space="0" w:color="auto"/>
          </w:divBdr>
        </w:div>
        <w:div w:id="229463711">
          <w:marLeft w:val="0"/>
          <w:marRight w:val="0"/>
          <w:marTop w:val="0"/>
          <w:marBottom w:val="0"/>
          <w:divBdr>
            <w:top w:val="none" w:sz="0" w:space="0" w:color="auto"/>
            <w:left w:val="none" w:sz="0" w:space="0" w:color="auto"/>
            <w:bottom w:val="none" w:sz="0" w:space="0" w:color="auto"/>
            <w:right w:val="none" w:sz="0" w:space="0" w:color="auto"/>
          </w:divBdr>
        </w:div>
        <w:div w:id="1073164644">
          <w:marLeft w:val="0"/>
          <w:marRight w:val="0"/>
          <w:marTop w:val="0"/>
          <w:marBottom w:val="0"/>
          <w:divBdr>
            <w:top w:val="none" w:sz="0" w:space="0" w:color="auto"/>
            <w:left w:val="none" w:sz="0" w:space="0" w:color="auto"/>
            <w:bottom w:val="none" w:sz="0" w:space="0" w:color="auto"/>
            <w:right w:val="none" w:sz="0" w:space="0" w:color="auto"/>
          </w:divBdr>
        </w:div>
        <w:div w:id="1871215802">
          <w:marLeft w:val="0"/>
          <w:marRight w:val="0"/>
          <w:marTop w:val="0"/>
          <w:marBottom w:val="0"/>
          <w:divBdr>
            <w:top w:val="none" w:sz="0" w:space="0" w:color="auto"/>
            <w:left w:val="none" w:sz="0" w:space="0" w:color="auto"/>
            <w:bottom w:val="none" w:sz="0" w:space="0" w:color="auto"/>
            <w:right w:val="none" w:sz="0" w:space="0" w:color="auto"/>
          </w:divBdr>
        </w:div>
        <w:div w:id="101147202">
          <w:marLeft w:val="0"/>
          <w:marRight w:val="0"/>
          <w:marTop w:val="0"/>
          <w:marBottom w:val="0"/>
          <w:divBdr>
            <w:top w:val="none" w:sz="0" w:space="0" w:color="auto"/>
            <w:left w:val="none" w:sz="0" w:space="0" w:color="auto"/>
            <w:bottom w:val="none" w:sz="0" w:space="0" w:color="auto"/>
            <w:right w:val="none" w:sz="0" w:space="0" w:color="auto"/>
          </w:divBdr>
        </w:div>
        <w:div w:id="512961632">
          <w:marLeft w:val="0"/>
          <w:marRight w:val="0"/>
          <w:marTop w:val="0"/>
          <w:marBottom w:val="0"/>
          <w:divBdr>
            <w:top w:val="none" w:sz="0" w:space="0" w:color="auto"/>
            <w:left w:val="none" w:sz="0" w:space="0" w:color="auto"/>
            <w:bottom w:val="none" w:sz="0" w:space="0" w:color="auto"/>
            <w:right w:val="none" w:sz="0" w:space="0" w:color="auto"/>
          </w:divBdr>
        </w:div>
        <w:div w:id="2018728481">
          <w:marLeft w:val="0"/>
          <w:marRight w:val="0"/>
          <w:marTop w:val="0"/>
          <w:marBottom w:val="0"/>
          <w:divBdr>
            <w:top w:val="none" w:sz="0" w:space="0" w:color="auto"/>
            <w:left w:val="none" w:sz="0" w:space="0" w:color="auto"/>
            <w:bottom w:val="none" w:sz="0" w:space="0" w:color="auto"/>
            <w:right w:val="none" w:sz="0" w:space="0" w:color="auto"/>
          </w:divBdr>
        </w:div>
        <w:div w:id="1330911912">
          <w:marLeft w:val="0"/>
          <w:marRight w:val="0"/>
          <w:marTop w:val="0"/>
          <w:marBottom w:val="0"/>
          <w:divBdr>
            <w:top w:val="none" w:sz="0" w:space="0" w:color="auto"/>
            <w:left w:val="none" w:sz="0" w:space="0" w:color="auto"/>
            <w:bottom w:val="none" w:sz="0" w:space="0" w:color="auto"/>
            <w:right w:val="none" w:sz="0" w:space="0" w:color="auto"/>
          </w:divBdr>
        </w:div>
        <w:div w:id="993022406">
          <w:marLeft w:val="0"/>
          <w:marRight w:val="0"/>
          <w:marTop w:val="0"/>
          <w:marBottom w:val="0"/>
          <w:divBdr>
            <w:top w:val="none" w:sz="0" w:space="0" w:color="auto"/>
            <w:left w:val="none" w:sz="0" w:space="0" w:color="auto"/>
            <w:bottom w:val="none" w:sz="0" w:space="0" w:color="auto"/>
            <w:right w:val="none" w:sz="0" w:space="0" w:color="auto"/>
          </w:divBdr>
        </w:div>
        <w:div w:id="970867089">
          <w:marLeft w:val="0"/>
          <w:marRight w:val="0"/>
          <w:marTop w:val="0"/>
          <w:marBottom w:val="0"/>
          <w:divBdr>
            <w:top w:val="none" w:sz="0" w:space="0" w:color="auto"/>
            <w:left w:val="none" w:sz="0" w:space="0" w:color="auto"/>
            <w:bottom w:val="none" w:sz="0" w:space="0" w:color="auto"/>
            <w:right w:val="none" w:sz="0" w:space="0" w:color="auto"/>
          </w:divBdr>
        </w:div>
        <w:div w:id="2098018703">
          <w:marLeft w:val="0"/>
          <w:marRight w:val="0"/>
          <w:marTop w:val="0"/>
          <w:marBottom w:val="0"/>
          <w:divBdr>
            <w:top w:val="none" w:sz="0" w:space="0" w:color="auto"/>
            <w:left w:val="none" w:sz="0" w:space="0" w:color="auto"/>
            <w:bottom w:val="none" w:sz="0" w:space="0" w:color="auto"/>
            <w:right w:val="none" w:sz="0" w:space="0" w:color="auto"/>
          </w:divBdr>
        </w:div>
        <w:div w:id="1234851211">
          <w:marLeft w:val="0"/>
          <w:marRight w:val="0"/>
          <w:marTop w:val="0"/>
          <w:marBottom w:val="0"/>
          <w:divBdr>
            <w:top w:val="none" w:sz="0" w:space="0" w:color="auto"/>
            <w:left w:val="none" w:sz="0" w:space="0" w:color="auto"/>
            <w:bottom w:val="none" w:sz="0" w:space="0" w:color="auto"/>
            <w:right w:val="none" w:sz="0" w:space="0" w:color="auto"/>
          </w:divBdr>
        </w:div>
        <w:div w:id="1285313494">
          <w:marLeft w:val="0"/>
          <w:marRight w:val="0"/>
          <w:marTop w:val="0"/>
          <w:marBottom w:val="0"/>
          <w:divBdr>
            <w:top w:val="none" w:sz="0" w:space="0" w:color="auto"/>
            <w:left w:val="none" w:sz="0" w:space="0" w:color="auto"/>
            <w:bottom w:val="none" w:sz="0" w:space="0" w:color="auto"/>
            <w:right w:val="none" w:sz="0" w:space="0" w:color="auto"/>
          </w:divBdr>
        </w:div>
        <w:div w:id="1702851781">
          <w:marLeft w:val="0"/>
          <w:marRight w:val="0"/>
          <w:marTop w:val="0"/>
          <w:marBottom w:val="0"/>
          <w:divBdr>
            <w:top w:val="none" w:sz="0" w:space="0" w:color="auto"/>
            <w:left w:val="none" w:sz="0" w:space="0" w:color="auto"/>
            <w:bottom w:val="none" w:sz="0" w:space="0" w:color="auto"/>
            <w:right w:val="none" w:sz="0" w:space="0" w:color="auto"/>
          </w:divBdr>
        </w:div>
        <w:div w:id="1431856117">
          <w:marLeft w:val="0"/>
          <w:marRight w:val="0"/>
          <w:marTop w:val="0"/>
          <w:marBottom w:val="0"/>
          <w:divBdr>
            <w:top w:val="none" w:sz="0" w:space="0" w:color="auto"/>
            <w:left w:val="none" w:sz="0" w:space="0" w:color="auto"/>
            <w:bottom w:val="none" w:sz="0" w:space="0" w:color="auto"/>
            <w:right w:val="none" w:sz="0" w:space="0" w:color="auto"/>
          </w:divBdr>
        </w:div>
        <w:div w:id="1633975120">
          <w:marLeft w:val="0"/>
          <w:marRight w:val="0"/>
          <w:marTop w:val="0"/>
          <w:marBottom w:val="0"/>
          <w:divBdr>
            <w:top w:val="none" w:sz="0" w:space="0" w:color="auto"/>
            <w:left w:val="none" w:sz="0" w:space="0" w:color="auto"/>
            <w:bottom w:val="none" w:sz="0" w:space="0" w:color="auto"/>
            <w:right w:val="none" w:sz="0" w:space="0" w:color="auto"/>
          </w:divBdr>
        </w:div>
        <w:div w:id="1376664698">
          <w:marLeft w:val="0"/>
          <w:marRight w:val="0"/>
          <w:marTop w:val="0"/>
          <w:marBottom w:val="0"/>
          <w:divBdr>
            <w:top w:val="none" w:sz="0" w:space="0" w:color="auto"/>
            <w:left w:val="none" w:sz="0" w:space="0" w:color="auto"/>
            <w:bottom w:val="none" w:sz="0" w:space="0" w:color="auto"/>
            <w:right w:val="none" w:sz="0" w:space="0" w:color="auto"/>
          </w:divBdr>
        </w:div>
        <w:div w:id="1065565067">
          <w:marLeft w:val="0"/>
          <w:marRight w:val="0"/>
          <w:marTop w:val="0"/>
          <w:marBottom w:val="0"/>
          <w:divBdr>
            <w:top w:val="none" w:sz="0" w:space="0" w:color="auto"/>
            <w:left w:val="none" w:sz="0" w:space="0" w:color="auto"/>
            <w:bottom w:val="none" w:sz="0" w:space="0" w:color="auto"/>
            <w:right w:val="none" w:sz="0" w:space="0" w:color="auto"/>
          </w:divBdr>
        </w:div>
        <w:div w:id="1695497422">
          <w:marLeft w:val="0"/>
          <w:marRight w:val="0"/>
          <w:marTop w:val="0"/>
          <w:marBottom w:val="0"/>
          <w:divBdr>
            <w:top w:val="none" w:sz="0" w:space="0" w:color="auto"/>
            <w:left w:val="none" w:sz="0" w:space="0" w:color="auto"/>
            <w:bottom w:val="none" w:sz="0" w:space="0" w:color="auto"/>
            <w:right w:val="none" w:sz="0" w:space="0" w:color="auto"/>
          </w:divBdr>
        </w:div>
        <w:div w:id="873470627">
          <w:marLeft w:val="0"/>
          <w:marRight w:val="0"/>
          <w:marTop w:val="0"/>
          <w:marBottom w:val="0"/>
          <w:divBdr>
            <w:top w:val="none" w:sz="0" w:space="0" w:color="auto"/>
            <w:left w:val="none" w:sz="0" w:space="0" w:color="auto"/>
            <w:bottom w:val="none" w:sz="0" w:space="0" w:color="auto"/>
            <w:right w:val="none" w:sz="0" w:space="0" w:color="auto"/>
          </w:divBdr>
        </w:div>
        <w:div w:id="2073849313">
          <w:marLeft w:val="0"/>
          <w:marRight w:val="0"/>
          <w:marTop w:val="0"/>
          <w:marBottom w:val="0"/>
          <w:divBdr>
            <w:top w:val="none" w:sz="0" w:space="0" w:color="auto"/>
            <w:left w:val="none" w:sz="0" w:space="0" w:color="auto"/>
            <w:bottom w:val="none" w:sz="0" w:space="0" w:color="auto"/>
            <w:right w:val="none" w:sz="0" w:space="0" w:color="auto"/>
          </w:divBdr>
        </w:div>
        <w:div w:id="126827613">
          <w:marLeft w:val="0"/>
          <w:marRight w:val="0"/>
          <w:marTop w:val="0"/>
          <w:marBottom w:val="0"/>
          <w:divBdr>
            <w:top w:val="none" w:sz="0" w:space="0" w:color="auto"/>
            <w:left w:val="none" w:sz="0" w:space="0" w:color="auto"/>
            <w:bottom w:val="none" w:sz="0" w:space="0" w:color="auto"/>
            <w:right w:val="none" w:sz="0" w:space="0" w:color="auto"/>
          </w:divBdr>
        </w:div>
        <w:div w:id="1583223605">
          <w:marLeft w:val="0"/>
          <w:marRight w:val="0"/>
          <w:marTop w:val="0"/>
          <w:marBottom w:val="0"/>
          <w:divBdr>
            <w:top w:val="none" w:sz="0" w:space="0" w:color="auto"/>
            <w:left w:val="none" w:sz="0" w:space="0" w:color="auto"/>
            <w:bottom w:val="none" w:sz="0" w:space="0" w:color="auto"/>
            <w:right w:val="none" w:sz="0" w:space="0" w:color="auto"/>
          </w:divBdr>
        </w:div>
        <w:div w:id="1818061492">
          <w:marLeft w:val="0"/>
          <w:marRight w:val="0"/>
          <w:marTop w:val="0"/>
          <w:marBottom w:val="0"/>
          <w:divBdr>
            <w:top w:val="none" w:sz="0" w:space="0" w:color="auto"/>
            <w:left w:val="none" w:sz="0" w:space="0" w:color="auto"/>
            <w:bottom w:val="none" w:sz="0" w:space="0" w:color="auto"/>
            <w:right w:val="none" w:sz="0" w:space="0" w:color="auto"/>
          </w:divBdr>
        </w:div>
        <w:div w:id="677511510">
          <w:marLeft w:val="0"/>
          <w:marRight w:val="0"/>
          <w:marTop w:val="0"/>
          <w:marBottom w:val="0"/>
          <w:divBdr>
            <w:top w:val="none" w:sz="0" w:space="0" w:color="auto"/>
            <w:left w:val="none" w:sz="0" w:space="0" w:color="auto"/>
            <w:bottom w:val="none" w:sz="0" w:space="0" w:color="auto"/>
            <w:right w:val="none" w:sz="0" w:space="0" w:color="auto"/>
          </w:divBdr>
        </w:div>
        <w:div w:id="898437883">
          <w:marLeft w:val="0"/>
          <w:marRight w:val="0"/>
          <w:marTop w:val="0"/>
          <w:marBottom w:val="0"/>
          <w:divBdr>
            <w:top w:val="none" w:sz="0" w:space="0" w:color="auto"/>
            <w:left w:val="none" w:sz="0" w:space="0" w:color="auto"/>
            <w:bottom w:val="none" w:sz="0" w:space="0" w:color="auto"/>
            <w:right w:val="none" w:sz="0" w:space="0" w:color="auto"/>
          </w:divBdr>
        </w:div>
        <w:div w:id="1080980501">
          <w:marLeft w:val="0"/>
          <w:marRight w:val="0"/>
          <w:marTop w:val="0"/>
          <w:marBottom w:val="0"/>
          <w:divBdr>
            <w:top w:val="none" w:sz="0" w:space="0" w:color="auto"/>
            <w:left w:val="none" w:sz="0" w:space="0" w:color="auto"/>
            <w:bottom w:val="none" w:sz="0" w:space="0" w:color="auto"/>
            <w:right w:val="none" w:sz="0" w:space="0" w:color="auto"/>
          </w:divBdr>
        </w:div>
        <w:div w:id="1746875018">
          <w:marLeft w:val="0"/>
          <w:marRight w:val="0"/>
          <w:marTop w:val="0"/>
          <w:marBottom w:val="0"/>
          <w:divBdr>
            <w:top w:val="none" w:sz="0" w:space="0" w:color="auto"/>
            <w:left w:val="none" w:sz="0" w:space="0" w:color="auto"/>
            <w:bottom w:val="none" w:sz="0" w:space="0" w:color="auto"/>
            <w:right w:val="none" w:sz="0" w:space="0" w:color="auto"/>
          </w:divBdr>
        </w:div>
        <w:div w:id="2084790075">
          <w:marLeft w:val="0"/>
          <w:marRight w:val="0"/>
          <w:marTop w:val="0"/>
          <w:marBottom w:val="0"/>
          <w:divBdr>
            <w:top w:val="none" w:sz="0" w:space="0" w:color="auto"/>
            <w:left w:val="none" w:sz="0" w:space="0" w:color="auto"/>
            <w:bottom w:val="none" w:sz="0" w:space="0" w:color="auto"/>
            <w:right w:val="none" w:sz="0" w:space="0" w:color="auto"/>
          </w:divBdr>
        </w:div>
        <w:div w:id="1946771501">
          <w:marLeft w:val="0"/>
          <w:marRight w:val="0"/>
          <w:marTop w:val="0"/>
          <w:marBottom w:val="0"/>
          <w:divBdr>
            <w:top w:val="none" w:sz="0" w:space="0" w:color="auto"/>
            <w:left w:val="none" w:sz="0" w:space="0" w:color="auto"/>
            <w:bottom w:val="none" w:sz="0" w:space="0" w:color="auto"/>
            <w:right w:val="none" w:sz="0" w:space="0" w:color="auto"/>
          </w:divBdr>
        </w:div>
        <w:div w:id="946425790">
          <w:marLeft w:val="0"/>
          <w:marRight w:val="0"/>
          <w:marTop w:val="0"/>
          <w:marBottom w:val="0"/>
          <w:divBdr>
            <w:top w:val="none" w:sz="0" w:space="0" w:color="auto"/>
            <w:left w:val="none" w:sz="0" w:space="0" w:color="auto"/>
            <w:bottom w:val="none" w:sz="0" w:space="0" w:color="auto"/>
            <w:right w:val="none" w:sz="0" w:space="0" w:color="auto"/>
          </w:divBdr>
        </w:div>
        <w:div w:id="1080054497">
          <w:marLeft w:val="0"/>
          <w:marRight w:val="0"/>
          <w:marTop w:val="0"/>
          <w:marBottom w:val="0"/>
          <w:divBdr>
            <w:top w:val="none" w:sz="0" w:space="0" w:color="auto"/>
            <w:left w:val="none" w:sz="0" w:space="0" w:color="auto"/>
            <w:bottom w:val="none" w:sz="0" w:space="0" w:color="auto"/>
            <w:right w:val="none" w:sz="0" w:space="0" w:color="auto"/>
          </w:divBdr>
        </w:div>
      </w:divsChild>
    </w:div>
    <w:div w:id="9521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16500</Words>
  <Characters>9405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2011-12-23T08:25:00Z</cp:lastPrinted>
  <dcterms:created xsi:type="dcterms:W3CDTF">2014-11-28T13:31:00Z</dcterms:created>
  <dcterms:modified xsi:type="dcterms:W3CDTF">2014-11-28T13:31:00Z</dcterms:modified>
</cp:coreProperties>
</file>