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6B" w:rsidRPr="00E20D86" w:rsidRDefault="00CF0A6B" w:rsidP="000800EA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8"/>
          <w:szCs w:val="28"/>
          <w:lang w:val="uk-UA" w:eastAsia="zh-CN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val="uk-UA" w:eastAsia="zh-CN" w:bidi="hi-IN"/>
        </w:rPr>
        <w:t xml:space="preserve">                                                               </w:t>
      </w:r>
      <w:r w:rsidRPr="00B653AA">
        <w:rPr>
          <w:rFonts w:ascii="Liberation Serif" w:eastAsia="SimSun" w:hAnsi="Liberation Serif" w:cs="Mangal"/>
          <w:noProof/>
          <w:kern w:val="1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.75pt;height:45.75pt;visibility:visible" filled="t">
            <v:imagedata r:id="rId5" o:title=""/>
          </v:shape>
        </w:pict>
      </w:r>
    </w:p>
    <w:p w:rsidR="00CF0A6B" w:rsidRPr="00D340A5" w:rsidRDefault="00CF0A6B" w:rsidP="002B75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CF0A6B" w:rsidRPr="00D340A5" w:rsidRDefault="00CF0A6B" w:rsidP="002B75C9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/>
          <w:b/>
          <w:bCs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CF0A6B" w:rsidRPr="00D340A5" w:rsidRDefault="00CF0A6B" w:rsidP="002B75C9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/>
          <w:b/>
          <w:kern w:val="1"/>
          <w:sz w:val="28"/>
          <w:szCs w:val="28"/>
          <w:lang w:val="uk-UA" w:eastAsia="ru-RU" w:bidi="hi-IN"/>
        </w:rPr>
        <w:t xml:space="preserve">ТРИДЦЯТЬ СЬОМА </w:t>
      </w:r>
      <w:r w:rsidRPr="00D340A5">
        <w:rPr>
          <w:rFonts w:ascii="Times New Roman" w:eastAsia="SimSun" w:hAnsi="Times New Roman"/>
          <w:b/>
          <w:kern w:val="1"/>
          <w:sz w:val="28"/>
          <w:szCs w:val="28"/>
          <w:lang w:val="uk-UA" w:eastAsia="ru-RU" w:bidi="hi-IN"/>
        </w:rPr>
        <w:t xml:space="preserve"> СЕСІЯ  СЬОМОГО    СКЛИКАННЯ</w:t>
      </w:r>
    </w:p>
    <w:p w:rsidR="00CF0A6B" w:rsidRPr="00D340A5" w:rsidRDefault="00CF0A6B" w:rsidP="000800EA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CF0A6B" w:rsidRPr="00D340A5" w:rsidRDefault="00CF0A6B" w:rsidP="002B75C9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/>
          <w:b/>
          <w:kern w:val="1"/>
          <w:sz w:val="28"/>
          <w:szCs w:val="28"/>
          <w:lang w:val="uk-UA" w:eastAsia="ru-RU" w:bidi="hi-IN"/>
        </w:rPr>
        <w:t>Р  І   Ш   Е   Н   Н   Я</w:t>
      </w:r>
    </w:p>
    <w:p w:rsidR="00CF0A6B" w:rsidRPr="00D340A5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Pr="00FB7E01" w:rsidRDefault="00CF0A6B" w:rsidP="00FB7E01">
      <w:pPr>
        <w:keepNext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«26» </w:t>
      </w:r>
      <w:r w:rsidRPr="00FB7E01">
        <w:rPr>
          <w:rFonts w:ascii="Times New Roman" w:hAnsi="Times New Roman"/>
          <w:b/>
          <w:sz w:val="24"/>
          <w:szCs w:val="24"/>
        </w:rPr>
        <w:t xml:space="preserve">січня 2018р. </w:t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</w:r>
      <w:r w:rsidRPr="00FB7E01">
        <w:rPr>
          <w:rFonts w:ascii="Times New Roman" w:hAnsi="Times New Roman"/>
          <w:b/>
          <w:sz w:val="24"/>
          <w:szCs w:val="24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  <w:r w:rsidRPr="00FB7E01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FB7E01">
        <w:rPr>
          <w:rFonts w:ascii="Times New Roman" w:hAnsi="Times New Roman"/>
          <w:b/>
          <w:sz w:val="24"/>
          <w:szCs w:val="24"/>
        </w:rPr>
        <w:t xml:space="preserve">      № </w:t>
      </w:r>
      <w:r>
        <w:rPr>
          <w:rFonts w:ascii="Times New Roman" w:hAnsi="Times New Roman"/>
          <w:b/>
          <w:sz w:val="24"/>
          <w:szCs w:val="24"/>
          <w:lang w:val="uk-UA"/>
        </w:rPr>
        <w:t>1701</w:t>
      </w:r>
      <w:r w:rsidRPr="00FB7E01">
        <w:rPr>
          <w:rFonts w:ascii="Times New Roman" w:hAnsi="Times New Roman"/>
          <w:b/>
          <w:sz w:val="24"/>
          <w:szCs w:val="24"/>
        </w:rPr>
        <w:t>-37-</w:t>
      </w:r>
      <w:r w:rsidRPr="00FB7E01">
        <w:rPr>
          <w:rFonts w:ascii="Times New Roman" w:hAnsi="Times New Roman"/>
          <w:b/>
          <w:sz w:val="24"/>
          <w:szCs w:val="24"/>
          <w:lang w:val="en-US"/>
        </w:rPr>
        <w:t>VII</w:t>
      </w:r>
    </w:p>
    <w:p w:rsidR="00CF0A6B" w:rsidRPr="00FB7E01" w:rsidRDefault="00CF0A6B" w:rsidP="002B75C9">
      <w:pPr>
        <w:keepNext/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eastAsia="ru-RU" w:bidi="hi-IN"/>
        </w:rPr>
      </w:pPr>
    </w:p>
    <w:p w:rsidR="00CF0A6B" w:rsidRPr="00D340A5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Про внесення змін до рішення </w:t>
      </w: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Бучанської міської ради за № 2053-65-</w:t>
      </w:r>
      <w:r w:rsidRPr="002B75C9">
        <w:rPr>
          <w:rFonts w:ascii="Times New Roman" w:eastAsia="SimSun" w:hAnsi="Times New Roman"/>
          <w:b/>
          <w:kern w:val="1"/>
          <w:sz w:val="24"/>
          <w:szCs w:val="24"/>
          <w:lang w:val="en-US" w:eastAsia="ru-RU" w:bidi="hi-IN"/>
        </w:rPr>
        <w:t>VI</w:t>
      </w: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від 29.01.2015р. «Про встановлення ставок</w:t>
      </w: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 єдиного податку для фізичних осіб-підприємців,</w:t>
      </w: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 які здійснюють господарську діяльність </w:t>
      </w:r>
    </w:p>
    <w:p w:rsidR="00CF0A6B" w:rsidRPr="002B75C9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на території міста Буча»</w:t>
      </w:r>
    </w:p>
    <w:p w:rsidR="00CF0A6B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Pr="00D340A5" w:rsidRDefault="00CF0A6B" w:rsidP="002B75C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Pr="00C55FF9" w:rsidRDefault="00CF0A6B" w:rsidP="002B75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ab/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На виконання  п.53 та п.54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№2245-</w:t>
      </w:r>
      <w:r w:rsidRPr="00C55FF9">
        <w:rPr>
          <w:rFonts w:ascii="Times New Roman" w:eastAsia="SimSun" w:hAnsi="Times New Roman"/>
          <w:kern w:val="1"/>
          <w:sz w:val="24"/>
          <w:szCs w:val="24"/>
          <w:lang w:val="en-US" w:eastAsia="ru-RU" w:bidi="hi-IN"/>
        </w:rPr>
        <w:t>VII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від 07.12.17 та враховуючи п.3 Прикінцевих та перехідних положень вищезазначеного Закону, </w:t>
      </w:r>
      <w:r w:rsidRPr="00C55FF9">
        <w:rPr>
          <w:rFonts w:ascii="Times New Roman" w:hAnsi="Times New Roman"/>
          <w:sz w:val="24"/>
          <w:szCs w:val="24"/>
          <w:lang w:eastAsia="ru-RU"/>
        </w:rPr>
        <w:t>з метою приведення у відповідність до норм чинного законодавства,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керуючись</w:t>
      </w:r>
      <w:hyperlink r:id="rId6" w:tgtFrame="_top" w:history="1">
        <w:r w:rsidRPr="00C55FF9">
          <w:rPr>
            <w:rFonts w:ascii="Times New Roman" w:hAnsi="Times New Roman"/>
            <w:sz w:val="24"/>
            <w:szCs w:val="24"/>
            <w:lang w:val="uk-UA" w:eastAsia="ru-RU"/>
          </w:rPr>
          <w:t>пунктом 24 частини першої ст.26 Закону України "Про місцеве самоврядування в Україні"</w:t>
        </w:r>
      </w:hyperlink>
      <w:r w:rsidRPr="00C55FF9">
        <w:rPr>
          <w:rFonts w:ascii="Times New Roman" w:hAnsi="Times New Roman"/>
          <w:sz w:val="24"/>
          <w:szCs w:val="24"/>
          <w:lang w:val="uk-UA" w:eastAsia="ru-RU"/>
        </w:rPr>
        <w:t xml:space="preserve">, 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міська рада</w:t>
      </w:r>
    </w:p>
    <w:p w:rsidR="00CF0A6B" w:rsidRPr="00C55FF9" w:rsidRDefault="00CF0A6B" w:rsidP="002B75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ab/>
      </w:r>
    </w:p>
    <w:p w:rsidR="00CF0A6B" w:rsidRPr="00C55FF9" w:rsidRDefault="00CF0A6B" w:rsidP="002B75C9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В И Р І Ш И Л А :</w:t>
      </w:r>
    </w:p>
    <w:p w:rsidR="00CF0A6B" w:rsidRPr="00E20D86" w:rsidRDefault="00CF0A6B" w:rsidP="002B75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b/>
          <w:kern w:val="1"/>
          <w:sz w:val="10"/>
          <w:szCs w:val="10"/>
          <w:lang w:val="uk-UA" w:eastAsia="ru-RU" w:bidi="hi-IN"/>
        </w:rPr>
      </w:pPr>
    </w:p>
    <w:p w:rsidR="00CF0A6B" w:rsidRPr="002B75C9" w:rsidRDefault="00CF0A6B" w:rsidP="002B75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2B75C9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 xml:space="preserve">1. Внести зміни в Додаток 1 </w:t>
      </w:r>
      <w:r w:rsidRPr="002B75C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до рішення Бучанської міської ради за № 2053-65-</w:t>
      </w:r>
      <w:r w:rsidRPr="002B75C9">
        <w:rPr>
          <w:rFonts w:ascii="Times New Roman" w:eastAsia="SimSun" w:hAnsi="Times New Roman"/>
          <w:kern w:val="1"/>
          <w:sz w:val="24"/>
          <w:szCs w:val="24"/>
          <w:lang w:val="en-US" w:eastAsia="ru-RU" w:bidi="hi-IN"/>
        </w:rPr>
        <w:t>VI</w:t>
      </w:r>
      <w:r w:rsidRPr="002B75C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від 29.01.2015р. «Про встановлення ставок єдиного податку для фізичних осіб-підприємців, які здійснюють господарську діяльність на території міста Буча» зі змінами та доповненнями, а саме:</w:t>
      </w:r>
    </w:p>
    <w:p w:rsidR="00CF0A6B" w:rsidRPr="00C55FF9" w:rsidRDefault="00CF0A6B" w:rsidP="002B75C9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Pr="00C55FF9" w:rsidRDefault="00CF0A6B" w:rsidP="00C55FF9">
      <w:pPr>
        <w:pStyle w:val="ListParagraph"/>
        <w:widowControl w:val="0"/>
        <w:numPr>
          <w:ilvl w:val="1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У підпункті </w:t>
      </w: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5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пункту </w:t>
      </w: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4.8.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 xml:space="preserve"> цифру і слово «</w:t>
      </w: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3 відсотки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» замінити цифрою і словом «</w:t>
      </w: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>5 відсотків</w:t>
      </w: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»;</w:t>
      </w:r>
    </w:p>
    <w:p w:rsidR="00CF0A6B" w:rsidRPr="00C55FF9" w:rsidRDefault="00CF0A6B" w:rsidP="00C55FF9">
      <w:pPr>
        <w:pStyle w:val="ListParagraph"/>
        <w:widowControl w:val="0"/>
        <w:numPr>
          <w:ilvl w:val="1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C55FF9">
        <w:rPr>
          <w:rStyle w:val="apple-converted-space"/>
          <w:rFonts w:ascii="Times New Roman" w:eastAsia="SimSun" w:hAnsi="Times New Roman"/>
          <w:color w:val="000000"/>
          <w:sz w:val="24"/>
          <w:szCs w:val="24"/>
          <w:lang w:val="uk-UA"/>
        </w:rPr>
        <w:t xml:space="preserve">Розділ </w:t>
      </w:r>
      <w:r w:rsidRPr="00C55FF9">
        <w:rPr>
          <w:rStyle w:val="apple-converted-space"/>
          <w:rFonts w:ascii="Times New Roman" w:eastAsia="SimSun" w:hAnsi="Times New Roman"/>
          <w:b/>
          <w:color w:val="000000"/>
          <w:sz w:val="24"/>
          <w:szCs w:val="24"/>
          <w:lang w:val="uk-UA"/>
        </w:rPr>
        <w:t>7</w:t>
      </w:r>
      <w:r w:rsidRPr="00C55FF9">
        <w:rPr>
          <w:rStyle w:val="apple-converted-space"/>
          <w:rFonts w:ascii="Times New Roman" w:eastAsia="SimSun" w:hAnsi="Times New Roman"/>
          <w:color w:val="000000"/>
          <w:sz w:val="24"/>
          <w:szCs w:val="24"/>
          <w:lang w:val="uk-UA"/>
        </w:rPr>
        <w:t xml:space="preserve"> д</w:t>
      </w:r>
      <w:r w:rsidRPr="00C55FF9">
        <w:rPr>
          <w:rFonts w:ascii="Times New Roman" w:hAnsi="Times New Roman"/>
          <w:color w:val="000000"/>
          <w:sz w:val="24"/>
          <w:szCs w:val="24"/>
        </w:rPr>
        <w:t xml:space="preserve">оповнити пунктом </w:t>
      </w:r>
      <w:r w:rsidRPr="00C55FF9">
        <w:rPr>
          <w:rFonts w:ascii="Times New Roman" w:hAnsi="Times New Roman"/>
          <w:b/>
          <w:color w:val="000000"/>
          <w:sz w:val="24"/>
          <w:szCs w:val="24"/>
        </w:rPr>
        <w:t>7.</w:t>
      </w:r>
      <w:r w:rsidRPr="00C55FF9">
        <w:rPr>
          <w:rFonts w:ascii="Times New Roman" w:hAnsi="Times New Roman"/>
          <w:b/>
          <w:color w:val="000000"/>
          <w:sz w:val="24"/>
          <w:szCs w:val="24"/>
          <w:lang w:val="uk-UA"/>
        </w:rPr>
        <w:t>5.</w:t>
      </w:r>
      <w:r w:rsidRPr="00C55FF9">
        <w:rPr>
          <w:rFonts w:ascii="Times New Roman" w:hAnsi="Times New Roman"/>
          <w:color w:val="000000"/>
          <w:sz w:val="24"/>
          <w:szCs w:val="24"/>
        </w:rPr>
        <w:t xml:space="preserve"> такого змісту:</w:t>
      </w:r>
    </w:p>
    <w:p w:rsidR="00CF0A6B" w:rsidRDefault="00CF0A6B" w:rsidP="00C55FF9">
      <w:pPr>
        <w:pStyle w:val="ListParagraph"/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C55FF9">
        <w:rPr>
          <w:rFonts w:ascii="Times New Roman" w:hAnsi="Times New Roman"/>
          <w:color w:val="000000"/>
          <w:sz w:val="24"/>
          <w:szCs w:val="24"/>
          <w:lang w:val="uk-UA"/>
        </w:rPr>
        <w:t>«7.5. Платник єдиного податку, який здійснює на користь нерезидента-юридичної особи або уповноваженої ним особи (крім постійного представництва на території України) будь-які виплати з доходів із джерелом їх походження з України, отриманим таким нерезидентом, здійснює нарахування та сплату податку з доходів нерезидента в порядку, розмірі та у строки, встановлені розділом ІІІ Податкового Кодексу України.»</w:t>
      </w:r>
    </w:p>
    <w:p w:rsidR="00CF0A6B" w:rsidRPr="00C55FF9" w:rsidRDefault="00CF0A6B" w:rsidP="00C55FF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>Зміни, внесені в  даному рішенні, вступають в дію з 01.01.201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>8</w:t>
      </w:r>
      <w:r w:rsidRPr="00C55FF9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 xml:space="preserve"> року.</w:t>
      </w:r>
    </w:p>
    <w:p w:rsidR="00CF0A6B" w:rsidRPr="00C55FF9" w:rsidRDefault="00CF0A6B" w:rsidP="00C55FF9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 xml:space="preserve">Відділу економіки оприлюднити дане рішення в місцевих засобах інформації </w:t>
      </w:r>
      <w:r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>або</w:t>
      </w:r>
      <w:r w:rsidRPr="00C55FF9">
        <w:rPr>
          <w:rFonts w:ascii="Times New Roman" w:eastAsia="SimSun" w:hAnsi="Times New Roman"/>
          <w:color w:val="000000"/>
          <w:kern w:val="1"/>
          <w:sz w:val="24"/>
          <w:szCs w:val="24"/>
          <w:lang w:val="uk-UA" w:eastAsia="ru-RU" w:bidi="hi-IN"/>
        </w:rPr>
        <w:t xml:space="preserve"> на офіційному сайті Бучанської міської ради.</w:t>
      </w:r>
    </w:p>
    <w:p w:rsidR="00CF0A6B" w:rsidRPr="00C55FF9" w:rsidRDefault="00CF0A6B" w:rsidP="00C55FF9">
      <w:pPr>
        <w:widowControl w:val="0"/>
        <w:numPr>
          <w:ilvl w:val="0"/>
          <w:numId w:val="2"/>
        </w:numPr>
        <w:suppressAutoHyphens/>
        <w:spacing w:after="0" w:line="240" w:lineRule="auto"/>
        <w:ind w:left="426" w:hanging="284"/>
        <w:jc w:val="both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  <w:t>Контроль за виконанням цього рішення покласти на постійну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CF0A6B" w:rsidRDefault="00CF0A6B" w:rsidP="00C55FF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Default="00CF0A6B" w:rsidP="00C55FF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  <w:bookmarkStart w:id="0" w:name="_GoBack"/>
      <w:bookmarkEnd w:id="0"/>
    </w:p>
    <w:p w:rsidR="00CF0A6B" w:rsidRPr="00E20D86" w:rsidRDefault="00CF0A6B" w:rsidP="00C55FF9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val="uk-UA" w:eastAsia="ru-RU" w:bidi="hi-IN"/>
        </w:rPr>
      </w:pPr>
    </w:p>
    <w:p w:rsidR="00CF0A6B" w:rsidRPr="00E20D86" w:rsidRDefault="00CF0A6B" w:rsidP="00E20D86">
      <w:pPr>
        <w:widowControl w:val="0"/>
        <w:tabs>
          <w:tab w:val="right" w:pos="9638"/>
        </w:tabs>
        <w:suppressAutoHyphens/>
        <w:spacing w:after="0" w:line="240" w:lineRule="auto"/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</w:pP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 Міський голова                                                            </w:t>
      </w:r>
      <w:r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                     </w:t>
      </w:r>
      <w:r w:rsidRPr="00C55FF9">
        <w:rPr>
          <w:rFonts w:ascii="Times New Roman" w:eastAsia="SimSun" w:hAnsi="Times New Roman"/>
          <w:b/>
          <w:kern w:val="1"/>
          <w:sz w:val="24"/>
          <w:szCs w:val="24"/>
          <w:lang w:val="uk-UA" w:eastAsia="ru-RU" w:bidi="hi-IN"/>
        </w:rPr>
        <w:t xml:space="preserve">                      А.П.Федорук</w:t>
      </w:r>
    </w:p>
    <w:sectPr w:rsidR="00CF0A6B" w:rsidRPr="00E20D86" w:rsidSect="00C55FF9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1EBB"/>
    <w:multiLevelType w:val="multilevel"/>
    <w:tmpl w:val="9B20BE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6641C68"/>
    <w:multiLevelType w:val="hybridMultilevel"/>
    <w:tmpl w:val="F54E70CA"/>
    <w:lvl w:ilvl="0" w:tplc="9340776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7ABD7265"/>
    <w:multiLevelType w:val="hybridMultilevel"/>
    <w:tmpl w:val="F54E70CA"/>
    <w:lvl w:ilvl="0" w:tplc="9340776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7D2F35DB"/>
    <w:multiLevelType w:val="multilevel"/>
    <w:tmpl w:val="9B20BE9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75C9"/>
    <w:rsid w:val="000800EA"/>
    <w:rsid w:val="001F0432"/>
    <w:rsid w:val="002B75C9"/>
    <w:rsid w:val="004748C2"/>
    <w:rsid w:val="00483BD3"/>
    <w:rsid w:val="006A2F18"/>
    <w:rsid w:val="0079780C"/>
    <w:rsid w:val="007D679F"/>
    <w:rsid w:val="00B653AA"/>
    <w:rsid w:val="00C55FF9"/>
    <w:rsid w:val="00CF0A6B"/>
    <w:rsid w:val="00D340A5"/>
    <w:rsid w:val="00E20D86"/>
    <w:rsid w:val="00E42332"/>
    <w:rsid w:val="00FB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5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75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B75C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C55FF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77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Z970280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</TotalTime>
  <Pages>1</Pages>
  <Words>356</Words>
  <Characters>2031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xXx</cp:lastModifiedBy>
  <cp:revision>10</cp:revision>
  <cp:lastPrinted>2018-02-01T07:24:00Z</cp:lastPrinted>
  <dcterms:created xsi:type="dcterms:W3CDTF">2018-01-15T06:29:00Z</dcterms:created>
  <dcterms:modified xsi:type="dcterms:W3CDTF">2018-02-01T07:24:00Z</dcterms:modified>
</cp:coreProperties>
</file>