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F3" w:rsidRPr="00A63436" w:rsidRDefault="008951F3" w:rsidP="00522FF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8951F3" w:rsidRPr="00A63436" w:rsidRDefault="008951F3" w:rsidP="00C11BBD">
      <w:pPr>
        <w:widowControl w:val="0"/>
        <w:suppressAutoHyphens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63436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Рішення </w:t>
      </w:r>
      <w:proofErr w:type="spellStart"/>
      <w:r w:rsidRPr="00A63436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A63436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ради 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встановлення 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>ставок та п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льг 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>з сплати податку на нерухоме майно, в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>дм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>нне в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>д земельно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 xml:space="preserve">ї ділянки, на території </w:t>
      </w:r>
      <w:proofErr w:type="spellStart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>Луб’янського</w:t>
      </w:r>
      <w:proofErr w:type="spellEnd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>Блиставицького</w:t>
      </w:r>
      <w:proofErr w:type="spellEnd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, </w:t>
      </w:r>
      <w:proofErr w:type="spellStart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>Гаврилівського</w:t>
      </w:r>
      <w:proofErr w:type="spellEnd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>старостинських</w:t>
      </w:r>
      <w:proofErr w:type="spellEnd"/>
      <w:r w:rsidR="00C11BBD"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 округів на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 xml:space="preserve"> 2019 рі</w:t>
      </w:r>
      <w:r w:rsidR="00C11BBD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 w:rsidRPr="00A63436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 Вид та назва регуляторного акта</w:t>
      </w:r>
      <w:r w:rsidRPr="00A63436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8951F3" w:rsidRPr="00A63436" w:rsidRDefault="008951F3" w:rsidP="0042378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         Рішення </w:t>
      </w:r>
      <w:proofErr w:type="spellStart"/>
      <w:r w:rsidRPr="00A63436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міської 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№ </w:t>
      </w:r>
      <w:r w:rsidR="007A668B"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3157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 w:rsidR="007A668B"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55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-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від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28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.0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3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.201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9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р. «Про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встановлення ставок та пільг із сплати податку на нерухоме майно, відмінне від земельної ділянки, на території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 округів на</w:t>
      </w:r>
      <w:r w:rsidR="00C11BBD" w:rsidRPr="00A6343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>2019 рі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>к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» </w:t>
      </w:r>
    </w:p>
    <w:p w:rsidR="008951F3" w:rsidRPr="00A63436" w:rsidRDefault="008951F3" w:rsidP="0042378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C11BBD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</w:t>
      </w: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A63436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8951F3" w:rsidRPr="00A63436" w:rsidRDefault="008951F3" w:rsidP="00522F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Відділ економіки </w:t>
      </w:r>
      <w:proofErr w:type="spellStart"/>
      <w:r w:rsidRPr="00A63436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A63436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:rsidR="008951F3" w:rsidRPr="00A63436" w:rsidRDefault="008951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дотримання вимог Податкового кодексу в частині встановлення податку на нерухоме майно, відмінне від земельної ділянки, як обов’язкового податку;</w:t>
      </w:r>
    </w:p>
    <w:p w:rsidR="008951F3" w:rsidRPr="00A63436" w:rsidRDefault="008951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збільшення доходної частини отримання до місцевого бюджету міста Буча відповідних надходжень;</w:t>
      </w:r>
    </w:p>
    <w:p w:rsidR="008951F3" w:rsidRPr="00A63436" w:rsidRDefault="008951F3" w:rsidP="00EF1C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підтримка та розвиток малого та середнього бізнесу;</w:t>
      </w:r>
    </w:p>
    <w:p w:rsidR="008951F3" w:rsidRPr="00A63436" w:rsidRDefault="008951F3" w:rsidP="00522F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регулювання ситуації на ринку житла;</w:t>
      </w:r>
    </w:p>
    <w:p w:rsidR="008951F3" w:rsidRPr="00A63436" w:rsidRDefault="008951F3" w:rsidP="000176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дотримання принципів державної регуляторної політики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4. Строк виконання заходів з відстеження результативності</w:t>
      </w:r>
      <w:r w:rsidRPr="00A63436"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:rsidR="00C11BBD" w:rsidRPr="00E90A01" w:rsidRDefault="00C11BBD" w:rsidP="00C11BBD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E90A01">
        <w:rPr>
          <w:rFonts w:ascii="Times New Roman" w:hAnsi="Times New Roman"/>
          <w:sz w:val="24"/>
          <w:szCs w:val="24"/>
          <w:lang w:val="uk-UA" w:eastAsia="ru-RU"/>
        </w:rPr>
        <w:t xml:space="preserve">з  </w:t>
      </w:r>
      <w:r>
        <w:rPr>
          <w:rFonts w:ascii="Times New Roman" w:hAnsi="Times New Roman"/>
          <w:sz w:val="24"/>
          <w:szCs w:val="24"/>
          <w:lang w:val="uk-UA" w:eastAsia="ru-RU"/>
        </w:rPr>
        <w:t>27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sz w:val="24"/>
          <w:szCs w:val="24"/>
          <w:lang w:val="uk-UA" w:eastAsia="ru-RU"/>
        </w:rPr>
        <w:t>3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sz w:val="24"/>
          <w:szCs w:val="24"/>
          <w:lang w:val="uk-UA" w:eastAsia="ru-RU"/>
        </w:rPr>
        <w:t>9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 xml:space="preserve">р. по </w:t>
      </w:r>
      <w:r>
        <w:rPr>
          <w:rFonts w:ascii="Times New Roman" w:hAnsi="Times New Roman"/>
          <w:sz w:val="24"/>
          <w:szCs w:val="24"/>
          <w:lang w:val="uk-UA" w:eastAsia="ru-RU"/>
        </w:rPr>
        <w:t>26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sz w:val="24"/>
          <w:szCs w:val="24"/>
          <w:lang w:val="uk-UA" w:eastAsia="ru-RU"/>
        </w:rPr>
        <w:t>9</w:t>
      </w:r>
      <w:r w:rsidRPr="00E90A01">
        <w:rPr>
          <w:rFonts w:ascii="Times New Roman" w:hAnsi="Times New Roman"/>
          <w:sz w:val="24"/>
          <w:szCs w:val="24"/>
          <w:lang w:val="uk-UA" w:eastAsia="ru-RU"/>
        </w:rPr>
        <w:t xml:space="preserve">р 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Тип відстеження: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Базове відстеження. 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6. Метод одержання результатів відстеження результативності: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7.  Дані та припущення, на основі яких відстежуватиметься результативність,    а також способи одержання даних:</w:t>
      </w:r>
    </w:p>
    <w:p w:rsidR="008951F3" w:rsidRPr="00A63436" w:rsidRDefault="008951F3" w:rsidP="00522FF3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8951F3" w:rsidRPr="00A63436" w:rsidRDefault="008951F3" w:rsidP="00425458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кількість платників податку на </w:t>
      </w:r>
      <w:proofErr w:type="spellStart"/>
      <w:r w:rsidRPr="00A63436">
        <w:rPr>
          <w:rFonts w:ascii="Times New Roman" w:hAnsi="Times New Roman"/>
          <w:sz w:val="24"/>
          <w:szCs w:val="24"/>
          <w:lang w:val="uk-UA" w:eastAsia="ru-RU"/>
        </w:rPr>
        <w:t>нерухом</w:t>
      </w:r>
      <w:proofErr w:type="spellEnd"/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майно, відмінне від земельної ділянки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C11BBD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8951F3" w:rsidRPr="00A63436" w:rsidRDefault="008951F3" w:rsidP="00425458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бюджету від 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 xml:space="preserve">сплати 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>податку на нерухоме майно, відмінн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>е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від земельної ділянки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C11BBD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C11BBD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>;</w:t>
      </w:r>
    </w:p>
    <w:p w:rsidR="008951F3" w:rsidRPr="00A63436" w:rsidRDefault="008951F3" w:rsidP="00425458">
      <w:pPr>
        <w:pStyle w:val="a5"/>
        <w:spacing w:before="100" w:beforeAutospacing="1" w:after="100" w:afterAutospacing="1" w:line="240" w:lineRule="auto"/>
        <w:ind w:hanging="36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951F3" w:rsidRPr="00A63436" w:rsidRDefault="008951F3" w:rsidP="00100B1C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8.  Кількісні та якісні значення показників результативності:</w:t>
      </w:r>
    </w:p>
    <w:tbl>
      <w:tblPr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4917"/>
        <w:gridCol w:w="1276"/>
        <w:gridCol w:w="1275"/>
        <w:gridCol w:w="1422"/>
      </w:tblGrid>
      <w:tr w:rsidR="008951F3" w:rsidRPr="00A63436" w:rsidTr="00557B68">
        <w:trPr>
          <w:trHeight w:val="699"/>
          <w:tblCellSpacing w:w="0" w:type="dxa"/>
        </w:trPr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br/>
              <w:t>п/</w:t>
            </w:r>
            <w:proofErr w:type="spellStart"/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4917" w:type="dxa"/>
            <w:tcBorders>
              <w:top w:val="single" w:sz="4" w:space="0" w:color="auto"/>
            </w:tcBorders>
            <w:vAlign w:val="center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8951F3" w:rsidRPr="00A63436" w:rsidRDefault="008951F3" w:rsidP="00C11B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</w:t>
            </w:r>
            <w:r w:rsidR="00C11BB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8951F3" w:rsidRPr="00A63436" w:rsidRDefault="008951F3" w:rsidP="00C11B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</w:t>
            </w:r>
            <w:r w:rsidR="00C11BB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8</w:t>
            </w: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</w:tcPr>
          <w:p w:rsidR="008951F3" w:rsidRPr="00A63436" w:rsidRDefault="008951F3" w:rsidP="00C11BBD">
            <w:pPr>
              <w:spacing w:before="100" w:beforeAutospacing="1" w:after="100" w:afterAutospacing="1" w:line="240" w:lineRule="auto"/>
              <w:ind w:left="67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201</w:t>
            </w:r>
            <w:r w:rsidR="00C11BBD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9</w:t>
            </w: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(прогноз) </w:t>
            </w:r>
          </w:p>
        </w:tc>
      </w:tr>
      <w:tr w:rsidR="008951F3" w:rsidRPr="00C11BBD" w:rsidTr="00557B68">
        <w:trPr>
          <w:tblCellSpacing w:w="0" w:type="dxa"/>
        </w:trPr>
        <w:tc>
          <w:tcPr>
            <w:tcW w:w="480" w:type="dxa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17" w:type="dxa"/>
            <w:shd w:val="clear" w:color="auto" w:fill="FFFFFF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платників податку на нерухоме майно, відмінне від земельної ділянки 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всього</w:t>
            </w: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юр.особи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 т.ч.:</w:t>
            </w:r>
          </w:p>
        </w:tc>
        <w:tc>
          <w:tcPr>
            <w:tcW w:w="1276" w:type="dxa"/>
            <w:shd w:val="clear" w:color="auto" w:fill="FFFFFF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A668B" w:rsidRPr="00C11BBD" w:rsidTr="00557B68">
        <w:trPr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r w:rsidRPr="00357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Луб’ян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7A668B" w:rsidRPr="00C11BBD" w:rsidTr="00557B68">
        <w:trPr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Блиставиця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7A668B" w:rsidRPr="00C11BBD" w:rsidTr="00557B68">
        <w:trPr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с.Гаврилівка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с.Тарасівщина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951F3" w:rsidRPr="00A63436" w:rsidTr="00557B68">
        <w:trPr>
          <w:tblCellSpacing w:w="0" w:type="dxa"/>
        </w:trPr>
        <w:tc>
          <w:tcPr>
            <w:tcW w:w="480" w:type="dxa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917" w:type="dxa"/>
            <w:shd w:val="clear" w:color="auto" w:fill="FFFFFF"/>
          </w:tcPr>
          <w:p w:rsidR="008951F3" w:rsidRPr="00A63436" w:rsidRDefault="008951F3" w:rsidP="00C11BBD">
            <w:pPr>
              <w:spacing w:after="0" w:line="240" w:lineRule="auto"/>
              <w:ind w:left="52" w:right="12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Сума надходжень до бюджету від податку на нерухоме майно, відмінн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 земельної ділянки 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всього </w:t>
            </w: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юр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особи, 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.)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 т.ч.:</w:t>
            </w:r>
          </w:p>
        </w:tc>
        <w:tc>
          <w:tcPr>
            <w:tcW w:w="1276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11BBD" w:rsidRPr="00A63436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r w:rsidRPr="00357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Луб’ян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5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11BBD" w:rsidRPr="00A63436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Блиставиця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398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75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597,09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133,37</w:t>
            </w:r>
          </w:p>
        </w:tc>
      </w:tr>
      <w:tr w:rsidR="00C11BBD" w:rsidRPr="00A63436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с.Гаврилівка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с.Тарасівщина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33,86</w:t>
            </w:r>
          </w:p>
        </w:tc>
        <w:tc>
          <w:tcPr>
            <w:tcW w:w="1275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44,39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11,28</w:t>
            </w:r>
          </w:p>
        </w:tc>
      </w:tr>
      <w:tr w:rsidR="008951F3" w:rsidRPr="00C11BBD" w:rsidTr="00557B68">
        <w:trPr>
          <w:trHeight w:val="851"/>
          <w:tblCellSpacing w:w="0" w:type="dxa"/>
        </w:trPr>
        <w:tc>
          <w:tcPr>
            <w:tcW w:w="480" w:type="dxa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917" w:type="dxa"/>
            <w:shd w:val="clear" w:color="auto" w:fill="FFFFFF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Кількість платників податку на 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нерухом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майно, відмінне від земельної ділянки  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всього </w:t>
            </w: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фіз.особи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 т. ч.:</w:t>
            </w:r>
          </w:p>
        </w:tc>
        <w:tc>
          <w:tcPr>
            <w:tcW w:w="1276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7A668B" w:rsidRPr="00C11BBD" w:rsidTr="00557B68">
        <w:trPr>
          <w:trHeight w:val="237"/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r w:rsidRPr="00357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Луб’ян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7A668B" w:rsidRPr="00C11BBD" w:rsidTr="00557B68">
        <w:trPr>
          <w:trHeight w:val="256"/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Блиставиця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7A668B" w:rsidRPr="00C11BBD" w:rsidTr="00557B68">
        <w:trPr>
          <w:trHeight w:val="248"/>
          <w:tblCellSpacing w:w="0" w:type="dxa"/>
        </w:trPr>
        <w:tc>
          <w:tcPr>
            <w:tcW w:w="480" w:type="dxa"/>
          </w:tcPr>
          <w:p w:rsidR="007A668B" w:rsidRPr="006343DF" w:rsidRDefault="007A668B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7A668B" w:rsidRPr="00E90A01" w:rsidRDefault="007A668B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с.Гаврилівка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с.Тарасівщина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7A668B" w:rsidRPr="007A668B" w:rsidRDefault="007A668B" w:rsidP="008E2BCF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22" w:type="dxa"/>
          </w:tcPr>
          <w:p w:rsidR="007A668B" w:rsidRPr="007A668B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8951F3" w:rsidRPr="00C11BBD" w:rsidTr="00557B68">
        <w:trPr>
          <w:tblCellSpacing w:w="0" w:type="dxa"/>
        </w:trPr>
        <w:tc>
          <w:tcPr>
            <w:tcW w:w="480" w:type="dxa"/>
          </w:tcPr>
          <w:p w:rsidR="008951F3" w:rsidRPr="00A63436" w:rsidRDefault="008951F3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917" w:type="dxa"/>
            <w:shd w:val="clear" w:color="auto" w:fill="FFFFFF"/>
          </w:tcPr>
          <w:p w:rsidR="008951F3" w:rsidRPr="00A63436" w:rsidRDefault="008951F3" w:rsidP="00C11BBD">
            <w:pPr>
              <w:spacing w:after="0" w:line="240" w:lineRule="auto"/>
              <w:ind w:left="52" w:right="12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Сума надходжень до міського  бюджету від податку на нерухоме майно, відмінн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 земельної ділянки (фіз. особи, </w:t>
            </w:r>
            <w:proofErr w:type="spellStart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634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.)</w:t>
            </w:r>
            <w:r w:rsidR="00C11BBD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 т.ч.:</w:t>
            </w:r>
          </w:p>
        </w:tc>
        <w:tc>
          <w:tcPr>
            <w:tcW w:w="1276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</w:tcPr>
          <w:p w:rsidR="008951F3" w:rsidRPr="00A63436" w:rsidRDefault="008951F3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11BBD" w:rsidRPr="00C11BBD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r w:rsidRPr="0035700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Луб’ян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17,42</w:t>
            </w:r>
          </w:p>
        </w:tc>
        <w:tc>
          <w:tcPr>
            <w:tcW w:w="1275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125,2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11BBD" w:rsidRPr="00C11BBD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Блиставиця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84,23</w:t>
            </w:r>
          </w:p>
        </w:tc>
        <w:tc>
          <w:tcPr>
            <w:tcW w:w="1275" w:type="dxa"/>
            <w:shd w:val="clear" w:color="auto" w:fill="FFFFFF"/>
          </w:tcPr>
          <w:p w:rsidR="00C11BBD" w:rsidRPr="007A668B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102,27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11BBD" w:rsidRPr="00C11BBD" w:rsidTr="00557B68">
        <w:trPr>
          <w:tblCellSpacing w:w="0" w:type="dxa"/>
        </w:trPr>
        <w:tc>
          <w:tcPr>
            <w:tcW w:w="480" w:type="dxa"/>
          </w:tcPr>
          <w:p w:rsidR="00C11BBD" w:rsidRPr="006343DF" w:rsidRDefault="00C11BBD" w:rsidP="00182F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4917" w:type="dxa"/>
            <w:shd w:val="clear" w:color="auto" w:fill="FFFFFF"/>
          </w:tcPr>
          <w:p w:rsidR="00C11BBD" w:rsidRPr="00E90A01" w:rsidRDefault="00C11BBD" w:rsidP="00182F63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с.Гаврилівка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с.Тарасівщина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0,32</w:t>
            </w:r>
          </w:p>
        </w:tc>
        <w:tc>
          <w:tcPr>
            <w:tcW w:w="1275" w:type="dxa"/>
            <w:shd w:val="clear" w:color="auto" w:fill="FFFFFF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8,2</w:t>
            </w:r>
          </w:p>
        </w:tc>
        <w:tc>
          <w:tcPr>
            <w:tcW w:w="1422" w:type="dxa"/>
          </w:tcPr>
          <w:p w:rsidR="00C11BBD" w:rsidRPr="00A63436" w:rsidRDefault="007A668B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0,55</w:t>
            </w:r>
          </w:p>
        </w:tc>
      </w:tr>
      <w:tr w:rsidR="00C11BBD" w:rsidRPr="00A63436" w:rsidTr="00557B68">
        <w:trPr>
          <w:tblCellSpacing w:w="0" w:type="dxa"/>
        </w:trPr>
        <w:tc>
          <w:tcPr>
            <w:tcW w:w="480" w:type="dxa"/>
            <w:tcBorders>
              <w:bottom w:val="single" w:sz="4" w:space="0" w:color="auto"/>
            </w:tcBorders>
          </w:tcPr>
          <w:p w:rsidR="00C11BBD" w:rsidRPr="00A63436" w:rsidRDefault="00C11BBD" w:rsidP="0046326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917" w:type="dxa"/>
            <w:tcBorders>
              <w:bottom w:val="single" w:sz="4" w:space="0" w:color="auto"/>
            </w:tcBorders>
            <w:shd w:val="clear" w:color="auto" w:fill="FFFFFF"/>
          </w:tcPr>
          <w:p w:rsidR="00C11BBD" w:rsidRPr="00A63436" w:rsidRDefault="00C11BBD" w:rsidP="0046326D">
            <w:pPr>
              <w:spacing w:after="0" w:line="240" w:lineRule="auto"/>
              <w:ind w:left="52" w:right="125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C11BBD" w:rsidRPr="00A63436" w:rsidRDefault="00C11BBD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C11BBD" w:rsidRPr="00A63436" w:rsidRDefault="00C11BBD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C11BBD" w:rsidRPr="00A63436" w:rsidRDefault="00C11BBD" w:rsidP="0046326D">
            <w:pPr>
              <w:spacing w:after="0" w:line="240" w:lineRule="auto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951F3" w:rsidRPr="00A63436" w:rsidRDefault="008951F3" w:rsidP="008040FB">
      <w:pPr>
        <w:spacing w:before="100" w:beforeAutospacing="1" w:after="100" w:afterAutospacing="1" w:line="240" w:lineRule="auto"/>
        <w:ind w:firstLine="425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9.  Оцінка результатів реалізації регуляторного акта та ступеня досягнення визначених цілей: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:rsidR="008951F3" w:rsidRPr="00A63436" w:rsidRDefault="008951F3" w:rsidP="00100B1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 w:rsidRPr="00A63436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A668B">
        <w:rPr>
          <w:rFonts w:ascii="Times New Roman" w:hAnsi="Times New Roman"/>
          <w:sz w:val="24"/>
          <w:szCs w:val="24"/>
          <w:lang w:val="uk-UA" w:eastAsia="ru-RU"/>
        </w:rPr>
        <w:t xml:space="preserve">міської ради </w:t>
      </w:r>
      <w:r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№ </w:t>
      </w:r>
      <w:r w:rsidR="007A668B"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3157-55-</w:t>
      </w:r>
      <w:r w:rsidR="007A668B" w:rsidRPr="007A668B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VII</w:t>
      </w:r>
      <w:r w:rsidR="007A668B" w:rsidRPr="007A668B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від 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28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.0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3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.201</w:t>
      </w:r>
      <w:r w:rsidR="00C11BBD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9</w:t>
      </w:r>
      <w:r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 р</w:t>
      </w:r>
      <w:r w:rsidRPr="00A63436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="00C11BBD" w:rsidRPr="00A63436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>Про</w:t>
      </w:r>
      <w:r w:rsidR="00C11BBD" w:rsidRPr="00A63436">
        <w:rPr>
          <w:rFonts w:ascii="Times New Roman" w:hAnsi="Times New Roman"/>
          <w:sz w:val="24"/>
          <w:szCs w:val="24"/>
          <w:lang w:val="uk-UA" w:eastAsia="ru-RU"/>
        </w:rPr>
        <w:t xml:space="preserve"> встановлення ставок та пільг із сплати податку на нерухоме майно, відмінне від земельної ділянки, на території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C11BBD" w:rsidRPr="00C11BBD">
        <w:rPr>
          <w:rFonts w:ascii="Times New Roman" w:hAnsi="Times New Roman"/>
          <w:sz w:val="24"/>
          <w:szCs w:val="24"/>
          <w:lang w:val="uk-UA" w:eastAsia="ru-RU"/>
        </w:rPr>
        <w:t xml:space="preserve"> округів на</w:t>
      </w:r>
      <w:r w:rsidR="00C11BBD" w:rsidRPr="00A6343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11BBD" w:rsidRPr="00A63436">
        <w:rPr>
          <w:rFonts w:ascii="Times New Roman" w:hAnsi="Times New Roman"/>
          <w:sz w:val="24"/>
          <w:szCs w:val="24"/>
          <w:lang w:val="uk-UA" w:eastAsia="ru-RU"/>
        </w:rPr>
        <w:t>2019 рі</w:t>
      </w:r>
      <w:r w:rsidR="00C11BBD">
        <w:rPr>
          <w:rFonts w:ascii="Times New Roman" w:hAnsi="Times New Roman"/>
          <w:sz w:val="24"/>
          <w:szCs w:val="24"/>
          <w:lang w:val="uk-UA" w:eastAsia="ru-RU"/>
        </w:rPr>
        <w:t>к</w:t>
      </w:r>
      <w:r w:rsidRPr="00A63436">
        <w:rPr>
          <w:rFonts w:ascii="Times New Roman" w:hAnsi="Times New Roman"/>
          <w:sz w:val="24"/>
          <w:szCs w:val="24"/>
          <w:lang w:val="uk-UA"/>
        </w:rPr>
        <w:t>»</w:t>
      </w:r>
      <w:r w:rsidRPr="00A63436">
        <w:rPr>
          <w:rFonts w:ascii="Times New Roman" w:hAnsi="Times New Roman"/>
          <w:sz w:val="24"/>
          <w:szCs w:val="24"/>
          <w:lang w:val="uk-UA" w:eastAsia="ru-RU"/>
        </w:rPr>
        <w:t xml:space="preserve"> сприятиме: </w:t>
      </w:r>
    </w:p>
    <w:p w:rsidR="008951F3" w:rsidRPr="00A63436" w:rsidRDefault="008951F3" w:rsidP="00100B1C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63436">
        <w:rPr>
          <w:rFonts w:ascii="Times New Roman" w:hAnsi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:rsidR="008951F3" w:rsidRPr="00A63436" w:rsidRDefault="008951F3" w:rsidP="00100B1C">
      <w:pPr>
        <w:pStyle w:val="a5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/>
        </w:rPr>
      </w:pPr>
      <w:r w:rsidRPr="00A63436">
        <w:rPr>
          <w:rFonts w:ascii="Times New Roman" w:hAnsi="Times New Roman"/>
          <w:sz w:val="24"/>
          <w:szCs w:val="24"/>
          <w:lang w:val="uk-UA"/>
        </w:rPr>
        <w:t>удосконаленню системи місцевого оподаткування;</w:t>
      </w:r>
    </w:p>
    <w:p w:rsidR="008951F3" w:rsidRPr="00A63436" w:rsidRDefault="008951F3" w:rsidP="00100B1C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3436">
        <w:rPr>
          <w:rFonts w:ascii="Times New Roman" w:hAnsi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8951F3" w:rsidRPr="00A63436" w:rsidRDefault="00C11BBD" w:rsidP="008555B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 xml:space="preserve"> відділ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 xml:space="preserve"> економіки</w:t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 xml:space="preserve">                     О.М. </w:t>
      </w:r>
      <w:proofErr w:type="spellStart"/>
      <w:r w:rsidR="008951F3" w:rsidRPr="00A63436">
        <w:rPr>
          <w:rFonts w:ascii="Times New Roman" w:hAnsi="Times New Roman"/>
          <w:b/>
          <w:sz w:val="24"/>
          <w:szCs w:val="24"/>
          <w:lang w:val="uk-UA"/>
        </w:rPr>
        <w:t>Шкарупа</w:t>
      </w:r>
      <w:proofErr w:type="spellEnd"/>
    </w:p>
    <w:p w:rsidR="008951F3" w:rsidRPr="00A63436" w:rsidRDefault="008951F3" w:rsidP="00557B68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uk-UA"/>
        </w:rPr>
      </w:pPr>
      <w:r w:rsidRPr="00A63436">
        <w:rPr>
          <w:rFonts w:ascii="Times New Roman" w:hAnsi="Times New Roman"/>
          <w:b/>
          <w:sz w:val="24"/>
          <w:szCs w:val="24"/>
          <w:lang w:val="uk-UA"/>
        </w:rPr>
        <w:t>Головний спеціаліст відділу економіки</w:t>
      </w:r>
      <w:r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Pr="00A63436">
        <w:rPr>
          <w:rFonts w:ascii="Times New Roman" w:hAnsi="Times New Roman"/>
          <w:b/>
          <w:sz w:val="24"/>
          <w:szCs w:val="24"/>
          <w:lang w:val="uk-UA"/>
        </w:rPr>
        <w:tab/>
      </w:r>
      <w:r w:rsidRPr="00A63436">
        <w:rPr>
          <w:rFonts w:ascii="Times New Roman" w:hAnsi="Times New Roman"/>
          <w:b/>
          <w:sz w:val="24"/>
          <w:szCs w:val="24"/>
          <w:lang w:val="uk-UA"/>
        </w:rPr>
        <w:tab/>
        <w:t xml:space="preserve">    </w:t>
      </w:r>
      <w:r w:rsidRPr="00C11BBD">
        <w:rPr>
          <w:rFonts w:ascii="Times New Roman" w:hAnsi="Times New Roman"/>
          <w:b/>
          <w:sz w:val="24"/>
          <w:szCs w:val="24"/>
        </w:rPr>
        <w:t xml:space="preserve">           </w:t>
      </w:r>
      <w:r w:rsidRPr="00A63436">
        <w:rPr>
          <w:rFonts w:ascii="Times New Roman" w:hAnsi="Times New Roman"/>
          <w:b/>
          <w:sz w:val="24"/>
          <w:szCs w:val="24"/>
          <w:lang w:val="uk-UA"/>
        </w:rPr>
        <w:t xml:space="preserve">     К.Б. Мартинюк</w:t>
      </w:r>
      <w:bookmarkStart w:id="0" w:name="_GoBack"/>
      <w:bookmarkEnd w:id="0"/>
    </w:p>
    <w:sectPr w:rsidR="008951F3" w:rsidRPr="00A63436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E96"/>
    <w:rsid w:val="0000026F"/>
    <w:rsid w:val="00017678"/>
    <w:rsid w:val="00042B67"/>
    <w:rsid w:val="000445A0"/>
    <w:rsid w:val="00064FB8"/>
    <w:rsid w:val="000A7081"/>
    <w:rsid w:val="000C302D"/>
    <w:rsid w:val="000F17F8"/>
    <w:rsid w:val="000F4107"/>
    <w:rsid w:val="000F7FC6"/>
    <w:rsid w:val="00100B1C"/>
    <w:rsid w:val="00102692"/>
    <w:rsid w:val="0011315E"/>
    <w:rsid w:val="001D62E2"/>
    <w:rsid w:val="00210765"/>
    <w:rsid w:val="002856FD"/>
    <w:rsid w:val="002962FD"/>
    <w:rsid w:val="002D1F46"/>
    <w:rsid w:val="002E4494"/>
    <w:rsid w:val="00303CF4"/>
    <w:rsid w:val="00314620"/>
    <w:rsid w:val="003263A3"/>
    <w:rsid w:val="00344671"/>
    <w:rsid w:val="00390306"/>
    <w:rsid w:val="003A6CF0"/>
    <w:rsid w:val="003D4D92"/>
    <w:rsid w:val="003E667B"/>
    <w:rsid w:val="0040225A"/>
    <w:rsid w:val="00423781"/>
    <w:rsid w:val="00425458"/>
    <w:rsid w:val="00455B44"/>
    <w:rsid w:val="00456CF7"/>
    <w:rsid w:val="0046326D"/>
    <w:rsid w:val="004A0F7F"/>
    <w:rsid w:val="004F748F"/>
    <w:rsid w:val="00501367"/>
    <w:rsid w:val="00511474"/>
    <w:rsid w:val="005166DD"/>
    <w:rsid w:val="00522FF3"/>
    <w:rsid w:val="00557B68"/>
    <w:rsid w:val="00581551"/>
    <w:rsid w:val="00583E96"/>
    <w:rsid w:val="005B5034"/>
    <w:rsid w:val="005E5F26"/>
    <w:rsid w:val="0062157E"/>
    <w:rsid w:val="00661630"/>
    <w:rsid w:val="00675184"/>
    <w:rsid w:val="00677B4B"/>
    <w:rsid w:val="0069158C"/>
    <w:rsid w:val="006949E9"/>
    <w:rsid w:val="00723791"/>
    <w:rsid w:val="0073500B"/>
    <w:rsid w:val="00740FC9"/>
    <w:rsid w:val="00746ED2"/>
    <w:rsid w:val="00793E92"/>
    <w:rsid w:val="007A668B"/>
    <w:rsid w:val="007B06EA"/>
    <w:rsid w:val="007B6C76"/>
    <w:rsid w:val="00801C93"/>
    <w:rsid w:val="008040FB"/>
    <w:rsid w:val="00817A6E"/>
    <w:rsid w:val="008555B1"/>
    <w:rsid w:val="00865DBD"/>
    <w:rsid w:val="008951F3"/>
    <w:rsid w:val="008E6FFF"/>
    <w:rsid w:val="00911D6C"/>
    <w:rsid w:val="00913335"/>
    <w:rsid w:val="009306D9"/>
    <w:rsid w:val="00945AC8"/>
    <w:rsid w:val="009A668A"/>
    <w:rsid w:val="009B5840"/>
    <w:rsid w:val="009B7B68"/>
    <w:rsid w:val="009C5728"/>
    <w:rsid w:val="009F6B78"/>
    <w:rsid w:val="00A169E6"/>
    <w:rsid w:val="00A26807"/>
    <w:rsid w:val="00A371D8"/>
    <w:rsid w:val="00A63436"/>
    <w:rsid w:val="00A809F3"/>
    <w:rsid w:val="00A9360D"/>
    <w:rsid w:val="00B152E5"/>
    <w:rsid w:val="00B76588"/>
    <w:rsid w:val="00BA3878"/>
    <w:rsid w:val="00BA4B7A"/>
    <w:rsid w:val="00BB00D8"/>
    <w:rsid w:val="00C11BBD"/>
    <w:rsid w:val="00C87645"/>
    <w:rsid w:val="00C911CE"/>
    <w:rsid w:val="00D43114"/>
    <w:rsid w:val="00D863F7"/>
    <w:rsid w:val="00D923F2"/>
    <w:rsid w:val="00DB6A09"/>
    <w:rsid w:val="00DD3D2E"/>
    <w:rsid w:val="00DD79DC"/>
    <w:rsid w:val="00DE185C"/>
    <w:rsid w:val="00DE4154"/>
    <w:rsid w:val="00DE4B16"/>
    <w:rsid w:val="00E46D25"/>
    <w:rsid w:val="00E523AA"/>
    <w:rsid w:val="00E71B3D"/>
    <w:rsid w:val="00ED7E5B"/>
    <w:rsid w:val="00EF1C45"/>
    <w:rsid w:val="00F13824"/>
    <w:rsid w:val="00F372EA"/>
    <w:rsid w:val="00F83E74"/>
    <w:rsid w:val="00FD4654"/>
    <w:rsid w:val="00FD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83E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22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Ekonimika-2</cp:lastModifiedBy>
  <cp:revision>67</cp:revision>
  <cp:lastPrinted>2018-08-10T12:12:00Z</cp:lastPrinted>
  <dcterms:created xsi:type="dcterms:W3CDTF">2012-01-18T07:21:00Z</dcterms:created>
  <dcterms:modified xsi:type="dcterms:W3CDTF">2019-05-16T06:14:00Z</dcterms:modified>
</cp:coreProperties>
</file>