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49A" w:rsidRDefault="0069749A" w:rsidP="001C3D38">
      <w:pPr>
        <w:jc w:val="right"/>
        <w:rPr>
          <w:rFonts w:ascii="Times New Roman" w:hAnsi="Times New Roman" w:cs="Times New Roman"/>
          <w:b/>
        </w:rPr>
      </w:pPr>
      <w:r>
        <w:rPr>
          <w:rFonts w:ascii="Times New Roman" w:hAnsi="Times New Roman" w:cs="Times New Roman"/>
          <w:b/>
        </w:rPr>
        <w:t>ПРОЕКТ</w:t>
      </w:r>
    </w:p>
    <w:p w:rsidR="0069749A" w:rsidRDefault="00D0306F" w:rsidP="002C52F6">
      <w:pPr>
        <w:jc w:val="center"/>
        <w:rPr>
          <w:rFonts w:ascii="Times New Roman" w:hAnsi="Times New Roman" w:cs="Times New Roman"/>
          <w:b/>
        </w:rPr>
      </w:pPr>
      <w:r w:rsidRPr="00D0306F">
        <w:rPr>
          <w:noProof/>
          <w:lang w:val="en-US" w:eastAsia="en-US"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0.2pt;height:55.25pt;visibility:visible" filled="t">
            <v:imagedata r:id="rId5" o:title=""/>
          </v:shape>
        </w:pict>
      </w:r>
    </w:p>
    <w:p w:rsidR="0069749A" w:rsidRDefault="0069749A" w:rsidP="002C52F6">
      <w:pPr>
        <w:jc w:val="center"/>
        <w:rPr>
          <w:rFonts w:ascii="Times New Roman" w:hAnsi="Times New Roman" w:cs="Times New Roman"/>
          <w:b/>
          <w:lang w:eastAsia="ru-RU"/>
        </w:rPr>
      </w:pPr>
      <w:r>
        <w:rPr>
          <w:rFonts w:ascii="Times New Roman" w:hAnsi="Times New Roman" w:cs="Times New Roman"/>
          <w:b/>
        </w:rPr>
        <w:t>БУЧАНСЬКА     МІСЬКА      РАДА</w:t>
      </w:r>
    </w:p>
    <w:p w:rsidR="0069749A" w:rsidRDefault="0069749A" w:rsidP="002C52F6">
      <w:pPr>
        <w:keepNext/>
        <w:pBdr>
          <w:bottom w:val="single" w:sz="12" w:space="1" w:color="00000A"/>
        </w:pBdr>
        <w:ind w:left="5812" w:hanging="5760"/>
        <w:jc w:val="center"/>
        <w:rPr>
          <w:rFonts w:ascii="Times New Roman" w:hAnsi="Times New Roman" w:cs="Times New Roman"/>
          <w:b/>
          <w:bCs/>
          <w:lang w:eastAsia="ru-RU"/>
        </w:rPr>
      </w:pPr>
      <w:r>
        <w:rPr>
          <w:rFonts w:ascii="Times New Roman" w:hAnsi="Times New Roman" w:cs="Times New Roman"/>
          <w:b/>
          <w:lang w:eastAsia="ru-RU"/>
        </w:rPr>
        <w:t>КИЇВСЬКОЇ ОБЛАСТІ</w:t>
      </w:r>
    </w:p>
    <w:p w:rsidR="0069749A" w:rsidRDefault="0069749A" w:rsidP="002C52F6">
      <w:pPr>
        <w:jc w:val="center"/>
        <w:rPr>
          <w:rFonts w:ascii="Times New Roman" w:hAnsi="Times New Roman" w:cs="Times New Roman"/>
          <w:b/>
          <w:bCs/>
          <w:lang w:eastAsia="ru-RU"/>
        </w:rPr>
      </w:pPr>
      <w:r w:rsidRPr="005314C1">
        <w:rPr>
          <w:rFonts w:ascii="Times New Roman" w:hAnsi="Times New Roman" w:cs="Times New Roman"/>
          <w:b/>
          <w:lang w:eastAsia="ru-RU"/>
        </w:rPr>
        <w:softHyphen/>
      </w:r>
      <w:r w:rsidRPr="005314C1">
        <w:rPr>
          <w:rFonts w:ascii="Times New Roman" w:hAnsi="Times New Roman" w:cs="Times New Roman"/>
          <w:b/>
          <w:lang w:eastAsia="ru-RU"/>
        </w:rPr>
        <w:softHyphen/>
      </w:r>
      <w:r w:rsidRPr="005314C1">
        <w:rPr>
          <w:rFonts w:ascii="Times New Roman" w:hAnsi="Times New Roman" w:cs="Times New Roman"/>
          <w:b/>
          <w:lang w:eastAsia="ru-RU"/>
        </w:rPr>
        <w:softHyphen/>
      </w:r>
      <w:r w:rsidRPr="005314C1">
        <w:rPr>
          <w:rFonts w:ascii="Times New Roman" w:hAnsi="Times New Roman" w:cs="Times New Roman"/>
          <w:b/>
          <w:lang w:eastAsia="ru-RU"/>
        </w:rPr>
        <w:softHyphen/>
      </w:r>
      <w:r w:rsidRPr="005314C1">
        <w:rPr>
          <w:rFonts w:ascii="Times New Roman" w:hAnsi="Times New Roman" w:cs="Times New Roman"/>
          <w:b/>
          <w:lang w:eastAsia="ru-RU"/>
        </w:rPr>
        <w:softHyphen/>
      </w:r>
      <w:r w:rsidRPr="005314C1">
        <w:rPr>
          <w:rFonts w:ascii="Times New Roman" w:hAnsi="Times New Roman" w:cs="Times New Roman"/>
          <w:b/>
          <w:lang w:eastAsia="ru-RU"/>
        </w:rPr>
        <w:softHyphen/>
      </w:r>
      <w:r w:rsidRPr="005314C1">
        <w:rPr>
          <w:rFonts w:ascii="Times New Roman" w:hAnsi="Times New Roman" w:cs="Times New Roman"/>
          <w:b/>
          <w:lang w:eastAsia="ru-RU"/>
        </w:rPr>
        <w:softHyphen/>
      </w:r>
      <w:r w:rsidRPr="00FA0964">
        <w:rPr>
          <w:rFonts w:ascii="Times New Roman" w:hAnsi="Times New Roman" w:cs="Times New Roman"/>
          <w:b/>
          <w:lang w:val="ru-RU" w:eastAsia="ru-RU"/>
        </w:rPr>
        <w:t>_______________</w:t>
      </w:r>
      <w:r w:rsidRPr="005314C1">
        <w:rPr>
          <w:rFonts w:ascii="Times New Roman" w:hAnsi="Times New Roman" w:cs="Times New Roman"/>
          <w:b/>
          <w:lang w:eastAsia="ru-RU"/>
        </w:rPr>
        <w:t xml:space="preserve"> </w:t>
      </w:r>
      <w:r>
        <w:rPr>
          <w:rFonts w:ascii="Times New Roman" w:hAnsi="Times New Roman" w:cs="Times New Roman"/>
          <w:b/>
          <w:lang w:eastAsia="ru-RU"/>
        </w:rPr>
        <w:t>СЕСІЯ  СЬОМОГО    СКЛИКАННЯ</w:t>
      </w:r>
    </w:p>
    <w:p w:rsidR="0069749A" w:rsidRDefault="0069749A" w:rsidP="002C52F6">
      <w:pPr>
        <w:tabs>
          <w:tab w:val="left" w:pos="4350"/>
        </w:tabs>
        <w:rPr>
          <w:rFonts w:ascii="Times New Roman" w:hAnsi="Times New Roman" w:cs="Times New Roman"/>
          <w:b/>
          <w:lang w:eastAsia="ru-RU"/>
        </w:rPr>
      </w:pPr>
      <w:r>
        <w:rPr>
          <w:rFonts w:ascii="Times New Roman" w:hAnsi="Times New Roman" w:cs="Times New Roman"/>
          <w:b/>
          <w:bCs/>
          <w:lang w:eastAsia="ru-RU"/>
        </w:rPr>
        <w:tab/>
      </w:r>
    </w:p>
    <w:p w:rsidR="0069749A" w:rsidRDefault="0069749A" w:rsidP="002C52F6">
      <w:pPr>
        <w:keepNext/>
        <w:rPr>
          <w:rFonts w:ascii="Times New Roman" w:hAnsi="Times New Roman" w:cs="Times New Roman"/>
          <w:b/>
          <w:lang w:eastAsia="ru-RU"/>
        </w:rPr>
      </w:pPr>
    </w:p>
    <w:p w:rsidR="0069749A" w:rsidRDefault="0069749A" w:rsidP="002C52F6">
      <w:pPr>
        <w:keepNext/>
        <w:jc w:val="center"/>
        <w:rPr>
          <w:rFonts w:ascii="Times New Roman" w:hAnsi="Times New Roman" w:cs="Times New Roman"/>
          <w:lang w:eastAsia="ru-RU"/>
        </w:rPr>
      </w:pPr>
      <w:r>
        <w:rPr>
          <w:rFonts w:ascii="Times New Roman" w:hAnsi="Times New Roman" w:cs="Times New Roman"/>
          <w:b/>
          <w:lang w:eastAsia="ru-RU"/>
        </w:rPr>
        <w:t xml:space="preserve">Р  І   Ш   Е   Н   </w:t>
      </w:r>
      <w:proofErr w:type="spellStart"/>
      <w:r>
        <w:rPr>
          <w:rFonts w:ascii="Times New Roman" w:hAnsi="Times New Roman" w:cs="Times New Roman"/>
          <w:b/>
          <w:lang w:eastAsia="ru-RU"/>
        </w:rPr>
        <w:t>Н</w:t>
      </w:r>
      <w:proofErr w:type="spellEnd"/>
      <w:r>
        <w:rPr>
          <w:rFonts w:ascii="Times New Roman" w:hAnsi="Times New Roman" w:cs="Times New Roman"/>
          <w:b/>
          <w:lang w:eastAsia="ru-RU"/>
        </w:rPr>
        <w:t xml:space="preserve">   Я</w:t>
      </w:r>
    </w:p>
    <w:p w:rsidR="0069749A" w:rsidRDefault="0069749A" w:rsidP="002C52F6">
      <w:pPr>
        <w:rPr>
          <w:rFonts w:ascii="Times New Roman" w:hAnsi="Times New Roman" w:cs="Times New Roman"/>
          <w:lang w:eastAsia="ru-RU"/>
        </w:rPr>
      </w:pPr>
    </w:p>
    <w:p w:rsidR="0069749A" w:rsidRPr="00A666D6" w:rsidRDefault="0069749A" w:rsidP="002C52F6">
      <w:pPr>
        <w:keepNext/>
        <w:rPr>
          <w:rFonts w:ascii="Times New Roman" w:hAnsi="Times New Roman" w:cs="Times New Roman"/>
          <w:b/>
          <w:lang w:val="ru-RU" w:eastAsia="ru-RU"/>
        </w:rPr>
      </w:pPr>
      <w:r>
        <w:rPr>
          <w:rFonts w:ascii="Times New Roman" w:hAnsi="Times New Roman" w:cs="Times New Roman"/>
          <w:b/>
          <w:lang w:eastAsia="ru-RU"/>
        </w:rPr>
        <w:t xml:space="preserve">« »                     </w:t>
      </w:r>
      <w:r>
        <w:rPr>
          <w:rFonts w:ascii="Times New Roman" w:hAnsi="Times New Roman" w:cs="Times New Roman"/>
          <w:b/>
          <w:lang w:val="ru-RU" w:eastAsia="ru-RU"/>
        </w:rPr>
        <w:t xml:space="preserve"> </w:t>
      </w:r>
      <w:r>
        <w:rPr>
          <w:rFonts w:ascii="Times New Roman" w:hAnsi="Times New Roman" w:cs="Times New Roman"/>
          <w:b/>
          <w:lang w:eastAsia="ru-RU"/>
        </w:rPr>
        <w:t>20</w:t>
      </w:r>
      <w:r w:rsidRPr="00F9369D">
        <w:rPr>
          <w:rFonts w:ascii="Times New Roman" w:hAnsi="Times New Roman" w:cs="Times New Roman"/>
          <w:b/>
          <w:lang w:val="ru-RU" w:eastAsia="ru-RU"/>
        </w:rPr>
        <w:t>19</w:t>
      </w:r>
      <w:r>
        <w:rPr>
          <w:rFonts w:ascii="Times New Roman" w:hAnsi="Times New Roman" w:cs="Times New Roman"/>
          <w:b/>
          <w:lang w:eastAsia="ru-RU"/>
        </w:rPr>
        <w:t xml:space="preserve"> р. </w:t>
      </w:r>
      <w:r>
        <w:rPr>
          <w:rFonts w:ascii="Times New Roman" w:hAnsi="Times New Roman" w:cs="Times New Roman"/>
          <w:b/>
          <w:lang w:eastAsia="ru-RU"/>
        </w:rPr>
        <w:tab/>
      </w:r>
      <w:r>
        <w:rPr>
          <w:rFonts w:ascii="Times New Roman" w:hAnsi="Times New Roman" w:cs="Times New Roman"/>
          <w:b/>
          <w:lang w:eastAsia="ru-RU"/>
        </w:rPr>
        <w:tab/>
      </w:r>
      <w:r>
        <w:rPr>
          <w:rFonts w:ascii="Times New Roman" w:hAnsi="Times New Roman" w:cs="Times New Roman"/>
          <w:b/>
          <w:lang w:eastAsia="ru-RU"/>
        </w:rPr>
        <w:tab/>
      </w:r>
      <w:r>
        <w:rPr>
          <w:rFonts w:ascii="Times New Roman" w:hAnsi="Times New Roman" w:cs="Times New Roman"/>
          <w:b/>
          <w:lang w:eastAsia="ru-RU"/>
        </w:rPr>
        <w:tab/>
        <w:t xml:space="preserve">                </w:t>
      </w:r>
      <w:r>
        <w:rPr>
          <w:rFonts w:ascii="Times New Roman" w:hAnsi="Times New Roman" w:cs="Times New Roman"/>
          <w:b/>
          <w:lang w:eastAsia="ru-RU"/>
        </w:rPr>
        <w:tab/>
        <w:t xml:space="preserve">      </w:t>
      </w:r>
      <w:r>
        <w:rPr>
          <w:rFonts w:ascii="Times New Roman" w:hAnsi="Times New Roman" w:cs="Times New Roman"/>
          <w:b/>
          <w:lang w:val="ru-RU" w:eastAsia="ru-RU"/>
        </w:rPr>
        <w:t xml:space="preserve">    </w:t>
      </w:r>
      <w:r>
        <w:rPr>
          <w:rFonts w:ascii="Times New Roman" w:hAnsi="Times New Roman" w:cs="Times New Roman"/>
          <w:b/>
          <w:lang w:eastAsia="ru-RU"/>
        </w:rPr>
        <w:t xml:space="preserve"> № </w:t>
      </w:r>
      <w:bookmarkStart w:id="0" w:name="_GoBack"/>
      <w:bookmarkEnd w:id="0"/>
    </w:p>
    <w:p w:rsidR="0069749A" w:rsidRDefault="0069749A" w:rsidP="002C52F6">
      <w:pPr>
        <w:rPr>
          <w:rFonts w:ascii="Times New Roman" w:hAnsi="Times New Roman" w:cs="Times New Roman"/>
          <w:lang w:eastAsia="ru-RU"/>
        </w:rPr>
      </w:pPr>
    </w:p>
    <w:p w:rsidR="0069749A" w:rsidRDefault="0069749A" w:rsidP="002C52F6">
      <w:pPr>
        <w:rPr>
          <w:rFonts w:ascii="Times New Roman" w:hAnsi="Times New Roman" w:cs="Times New Roman"/>
          <w:lang w:eastAsia="ru-RU"/>
        </w:rPr>
      </w:pPr>
    </w:p>
    <w:p w:rsidR="0069749A" w:rsidRDefault="0069749A" w:rsidP="002C52F6">
      <w:pPr>
        <w:rPr>
          <w:rFonts w:ascii="Times New Roman" w:hAnsi="Times New Roman" w:cs="Times New Roman"/>
          <w:lang w:eastAsia="ru-RU"/>
        </w:rPr>
      </w:pPr>
    </w:p>
    <w:p w:rsidR="0069749A" w:rsidRDefault="0069749A" w:rsidP="002C52F6">
      <w:pPr>
        <w:rPr>
          <w:rFonts w:ascii="Times New Roman" w:hAnsi="Times New Roman" w:cs="Times New Roman"/>
          <w:b/>
          <w:lang w:val="ru-RU" w:eastAsia="ru-RU"/>
        </w:rPr>
      </w:pPr>
      <w:r>
        <w:rPr>
          <w:rFonts w:ascii="Times New Roman" w:hAnsi="Times New Roman" w:cs="Times New Roman"/>
          <w:b/>
          <w:lang w:eastAsia="ru-RU"/>
        </w:rPr>
        <w:t xml:space="preserve">Про встановлення ставок єдиного </w:t>
      </w:r>
    </w:p>
    <w:p w:rsidR="0069749A" w:rsidRPr="005314C1" w:rsidRDefault="0069749A" w:rsidP="002C52F6">
      <w:pPr>
        <w:rPr>
          <w:rFonts w:ascii="Times New Roman" w:hAnsi="Times New Roman" w:cs="Times New Roman"/>
          <w:b/>
          <w:lang w:val="ru-RU" w:eastAsia="ru-RU"/>
        </w:rPr>
      </w:pPr>
      <w:r>
        <w:rPr>
          <w:rFonts w:ascii="Times New Roman" w:hAnsi="Times New Roman" w:cs="Times New Roman"/>
          <w:b/>
          <w:lang w:eastAsia="ru-RU"/>
        </w:rPr>
        <w:t>податку на території міста Буча</w:t>
      </w:r>
    </w:p>
    <w:p w:rsidR="0069749A" w:rsidRDefault="0069749A" w:rsidP="002C52F6">
      <w:pPr>
        <w:rPr>
          <w:rFonts w:ascii="Times New Roman" w:hAnsi="Times New Roman" w:cs="Times New Roman"/>
          <w:b/>
          <w:lang w:eastAsia="ru-RU"/>
        </w:rPr>
      </w:pPr>
      <w:r>
        <w:rPr>
          <w:rFonts w:ascii="Times New Roman" w:hAnsi="Times New Roman" w:cs="Times New Roman"/>
          <w:b/>
          <w:lang w:eastAsia="ru-RU"/>
        </w:rPr>
        <w:t>на 2020 рік</w:t>
      </w:r>
    </w:p>
    <w:p w:rsidR="0069749A" w:rsidRPr="00B135A7" w:rsidRDefault="0069749A" w:rsidP="002C52F6">
      <w:pPr>
        <w:rPr>
          <w:rFonts w:ascii="Times New Roman" w:hAnsi="Times New Roman" w:cs="Times New Roman"/>
          <w:b/>
          <w:lang w:eastAsia="ru-RU"/>
        </w:rPr>
      </w:pPr>
    </w:p>
    <w:p w:rsidR="0069749A" w:rsidRDefault="0069749A" w:rsidP="002C52F6">
      <w:pPr>
        <w:rPr>
          <w:rFonts w:ascii="Times New Roman" w:hAnsi="Times New Roman" w:cs="Times New Roman"/>
          <w:lang w:eastAsia="ru-RU"/>
        </w:rPr>
      </w:pPr>
    </w:p>
    <w:p w:rsidR="0069749A" w:rsidRDefault="0069749A" w:rsidP="002C52F6">
      <w:pPr>
        <w:rPr>
          <w:rFonts w:ascii="Times New Roman" w:hAnsi="Times New Roman" w:cs="Times New Roman"/>
          <w:lang w:eastAsia="ru-RU"/>
        </w:rPr>
      </w:pPr>
    </w:p>
    <w:p w:rsidR="0069749A" w:rsidRDefault="0069749A" w:rsidP="002C52F6">
      <w:pPr>
        <w:rPr>
          <w:rFonts w:ascii="Times New Roman" w:hAnsi="Times New Roman" w:cs="Times New Roman"/>
          <w:lang w:eastAsia="ru-RU"/>
        </w:rPr>
      </w:pPr>
    </w:p>
    <w:p w:rsidR="0069749A" w:rsidRDefault="0069749A" w:rsidP="002C52F6">
      <w:pPr>
        <w:ind w:firstLine="708"/>
        <w:jc w:val="both"/>
        <w:rPr>
          <w:rFonts w:ascii="Times New Roman" w:hAnsi="Times New Roman" w:cs="Times New Roman"/>
          <w:lang w:eastAsia="ru-RU"/>
        </w:rPr>
      </w:pPr>
      <w:r w:rsidRPr="002E3070">
        <w:rPr>
          <w:rFonts w:ascii="Times New Roman" w:hAnsi="Times New Roman" w:cs="Times New Roman"/>
          <w:lang w:eastAsia="ru-RU"/>
        </w:rPr>
        <w:t>Відповідно до статті 143 Конституції України, пункту 8.3 статті 8, статті 10, пунктів 12.3., 12.4., 12.5. статті 12, статей</w:t>
      </w:r>
      <w:r w:rsidRPr="00B135A7">
        <w:rPr>
          <w:rFonts w:ascii="Times New Roman" w:hAnsi="Times New Roman" w:cs="Times New Roman"/>
          <w:lang w:eastAsia="ru-RU"/>
        </w:rPr>
        <w:t xml:space="preserve"> 293 Податкового кодексу України із змінами та доповненнями, керуючись п.</w:t>
      </w:r>
      <w:r>
        <w:rPr>
          <w:rFonts w:ascii="Times New Roman" w:hAnsi="Times New Roman" w:cs="Times New Roman"/>
          <w:lang w:eastAsia="ru-RU"/>
        </w:rPr>
        <w:t xml:space="preserve"> </w:t>
      </w:r>
      <w:r w:rsidRPr="00B135A7">
        <w:rPr>
          <w:rFonts w:ascii="Times New Roman" w:hAnsi="Times New Roman" w:cs="Times New Roman"/>
          <w:lang w:eastAsia="ru-RU"/>
        </w:rPr>
        <w:t>24 ст.</w:t>
      </w:r>
      <w:r>
        <w:rPr>
          <w:rFonts w:ascii="Times New Roman" w:hAnsi="Times New Roman" w:cs="Times New Roman"/>
          <w:lang w:eastAsia="ru-RU"/>
        </w:rPr>
        <w:t xml:space="preserve"> </w:t>
      </w:r>
      <w:r w:rsidRPr="00B135A7">
        <w:rPr>
          <w:rFonts w:ascii="Times New Roman" w:hAnsi="Times New Roman" w:cs="Times New Roman"/>
          <w:lang w:eastAsia="ru-RU"/>
        </w:rPr>
        <w:t>26 Закону України «Про місцеве самоврядування в Україні» міська рада</w:t>
      </w:r>
    </w:p>
    <w:p w:rsidR="0091400F" w:rsidRPr="00B135A7" w:rsidRDefault="0091400F" w:rsidP="002C52F6">
      <w:pPr>
        <w:ind w:firstLine="708"/>
        <w:jc w:val="both"/>
        <w:rPr>
          <w:rFonts w:ascii="Times New Roman" w:hAnsi="Times New Roman" w:cs="Times New Roman"/>
          <w:lang w:eastAsia="ru-RU"/>
        </w:rPr>
      </w:pPr>
    </w:p>
    <w:p w:rsidR="0069749A" w:rsidRPr="00B135A7" w:rsidRDefault="0069749A" w:rsidP="002C52F6">
      <w:pPr>
        <w:rPr>
          <w:rFonts w:ascii="Times New Roman" w:hAnsi="Times New Roman" w:cs="Times New Roman"/>
          <w:lang w:eastAsia="ru-RU"/>
        </w:rPr>
      </w:pPr>
    </w:p>
    <w:p w:rsidR="0069749A" w:rsidRDefault="0069749A" w:rsidP="002C52F6">
      <w:pPr>
        <w:rPr>
          <w:rFonts w:ascii="Times New Roman" w:hAnsi="Times New Roman" w:cs="Times New Roman"/>
          <w:lang w:eastAsia="ru-RU"/>
        </w:rPr>
      </w:pPr>
    </w:p>
    <w:p w:rsidR="0069749A" w:rsidRDefault="0069749A" w:rsidP="002C52F6">
      <w:pPr>
        <w:rPr>
          <w:rFonts w:ascii="Times New Roman" w:hAnsi="Times New Roman" w:cs="Times New Roman"/>
          <w:lang w:eastAsia="ru-RU"/>
        </w:rPr>
      </w:pPr>
      <w:r>
        <w:rPr>
          <w:rFonts w:ascii="Times New Roman" w:hAnsi="Times New Roman" w:cs="Times New Roman"/>
          <w:b/>
          <w:lang w:eastAsia="ru-RU"/>
        </w:rPr>
        <w:t>ВИРІШИЛА:</w:t>
      </w:r>
    </w:p>
    <w:p w:rsidR="0069749A" w:rsidRDefault="0069749A" w:rsidP="002C52F6">
      <w:pPr>
        <w:rPr>
          <w:rFonts w:ascii="Times New Roman" w:hAnsi="Times New Roman" w:cs="Times New Roman"/>
          <w:lang w:eastAsia="ru-RU"/>
        </w:rPr>
      </w:pPr>
    </w:p>
    <w:p w:rsidR="0069749A" w:rsidRDefault="0069749A" w:rsidP="002C52F6">
      <w:pPr>
        <w:ind w:firstLine="284"/>
        <w:jc w:val="both"/>
        <w:rPr>
          <w:rFonts w:ascii="Times New Roman" w:hAnsi="Times New Roman" w:cs="Times New Roman"/>
          <w:color w:val="000000"/>
          <w:lang w:eastAsia="ru-RU"/>
        </w:rPr>
      </w:pPr>
      <w:r>
        <w:rPr>
          <w:rFonts w:ascii="Times New Roman" w:hAnsi="Times New Roman" w:cs="Times New Roman"/>
          <w:color w:val="000000"/>
          <w:lang w:eastAsia="ru-RU"/>
        </w:rPr>
        <w:t>1.</w:t>
      </w:r>
      <w:r w:rsidRPr="00FC39E8">
        <w:rPr>
          <w:rFonts w:ascii="Times New Roman" w:hAnsi="Times New Roman" w:cs="Times New Roman"/>
          <w:color w:val="000000"/>
          <w:lang w:eastAsia="ru-RU"/>
        </w:rPr>
        <w:t xml:space="preserve">Встановити ставки єдиного податку на території </w:t>
      </w:r>
      <w:r>
        <w:rPr>
          <w:rFonts w:ascii="Times New Roman" w:hAnsi="Times New Roman" w:cs="Times New Roman"/>
          <w:color w:val="000000"/>
          <w:lang w:eastAsia="ru-RU"/>
        </w:rPr>
        <w:t>міста Буча</w:t>
      </w:r>
      <w:r w:rsidRPr="003878CA">
        <w:rPr>
          <w:rFonts w:ascii="Times New Roman" w:hAnsi="Times New Roman" w:cs="Times New Roman"/>
          <w:color w:val="000000"/>
          <w:lang w:val="ru-RU" w:eastAsia="ru-RU"/>
        </w:rPr>
        <w:t xml:space="preserve"> </w:t>
      </w:r>
      <w:r w:rsidRPr="00FC39E8">
        <w:rPr>
          <w:rFonts w:ascii="Times New Roman" w:hAnsi="Times New Roman" w:cs="Times New Roman"/>
          <w:color w:val="000000"/>
          <w:lang w:eastAsia="ru-RU"/>
        </w:rPr>
        <w:t>на 20</w:t>
      </w:r>
      <w:proofErr w:type="spellStart"/>
      <w:r w:rsidRPr="003878CA">
        <w:rPr>
          <w:rFonts w:ascii="Times New Roman" w:hAnsi="Times New Roman" w:cs="Times New Roman"/>
          <w:color w:val="000000"/>
          <w:lang w:val="ru-RU" w:eastAsia="ru-RU"/>
        </w:rPr>
        <w:t>20</w:t>
      </w:r>
      <w:proofErr w:type="spellEnd"/>
      <w:r w:rsidRPr="00FC39E8">
        <w:rPr>
          <w:rFonts w:ascii="Times New Roman" w:hAnsi="Times New Roman" w:cs="Times New Roman"/>
          <w:color w:val="000000"/>
          <w:lang w:eastAsia="ru-RU"/>
        </w:rPr>
        <w:t xml:space="preserve"> рік згідно Додатку</w:t>
      </w:r>
      <w:r w:rsidR="00E10B3E" w:rsidRPr="00E10B3E">
        <w:rPr>
          <w:rFonts w:ascii="Times New Roman" w:hAnsi="Times New Roman" w:cs="Times New Roman"/>
          <w:color w:val="000000"/>
          <w:lang w:val="ru-RU" w:eastAsia="ru-RU"/>
        </w:rPr>
        <w:t xml:space="preserve"> 1</w:t>
      </w:r>
      <w:r w:rsidRPr="00FC39E8">
        <w:rPr>
          <w:rFonts w:ascii="Times New Roman" w:hAnsi="Times New Roman" w:cs="Times New Roman"/>
          <w:color w:val="000000"/>
          <w:lang w:eastAsia="ru-RU"/>
        </w:rPr>
        <w:t>.</w:t>
      </w:r>
    </w:p>
    <w:p w:rsidR="005261B5" w:rsidRDefault="005261B5" w:rsidP="002C52F6">
      <w:pPr>
        <w:ind w:firstLine="284"/>
        <w:jc w:val="both"/>
        <w:rPr>
          <w:rFonts w:ascii="Times New Roman" w:hAnsi="Times New Roman" w:cs="Times New Roman"/>
          <w:color w:val="000000"/>
          <w:lang w:eastAsia="ru-RU"/>
        </w:rPr>
      </w:pPr>
    </w:p>
    <w:p w:rsidR="0069749A" w:rsidRPr="005261B5" w:rsidRDefault="0069749A" w:rsidP="002C52F6">
      <w:pPr>
        <w:numPr>
          <w:ilvl w:val="0"/>
          <w:numId w:val="12"/>
        </w:numPr>
        <w:ind w:left="0" w:firstLine="284"/>
        <w:jc w:val="both"/>
        <w:rPr>
          <w:rFonts w:ascii="Times New Roman" w:hAnsi="Times New Roman" w:cs="Times New Roman"/>
          <w:lang w:eastAsia="ru-RU"/>
        </w:rPr>
      </w:pPr>
      <w:r w:rsidRPr="00FC39E8">
        <w:rPr>
          <w:rFonts w:ascii="Times New Roman" w:hAnsi="Times New Roman" w:cs="Times New Roman"/>
          <w:color w:val="000000"/>
          <w:lang w:eastAsia="ru-RU"/>
        </w:rPr>
        <w:t xml:space="preserve">Відділу </w:t>
      </w:r>
      <w:r w:rsidRPr="00A65B6E">
        <w:rPr>
          <w:rFonts w:ascii="Times New Roman" w:hAnsi="Times New Roman" w:cs="Times New Roman"/>
          <w:color w:val="000000"/>
          <w:lang w:eastAsia="ru-RU"/>
        </w:rPr>
        <w:t>планування доходів та податкової політики</w:t>
      </w:r>
      <w:r w:rsidRPr="00FC39E8">
        <w:rPr>
          <w:rFonts w:ascii="Times New Roman" w:hAnsi="Times New Roman" w:cs="Times New Roman"/>
          <w:color w:val="000000"/>
          <w:lang w:eastAsia="ru-RU"/>
        </w:rPr>
        <w:t xml:space="preserve"> оприлюднити дане рішення в місцевих засобах інформації або на офіційному сайті Бучанської міської ради.</w:t>
      </w:r>
    </w:p>
    <w:p w:rsidR="005261B5" w:rsidRPr="00F459A3" w:rsidRDefault="005261B5" w:rsidP="005261B5">
      <w:pPr>
        <w:ind w:left="284"/>
        <w:jc w:val="both"/>
        <w:rPr>
          <w:rFonts w:ascii="Times New Roman" w:hAnsi="Times New Roman" w:cs="Times New Roman"/>
          <w:lang w:eastAsia="ru-RU"/>
        </w:rPr>
      </w:pPr>
    </w:p>
    <w:p w:rsidR="0069749A" w:rsidRPr="005261B5" w:rsidRDefault="0069749A" w:rsidP="002C52F6">
      <w:pPr>
        <w:numPr>
          <w:ilvl w:val="0"/>
          <w:numId w:val="12"/>
        </w:numPr>
        <w:ind w:left="0" w:firstLine="284"/>
        <w:jc w:val="both"/>
        <w:rPr>
          <w:rFonts w:ascii="Times New Roman" w:hAnsi="Times New Roman" w:cs="Times New Roman"/>
          <w:lang w:eastAsia="ru-RU"/>
        </w:rPr>
      </w:pPr>
      <w:r w:rsidRPr="005261B5">
        <w:rPr>
          <w:rFonts w:ascii="Times New Roman" w:hAnsi="Times New Roman"/>
          <w:lang w:eastAsia="ru-RU"/>
        </w:rPr>
        <w:t>Контроль за сплатою єдиного податку покладається на</w:t>
      </w:r>
      <w:r w:rsidR="0037640B">
        <w:rPr>
          <w:rFonts w:ascii="Times New Roman" w:hAnsi="Times New Roman"/>
          <w:lang w:eastAsia="ru-RU"/>
        </w:rPr>
        <w:t xml:space="preserve"> </w:t>
      </w:r>
      <w:r w:rsidRPr="005261B5">
        <w:rPr>
          <w:rFonts w:ascii="Times New Roman" w:hAnsi="Times New Roman"/>
          <w:lang w:eastAsia="ru-RU"/>
        </w:rPr>
        <w:t>ГУ ДФС у Київській області.</w:t>
      </w:r>
    </w:p>
    <w:p w:rsidR="0069749A" w:rsidRPr="00FC39E8" w:rsidRDefault="0069749A" w:rsidP="002C52F6">
      <w:pPr>
        <w:numPr>
          <w:ilvl w:val="0"/>
          <w:numId w:val="12"/>
        </w:numPr>
        <w:spacing w:before="120"/>
        <w:ind w:left="0" w:firstLine="284"/>
        <w:jc w:val="both"/>
        <w:rPr>
          <w:rFonts w:ascii="Times New Roman" w:hAnsi="Times New Roman" w:cs="Times New Roman"/>
          <w:lang w:eastAsia="ru-RU"/>
        </w:rPr>
      </w:pPr>
      <w:r w:rsidRPr="00FC39E8">
        <w:rPr>
          <w:rFonts w:ascii="Times New Roman" w:hAnsi="Times New Roman" w:cs="Times New Roman"/>
          <w:lang w:eastAsia="ru-RU"/>
        </w:rPr>
        <w:t xml:space="preserve">Контроль за виконанням даного рішення покласти на постійну комісію з питань </w:t>
      </w:r>
      <w:r>
        <w:rPr>
          <w:rFonts w:ascii="Times New Roman" w:hAnsi="Times New Roman" w:cs="Times New Roman"/>
          <w:lang w:eastAsia="ru-RU"/>
        </w:rPr>
        <w:t xml:space="preserve"> </w:t>
      </w:r>
      <w:r w:rsidRPr="00FC39E8">
        <w:rPr>
          <w:rFonts w:ascii="Times New Roman" w:hAnsi="Times New Roman" w:cs="Times New Roman"/>
          <w:lang w:eastAsia="ru-RU"/>
        </w:rPr>
        <w:t>соціально-економічного розвитку, підприємництва, житлово-комунального господарства, бюджету, фінансів та інвестування.</w:t>
      </w:r>
    </w:p>
    <w:p w:rsidR="0069749A" w:rsidRPr="00FC39E8" w:rsidRDefault="0069749A" w:rsidP="002C52F6">
      <w:pPr>
        <w:spacing w:before="120"/>
        <w:ind w:firstLine="284"/>
        <w:rPr>
          <w:rFonts w:ascii="Times New Roman" w:hAnsi="Times New Roman" w:cs="Times New Roman"/>
          <w:lang w:eastAsia="ru-RU"/>
        </w:rPr>
      </w:pPr>
    </w:p>
    <w:p w:rsidR="0069749A" w:rsidRDefault="0069749A" w:rsidP="002C52F6">
      <w:pPr>
        <w:rPr>
          <w:rFonts w:ascii="Times New Roman" w:hAnsi="Times New Roman" w:cs="Times New Roman"/>
          <w:lang w:eastAsia="ru-RU"/>
        </w:rPr>
      </w:pPr>
    </w:p>
    <w:p w:rsidR="0069749A" w:rsidRDefault="0069749A" w:rsidP="002C52F6">
      <w:pPr>
        <w:rPr>
          <w:rFonts w:ascii="Times New Roman" w:hAnsi="Times New Roman" w:cs="Times New Roman"/>
          <w:lang w:eastAsia="ru-RU"/>
        </w:rPr>
      </w:pPr>
    </w:p>
    <w:p w:rsidR="0069749A" w:rsidRDefault="0069749A" w:rsidP="002C52F6">
      <w:pPr>
        <w:tabs>
          <w:tab w:val="right" w:pos="9638"/>
        </w:tabs>
        <w:rPr>
          <w:rFonts w:ascii="Times New Roman" w:hAnsi="Times New Roman" w:cs="Times New Roman"/>
          <w:b/>
          <w:lang w:eastAsia="ru-RU"/>
        </w:rPr>
      </w:pPr>
      <w:r>
        <w:rPr>
          <w:rFonts w:ascii="Times New Roman" w:hAnsi="Times New Roman" w:cs="Times New Roman"/>
          <w:b/>
          <w:lang w:eastAsia="ru-RU"/>
        </w:rPr>
        <w:t xml:space="preserve">        Міський голова                                                                                 </w:t>
      </w:r>
      <w:r>
        <w:rPr>
          <w:rFonts w:ascii="Times New Roman" w:hAnsi="Times New Roman" w:cs="Times New Roman"/>
          <w:b/>
          <w:lang w:eastAsia="ru-RU"/>
        </w:rPr>
        <w:tab/>
        <w:t xml:space="preserve"> А.П.</w:t>
      </w:r>
      <w:proofErr w:type="spellStart"/>
      <w:r>
        <w:rPr>
          <w:rFonts w:ascii="Times New Roman" w:hAnsi="Times New Roman" w:cs="Times New Roman"/>
          <w:b/>
          <w:lang w:eastAsia="ru-RU"/>
        </w:rPr>
        <w:t>Федорук</w:t>
      </w:r>
      <w:proofErr w:type="spellEnd"/>
    </w:p>
    <w:p w:rsidR="0069749A" w:rsidRDefault="0069749A" w:rsidP="002C52F6">
      <w:pPr>
        <w:tabs>
          <w:tab w:val="right" w:pos="9638"/>
        </w:tabs>
        <w:rPr>
          <w:rFonts w:ascii="Times New Roman" w:hAnsi="Times New Roman" w:cs="Times New Roman"/>
          <w:b/>
          <w:lang w:eastAsia="ru-RU"/>
        </w:rPr>
      </w:pPr>
    </w:p>
    <w:p w:rsidR="0069749A" w:rsidRPr="00CF109C" w:rsidRDefault="0069749A" w:rsidP="002C52F6">
      <w:pPr>
        <w:tabs>
          <w:tab w:val="right" w:pos="9638"/>
        </w:tabs>
        <w:rPr>
          <w:rFonts w:ascii="Times New Roman" w:hAnsi="Times New Roman" w:cs="Times New Roman"/>
          <w:b/>
          <w:lang w:eastAsia="ru-RU"/>
        </w:rPr>
      </w:pPr>
    </w:p>
    <w:p w:rsidR="0069749A" w:rsidRPr="003A03CD" w:rsidRDefault="0069749A" w:rsidP="002C52F6">
      <w:pPr>
        <w:rPr>
          <w:rFonts w:ascii="Times New Roman" w:hAnsi="Times New Roman" w:cs="Times New Roman"/>
          <w:b/>
          <w:lang w:val="ru-RU" w:eastAsia="ru-RU"/>
        </w:rPr>
      </w:pPr>
    </w:p>
    <w:p w:rsidR="0069749A" w:rsidRDefault="0069749A" w:rsidP="002C52F6">
      <w:pPr>
        <w:rPr>
          <w:rFonts w:ascii="Times New Roman" w:hAnsi="Times New Roman" w:cs="Times New Roman"/>
          <w:b/>
          <w:lang w:val="ru-RU" w:eastAsia="ru-RU"/>
        </w:rPr>
      </w:pPr>
    </w:p>
    <w:p w:rsidR="0069749A" w:rsidRDefault="0069749A" w:rsidP="002C52F6">
      <w:pPr>
        <w:rPr>
          <w:rFonts w:ascii="Times New Roman" w:hAnsi="Times New Roman" w:cs="Times New Roman"/>
          <w:b/>
          <w:lang w:val="ru-RU" w:eastAsia="ru-RU"/>
        </w:rPr>
      </w:pPr>
    </w:p>
    <w:p w:rsidR="0069749A" w:rsidRDefault="0069749A" w:rsidP="002C52F6">
      <w:pPr>
        <w:rPr>
          <w:rFonts w:ascii="Times New Roman" w:hAnsi="Times New Roman" w:cs="Times New Roman"/>
          <w:b/>
          <w:lang w:val="ru-RU" w:eastAsia="ru-RU"/>
        </w:rPr>
      </w:pPr>
    </w:p>
    <w:p w:rsidR="0069749A" w:rsidRDefault="0069749A" w:rsidP="002C52F6">
      <w:pPr>
        <w:rPr>
          <w:rFonts w:ascii="Times New Roman" w:hAnsi="Times New Roman" w:cs="Times New Roman"/>
          <w:b/>
          <w:lang w:val="ru-RU" w:eastAsia="ru-RU"/>
        </w:rPr>
      </w:pPr>
    </w:p>
    <w:p w:rsidR="0069749A" w:rsidRDefault="0069749A" w:rsidP="002C52F6">
      <w:pPr>
        <w:rPr>
          <w:rFonts w:ascii="Times New Roman" w:hAnsi="Times New Roman" w:cs="Times New Roman"/>
          <w:b/>
          <w:lang w:val="ru-RU" w:eastAsia="ru-RU"/>
        </w:rPr>
      </w:pPr>
    </w:p>
    <w:p w:rsidR="0069749A" w:rsidRPr="00E10B3E" w:rsidRDefault="0069749A" w:rsidP="002C52F6">
      <w:pPr>
        <w:ind w:left="5245"/>
        <w:jc w:val="center"/>
        <w:rPr>
          <w:rFonts w:ascii="Times New Roman" w:hAnsi="Times New Roman" w:cs="Times New Roman"/>
          <w:b/>
          <w:lang w:val="en-US" w:eastAsia="ru-RU"/>
        </w:rPr>
      </w:pPr>
      <w:r>
        <w:rPr>
          <w:rFonts w:ascii="Times New Roman" w:hAnsi="Times New Roman" w:cs="Times New Roman"/>
          <w:b/>
          <w:lang w:eastAsia="ru-RU"/>
        </w:rPr>
        <w:lastRenderedPageBreak/>
        <w:t>Додаток</w:t>
      </w:r>
      <w:r w:rsidR="00E10B3E">
        <w:rPr>
          <w:rFonts w:ascii="Times New Roman" w:hAnsi="Times New Roman" w:cs="Times New Roman"/>
          <w:b/>
          <w:lang w:val="en-US" w:eastAsia="ru-RU"/>
        </w:rPr>
        <w:t xml:space="preserve"> 1</w:t>
      </w:r>
    </w:p>
    <w:p w:rsidR="0069749A" w:rsidRDefault="0069749A" w:rsidP="002C52F6">
      <w:pPr>
        <w:ind w:left="5245"/>
        <w:jc w:val="center"/>
        <w:rPr>
          <w:rFonts w:ascii="Times New Roman" w:hAnsi="Times New Roman" w:cs="Times New Roman"/>
          <w:b/>
          <w:lang w:eastAsia="ru-RU"/>
        </w:rPr>
      </w:pPr>
      <w:r>
        <w:rPr>
          <w:rFonts w:ascii="Times New Roman" w:hAnsi="Times New Roman" w:cs="Times New Roman"/>
          <w:b/>
          <w:lang w:eastAsia="ru-RU"/>
        </w:rPr>
        <w:t>до рішення Бучанської міської ради</w:t>
      </w:r>
    </w:p>
    <w:p w:rsidR="0069749A" w:rsidRDefault="0069749A" w:rsidP="002C52F6">
      <w:pPr>
        <w:ind w:left="5245"/>
        <w:rPr>
          <w:rFonts w:ascii="Times New Roman" w:hAnsi="Times New Roman" w:cs="Times New Roman"/>
          <w:b/>
          <w:i/>
          <w:lang w:eastAsia="ru-RU"/>
        </w:rPr>
      </w:pPr>
      <w:r>
        <w:rPr>
          <w:rFonts w:ascii="Times New Roman" w:hAnsi="Times New Roman" w:cs="Times New Roman"/>
          <w:b/>
          <w:lang w:eastAsia="ru-RU"/>
        </w:rPr>
        <w:t xml:space="preserve">    №                від                            </w:t>
      </w:r>
      <w:r w:rsidRPr="00A666D6">
        <w:rPr>
          <w:rFonts w:ascii="Times New Roman" w:hAnsi="Times New Roman" w:cs="Times New Roman"/>
          <w:b/>
          <w:lang w:eastAsia="ru-RU"/>
        </w:rPr>
        <w:t xml:space="preserve"> </w:t>
      </w:r>
      <w:r>
        <w:rPr>
          <w:rFonts w:ascii="Times New Roman" w:hAnsi="Times New Roman" w:cs="Times New Roman"/>
          <w:b/>
          <w:lang w:eastAsia="ru-RU"/>
        </w:rPr>
        <w:t>р.</w:t>
      </w:r>
    </w:p>
    <w:p w:rsidR="0069749A" w:rsidRDefault="0069749A" w:rsidP="002C52F6">
      <w:pPr>
        <w:jc w:val="right"/>
        <w:rPr>
          <w:rFonts w:ascii="Times New Roman" w:hAnsi="Times New Roman" w:cs="Times New Roman"/>
          <w:lang w:eastAsia="ru-RU"/>
        </w:rPr>
      </w:pPr>
    </w:p>
    <w:p w:rsidR="0069749A" w:rsidRDefault="005035A2" w:rsidP="002C52F6">
      <w:pPr>
        <w:spacing w:before="144" w:after="144"/>
        <w:jc w:val="center"/>
        <w:rPr>
          <w:rFonts w:ascii="Times New Roman" w:hAnsi="Times New Roman" w:cs="Times New Roman"/>
          <w:b/>
          <w:lang w:eastAsia="ru-RU"/>
        </w:rPr>
      </w:pPr>
      <w:r>
        <w:rPr>
          <w:rFonts w:ascii="Times New Roman" w:hAnsi="Times New Roman" w:cs="Times New Roman"/>
          <w:b/>
          <w:lang w:eastAsia="ru-RU"/>
        </w:rPr>
        <w:t>По</w:t>
      </w:r>
      <w:proofErr w:type="spellStart"/>
      <w:r w:rsidRPr="005035A2">
        <w:rPr>
          <w:rFonts w:ascii="Times New Roman" w:hAnsi="Times New Roman" w:cs="Times New Roman"/>
          <w:b/>
          <w:lang w:val="ru-RU" w:eastAsia="ru-RU"/>
        </w:rPr>
        <w:t>ложення</w:t>
      </w:r>
      <w:proofErr w:type="spellEnd"/>
      <w:r>
        <w:rPr>
          <w:rFonts w:ascii="Times New Roman" w:hAnsi="Times New Roman" w:cs="Times New Roman"/>
          <w:b/>
          <w:lang w:val="ru-RU" w:eastAsia="ru-RU"/>
        </w:rPr>
        <w:t xml:space="preserve"> </w:t>
      </w:r>
      <w:r w:rsidRPr="005035A2">
        <w:rPr>
          <w:rFonts w:ascii="Times New Roman" w:hAnsi="Times New Roman" w:cs="Times New Roman"/>
          <w:b/>
          <w:lang w:val="ru-RU" w:eastAsia="ru-RU"/>
        </w:rPr>
        <w:t>про</w:t>
      </w:r>
      <w:r w:rsidR="0069749A">
        <w:rPr>
          <w:rFonts w:ascii="Times New Roman" w:hAnsi="Times New Roman" w:cs="Times New Roman"/>
          <w:b/>
          <w:lang w:eastAsia="ru-RU"/>
        </w:rPr>
        <w:t xml:space="preserve"> єдин</w:t>
      </w:r>
      <w:r>
        <w:rPr>
          <w:rFonts w:ascii="Times New Roman" w:hAnsi="Times New Roman" w:cs="Times New Roman"/>
          <w:b/>
          <w:lang w:eastAsia="ru-RU"/>
        </w:rPr>
        <w:t>ий</w:t>
      </w:r>
      <w:r w:rsidR="0069749A">
        <w:rPr>
          <w:rFonts w:ascii="Times New Roman" w:hAnsi="Times New Roman" w:cs="Times New Roman"/>
          <w:b/>
          <w:lang w:eastAsia="ru-RU"/>
        </w:rPr>
        <w:t xml:space="preserve"> подат</w:t>
      </w:r>
      <w:r>
        <w:rPr>
          <w:rFonts w:ascii="Times New Roman" w:hAnsi="Times New Roman" w:cs="Times New Roman"/>
          <w:b/>
          <w:lang w:eastAsia="ru-RU"/>
        </w:rPr>
        <w:t>ок</w:t>
      </w:r>
      <w:r w:rsidR="0069749A">
        <w:rPr>
          <w:rFonts w:ascii="Times New Roman" w:hAnsi="Times New Roman" w:cs="Times New Roman"/>
          <w:b/>
          <w:lang w:eastAsia="ru-RU"/>
        </w:rPr>
        <w:t xml:space="preserve"> на території міста Буча .</w:t>
      </w:r>
    </w:p>
    <w:p w:rsidR="0069749A" w:rsidRDefault="0069749A" w:rsidP="002C52F6">
      <w:pPr>
        <w:numPr>
          <w:ilvl w:val="0"/>
          <w:numId w:val="11"/>
        </w:numPr>
        <w:spacing w:before="144" w:after="144"/>
        <w:jc w:val="center"/>
        <w:rPr>
          <w:rFonts w:ascii="Times New Roman" w:hAnsi="Times New Roman" w:cs="Times New Roman"/>
          <w:bCs/>
          <w:lang w:eastAsia="ru-RU"/>
        </w:rPr>
      </w:pPr>
      <w:r>
        <w:rPr>
          <w:rFonts w:ascii="Times New Roman" w:hAnsi="Times New Roman" w:cs="Times New Roman"/>
          <w:b/>
          <w:lang w:eastAsia="ru-RU"/>
        </w:rPr>
        <w:t>Загальні положення</w:t>
      </w:r>
    </w:p>
    <w:p w:rsidR="0069749A" w:rsidRDefault="0069749A" w:rsidP="002C52F6">
      <w:pPr>
        <w:spacing w:before="144" w:after="144"/>
        <w:ind w:firstLine="360"/>
        <w:jc w:val="both"/>
        <w:rPr>
          <w:rFonts w:ascii="Times New Roman" w:hAnsi="Times New Roman" w:cs="Times New Roman"/>
          <w:b/>
          <w:lang w:eastAsia="ru-RU"/>
        </w:rPr>
      </w:pPr>
      <w:r>
        <w:rPr>
          <w:rFonts w:ascii="Times New Roman" w:hAnsi="Times New Roman" w:cs="Times New Roman"/>
          <w:bCs/>
          <w:lang w:eastAsia="ru-RU"/>
        </w:rPr>
        <w:t>Справляння єдиного податку на території міста Буча розроблено на підставі Податкового Кодексу України (розділ ХIV) та Закону України "Про місцеве самоврядування в Україні".</w:t>
      </w:r>
    </w:p>
    <w:p w:rsidR="0069749A" w:rsidRDefault="0069749A" w:rsidP="002C52F6">
      <w:pPr>
        <w:tabs>
          <w:tab w:val="left" w:pos="360"/>
        </w:tabs>
        <w:spacing w:before="144" w:after="144"/>
        <w:ind w:left="-720"/>
        <w:jc w:val="center"/>
        <w:rPr>
          <w:rFonts w:ascii="Times New Roman" w:hAnsi="Times New Roman" w:cs="Times New Roman"/>
          <w:b/>
          <w:bCs/>
          <w:lang w:eastAsia="ru-RU"/>
        </w:rPr>
      </w:pPr>
      <w:r w:rsidRPr="002C52F6">
        <w:rPr>
          <w:rFonts w:ascii="Times New Roman" w:hAnsi="Times New Roman" w:cs="Times New Roman"/>
          <w:b/>
          <w:lang w:eastAsia="ru-RU"/>
        </w:rPr>
        <w:t xml:space="preserve">        </w:t>
      </w:r>
      <w:r w:rsidRPr="00774CAB">
        <w:rPr>
          <w:rFonts w:ascii="Times New Roman" w:hAnsi="Times New Roman" w:cs="Times New Roman"/>
          <w:b/>
          <w:lang w:val="ru-RU" w:eastAsia="ru-RU"/>
        </w:rPr>
        <w:t xml:space="preserve">2. </w:t>
      </w:r>
      <w:r>
        <w:rPr>
          <w:rFonts w:ascii="Times New Roman" w:hAnsi="Times New Roman" w:cs="Times New Roman"/>
          <w:b/>
          <w:lang w:eastAsia="ru-RU"/>
        </w:rPr>
        <w:t>Платники податку</w:t>
      </w:r>
    </w:p>
    <w:p w:rsidR="0069749A" w:rsidRDefault="0069749A" w:rsidP="002C52F6">
      <w:pPr>
        <w:spacing w:before="144" w:after="144"/>
        <w:rPr>
          <w:rFonts w:ascii="Times New Roman" w:hAnsi="Times New Roman" w:cs="Times New Roman"/>
          <w:b/>
          <w:bCs/>
          <w:lang w:eastAsia="ru-RU"/>
        </w:rPr>
      </w:pPr>
      <w:r>
        <w:rPr>
          <w:rFonts w:ascii="Times New Roman" w:hAnsi="Times New Roman" w:cs="Times New Roman"/>
          <w:b/>
          <w:bCs/>
          <w:lang w:eastAsia="ru-RU"/>
        </w:rPr>
        <w:t>2.1.</w:t>
      </w:r>
      <w:r>
        <w:rPr>
          <w:rFonts w:ascii="Times New Roman" w:hAnsi="Times New Roman" w:cs="Times New Roman"/>
          <w:bCs/>
          <w:lang w:eastAsia="ru-RU"/>
        </w:rPr>
        <w:t xml:space="preserve"> Суб'єкти господарювання, які застосовують спрощену систему оподаткування, обліку та звітності, поділяються на такі групи платників єдиного податку:</w:t>
      </w:r>
    </w:p>
    <w:p w:rsidR="0069749A" w:rsidRDefault="0069749A" w:rsidP="002C52F6">
      <w:pPr>
        <w:numPr>
          <w:ilvl w:val="0"/>
          <w:numId w:val="1"/>
        </w:numPr>
        <w:spacing w:before="144" w:after="144"/>
        <w:jc w:val="both"/>
        <w:rPr>
          <w:rFonts w:ascii="Times New Roman" w:hAnsi="Times New Roman" w:cs="Times New Roman"/>
          <w:b/>
          <w:bCs/>
          <w:lang w:eastAsia="ru-RU"/>
        </w:rPr>
      </w:pPr>
      <w:r>
        <w:rPr>
          <w:rFonts w:ascii="Times New Roman" w:hAnsi="Times New Roman" w:cs="Times New Roman"/>
          <w:b/>
          <w:bCs/>
          <w:lang w:eastAsia="ru-RU"/>
        </w:rPr>
        <w:t>перша група</w:t>
      </w:r>
      <w:r>
        <w:rPr>
          <w:rFonts w:ascii="Times New Roman" w:hAnsi="Times New Roman" w:cs="Times New Roman"/>
          <w:bCs/>
          <w:lang w:eastAsia="ru-RU"/>
        </w:rPr>
        <w:t xml:space="preserve"> - фізичні особи - підприємці,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 і обсяг доходу яких протягом календарного року не перевищує </w:t>
      </w:r>
      <w:r>
        <w:rPr>
          <w:rFonts w:ascii="Times New Roman" w:hAnsi="Times New Roman" w:cs="Times New Roman"/>
          <w:b/>
          <w:bCs/>
          <w:lang w:eastAsia="ru-RU"/>
        </w:rPr>
        <w:t>300 000</w:t>
      </w:r>
      <w:r>
        <w:rPr>
          <w:rFonts w:ascii="Times New Roman" w:hAnsi="Times New Roman" w:cs="Times New Roman"/>
          <w:bCs/>
          <w:lang w:eastAsia="ru-RU"/>
        </w:rPr>
        <w:t xml:space="preserve"> гривень;</w:t>
      </w:r>
    </w:p>
    <w:p w:rsidR="0069749A" w:rsidRDefault="0069749A" w:rsidP="002C52F6">
      <w:pPr>
        <w:numPr>
          <w:ilvl w:val="0"/>
          <w:numId w:val="1"/>
        </w:numPr>
        <w:spacing w:before="144" w:after="144"/>
        <w:jc w:val="both"/>
        <w:rPr>
          <w:rFonts w:ascii="Times New Roman" w:hAnsi="Times New Roman" w:cs="Times New Roman"/>
          <w:bCs/>
          <w:lang w:eastAsia="ru-RU"/>
        </w:rPr>
      </w:pPr>
      <w:r>
        <w:rPr>
          <w:rFonts w:ascii="Times New Roman" w:hAnsi="Times New Roman" w:cs="Times New Roman"/>
          <w:b/>
          <w:bCs/>
          <w:lang w:eastAsia="ru-RU"/>
        </w:rPr>
        <w:t>друга група</w:t>
      </w:r>
      <w:r>
        <w:rPr>
          <w:rFonts w:ascii="Times New Roman" w:hAnsi="Times New Roman" w:cs="Times New Roman"/>
          <w:bCs/>
          <w:lang w:eastAsia="ru-RU"/>
        </w:rPr>
        <w:t xml:space="preserve"> - фізичні особи - підприємці, які здійснюють господарську діяльність з надання послуг, у тому числі побутових, платникам єдиного податку та/або населенню, виробництво та/або продаж товарів, діяльність у сфері ресторанного господарства, за умови, що протягом календарного року відповідають сукупності таких критеріїв:</w:t>
      </w:r>
    </w:p>
    <w:p w:rsidR="0069749A" w:rsidRDefault="0069749A" w:rsidP="002C52F6">
      <w:pPr>
        <w:numPr>
          <w:ilvl w:val="0"/>
          <w:numId w:val="2"/>
        </w:numPr>
        <w:spacing w:before="144" w:after="144"/>
        <w:ind w:left="1276"/>
        <w:jc w:val="both"/>
        <w:rPr>
          <w:rFonts w:ascii="Times New Roman" w:hAnsi="Times New Roman" w:cs="Times New Roman"/>
          <w:bCs/>
          <w:lang w:eastAsia="ru-RU"/>
        </w:rPr>
      </w:pPr>
      <w:r>
        <w:rPr>
          <w:rFonts w:ascii="Times New Roman" w:hAnsi="Times New Roman" w:cs="Times New Roman"/>
          <w:bCs/>
          <w:lang w:eastAsia="ru-RU"/>
        </w:rPr>
        <w:t xml:space="preserve">не використовують працю найманих осіб або кількість осіб, які перебувають з ними у трудових відносинах, одночасно не перевищує </w:t>
      </w:r>
      <w:r>
        <w:rPr>
          <w:rFonts w:ascii="Times New Roman" w:hAnsi="Times New Roman" w:cs="Times New Roman"/>
          <w:b/>
          <w:bCs/>
          <w:lang w:eastAsia="ru-RU"/>
        </w:rPr>
        <w:t xml:space="preserve">10 </w:t>
      </w:r>
      <w:r>
        <w:rPr>
          <w:rFonts w:ascii="Times New Roman" w:hAnsi="Times New Roman" w:cs="Times New Roman"/>
          <w:bCs/>
          <w:lang w:eastAsia="ru-RU"/>
        </w:rPr>
        <w:t>осіб;</w:t>
      </w:r>
    </w:p>
    <w:p w:rsidR="0069749A" w:rsidRDefault="0069749A" w:rsidP="002C52F6">
      <w:pPr>
        <w:numPr>
          <w:ilvl w:val="0"/>
          <w:numId w:val="2"/>
        </w:numPr>
        <w:spacing w:before="144" w:after="144"/>
        <w:ind w:left="1276"/>
        <w:jc w:val="both"/>
        <w:rPr>
          <w:rFonts w:ascii="Times New Roman" w:hAnsi="Times New Roman" w:cs="Times New Roman"/>
          <w:bCs/>
          <w:lang w:eastAsia="ru-RU"/>
        </w:rPr>
      </w:pPr>
      <w:r>
        <w:rPr>
          <w:rFonts w:ascii="Times New Roman" w:hAnsi="Times New Roman" w:cs="Times New Roman"/>
          <w:bCs/>
          <w:lang w:eastAsia="ru-RU"/>
        </w:rPr>
        <w:t xml:space="preserve">обсяг доходу не перевищує </w:t>
      </w:r>
      <w:r>
        <w:rPr>
          <w:rFonts w:ascii="Times New Roman" w:hAnsi="Times New Roman" w:cs="Times New Roman"/>
          <w:b/>
          <w:bCs/>
          <w:lang w:eastAsia="ru-RU"/>
        </w:rPr>
        <w:t>1 500 000</w:t>
      </w:r>
      <w:r>
        <w:rPr>
          <w:rFonts w:ascii="Times New Roman" w:hAnsi="Times New Roman" w:cs="Times New Roman"/>
          <w:bCs/>
          <w:lang w:eastAsia="ru-RU"/>
        </w:rPr>
        <w:t xml:space="preserve"> гривень.</w:t>
      </w:r>
    </w:p>
    <w:p w:rsidR="0069749A" w:rsidRPr="00844D9C" w:rsidRDefault="0069749A" w:rsidP="002C52F6">
      <w:pPr>
        <w:spacing w:before="144" w:after="144"/>
        <w:jc w:val="both"/>
        <w:rPr>
          <w:rFonts w:ascii="Times New Roman" w:hAnsi="Times New Roman" w:cs="Times New Roman"/>
          <w:bCs/>
          <w:lang w:val="ru-RU" w:eastAsia="ru-RU"/>
        </w:rPr>
      </w:pPr>
      <w:r>
        <w:rPr>
          <w:rFonts w:ascii="Times New Roman" w:hAnsi="Times New Roman" w:cs="Times New Roman"/>
          <w:bCs/>
          <w:lang w:eastAsia="ru-RU"/>
        </w:rPr>
        <w:t xml:space="preserve">Дія цього підпункту не поширюється на фізичних осіб - підприємців, які надають посередницькі послуги з купівлі, продажу, оренди та оцінювання нерухомого майна (група 70.31 КВЕД </w:t>
      </w:r>
      <w:proofErr w:type="spellStart"/>
      <w:r>
        <w:rPr>
          <w:rFonts w:ascii="Times New Roman" w:hAnsi="Times New Roman" w:cs="Times New Roman"/>
          <w:bCs/>
          <w:lang w:eastAsia="ru-RU"/>
        </w:rPr>
        <w:t>ДК</w:t>
      </w:r>
      <w:proofErr w:type="spellEnd"/>
      <w:r>
        <w:rPr>
          <w:rFonts w:ascii="Times New Roman" w:hAnsi="Times New Roman" w:cs="Times New Roman"/>
          <w:bCs/>
          <w:lang w:eastAsia="ru-RU"/>
        </w:rPr>
        <w:t xml:space="preserve"> 009:2005), а також здійснюють діяльність з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w:t>
      </w:r>
      <w:proofErr w:type="spellStart"/>
      <w:r>
        <w:rPr>
          <w:rFonts w:ascii="Times New Roman" w:hAnsi="Times New Roman" w:cs="Times New Roman"/>
          <w:bCs/>
          <w:lang w:eastAsia="ru-RU"/>
        </w:rPr>
        <w:t>напівдорогоцінного</w:t>
      </w:r>
      <w:proofErr w:type="spellEnd"/>
      <w:r>
        <w:rPr>
          <w:rFonts w:ascii="Times New Roman" w:hAnsi="Times New Roman" w:cs="Times New Roman"/>
          <w:bCs/>
          <w:lang w:eastAsia="ru-RU"/>
        </w:rPr>
        <w:t xml:space="preserve"> каміння. Такі фізичні особи - підприємці належать виключно до третьої групи платників єдиного податку, якщо відповідають вимогам, встановленим для такої групи;</w:t>
      </w:r>
    </w:p>
    <w:p w:rsidR="0069749A" w:rsidRPr="006577A0" w:rsidRDefault="0069749A" w:rsidP="00844D9C">
      <w:pPr>
        <w:pStyle w:val="a6"/>
        <w:numPr>
          <w:ilvl w:val="0"/>
          <w:numId w:val="1"/>
        </w:numPr>
        <w:spacing w:before="144" w:after="144"/>
        <w:jc w:val="both"/>
        <w:rPr>
          <w:rFonts w:ascii="Times New Roman" w:hAnsi="Times New Roman" w:cs="Times New Roman"/>
          <w:b/>
          <w:bCs/>
          <w:lang w:eastAsia="ru-RU"/>
        </w:rPr>
      </w:pPr>
      <w:r>
        <w:rPr>
          <w:rFonts w:ascii="Times New Roman" w:hAnsi="Times New Roman" w:cs="Times New Roman"/>
          <w:b/>
          <w:bCs/>
          <w:lang w:eastAsia="ru-RU"/>
        </w:rPr>
        <w:t xml:space="preserve">третя група – </w:t>
      </w:r>
      <w:r>
        <w:rPr>
          <w:rFonts w:ascii="Times New Roman" w:hAnsi="Times New Roman" w:cs="Times New Roman"/>
          <w:bCs/>
          <w:lang w:eastAsia="ru-RU"/>
        </w:rPr>
        <w:t>фізичні особи – підприємці, які не використовують працю найманих осіб або кількість осіб, які перебувають з ними у трудових відносинах, не обмежена та юридичні особи – суб’єкти господарювання будь-якої організаційно-правової форми, у яких протягом календарного року обсяг доходу не перевищує 5000000 гривень</w:t>
      </w:r>
      <w:r w:rsidRPr="006577A0">
        <w:rPr>
          <w:rFonts w:ascii="Times New Roman" w:hAnsi="Times New Roman" w:cs="Times New Roman"/>
          <w:bCs/>
          <w:lang w:eastAsia="ru-RU"/>
        </w:rPr>
        <w:t>;</w:t>
      </w:r>
    </w:p>
    <w:p w:rsidR="0069749A" w:rsidRPr="006577A0" w:rsidRDefault="0069749A" w:rsidP="00844D9C">
      <w:pPr>
        <w:pStyle w:val="a6"/>
        <w:spacing w:before="144" w:after="144"/>
        <w:jc w:val="both"/>
        <w:rPr>
          <w:rFonts w:ascii="Times New Roman" w:hAnsi="Times New Roman" w:cs="Times New Roman"/>
          <w:b/>
          <w:bCs/>
          <w:lang w:eastAsia="ru-RU"/>
        </w:rPr>
      </w:pPr>
    </w:p>
    <w:p w:rsidR="0069749A" w:rsidRPr="00127E6F" w:rsidRDefault="0069749A" w:rsidP="00844D9C">
      <w:pPr>
        <w:pStyle w:val="a6"/>
        <w:numPr>
          <w:ilvl w:val="0"/>
          <w:numId w:val="1"/>
        </w:numPr>
        <w:spacing w:before="144" w:after="144"/>
        <w:jc w:val="both"/>
        <w:rPr>
          <w:rFonts w:ascii="Times New Roman" w:hAnsi="Times New Roman" w:cs="Times New Roman"/>
          <w:b/>
          <w:bCs/>
          <w:lang w:eastAsia="ru-RU"/>
        </w:rPr>
      </w:pPr>
      <w:proofErr w:type="spellStart"/>
      <w:r w:rsidRPr="00127E6F">
        <w:rPr>
          <w:rFonts w:ascii="Times New Roman" w:hAnsi="Times New Roman" w:cs="Times New Roman"/>
          <w:b/>
          <w:bCs/>
          <w:lang w:val="en-US" w:eastAsia="ru-RU"/>
        </w:rPr>
        <w:t>четверта</w:t>
      </w:r>
      <w:proofErr w:type="spellEnd"/>
      <w:r w:rsidRPr="00127E6F">
        <w:rPr>
          <w:rFonts w:ascii="Times New Roman" w:hAnsi="Times New Roman" w:cs="Times New Roman"/>
          <w:b/>
          <w:bCs/>
          <w:lang w:val="en-US" w:eastAsia="ru-RU"/>
        </w:rPr>
        <w:t xml:space="preserve"> </w:t>
      </w:r>
      <w:proofErr w:type="spellStart"/>
      <w:r w:rsidRPr="00127E6F">
        <w:rPr>
          <w:rFonts w:ascii="Times New Roman" w:hAnsi="Times New Roman" w:cs="Times New Roman"/>
          <w:b/>
          <w:bCs/>
          <w:lang w:val="en-US" w:eastAsia="ru-RU"/>
        </w:rPr>
        <w:t>група</w:t>
      </w:r>
      <w:proofErr w:type="spellEnd"/>
      <w:r w:rsidRPr="00127E6F">
        <w:rPr>
          <w:rFonts w:ascii="Times New Roman" w:hAnsi="Times New Roman" w:cs="Times New Roman"/>
          <w:b/>
          <w:bCs/>
          <w:lang w:val="en-US" w:eastAsia="ru-RU"/>
        </w:rPr>
        <w:t xml:space="preserve"> –</w:t>
      </w:r>
      <w:r w:rsidRPr="00127E6F">
        <w:rPr>
          <w:rFonts w:ascii="Times New Roman" w:hAnsi="Times New Roman" w:cs="Times New Roman"/>
          <w:b/>
          <w:bCs/>
          <w:lang w:eastAsia="ru-RU"/>
        </w:rPr>
        <w:t xml:space="preserve"> </w:t>
      </w:r>
      <w:r w:rsidRPr="00127E6F">
        <w:rPr>
          <w:rFonts w:ascii="Times New Roman" w:hAnsi="Times New Roman" w:cs="Times New Roman"/>
          <w:bCs/>
          <w:lang w:eastAsia="ru-RU"/>
        </w:rPr>
        <w:t>сільськогосподарські</w:t>
      </w:r>
      <w:r w:rsidRPr="00127E6F">
        <w:rPr>
          <w:rFonts w:ascii="Times New Roman" w:hAnsi="Times New Roman" w:cs="Times New Roman"/>
          <w:b/>
          <w:bCs/>
          <w:lang w:eastAsia="ru-RU"/>
        </w:rPr>
        <w:t xml:space="preserve"> </w:t>
      </w:r>
      <w:r w:rsidRPr="00127E6F">
        <w:rPr>
          <w:rFonts w:ascii="Times New Roman" w:hAnsi="Times New Roman" w:cs="Times New Roman"/>
          <w:bCs/>
          <w:lang w:eastAsia="ru-RU"/>
        </w:rPr>
        <w:t>товаровиробники</w:t>
      </w:r>
      <w:r w:rsidRPr="00127E6F">
        <w:rPr>
          <w:rFonts w:ascii="Times New Roman" w:hAnsi="Times New Roman" w:cs="Times New Roman"/>
          <w:bCs/>
          <w:lang w:val="en-US" w:eastAsia="ru-RU"/>
        </w:rPr>
        <w:t>:</w:t>
      </w:r>
    </w:p>
    <w:p w:rsidR="0069749A" w:rsidRPr="006577A0" w:rsidRDefault="0069749A" w:rsidP="00844D9C">
      <w:pPr>
        <w:pStyle w:val="a6"/>
        <w:numPr>
          <w:ilvl w:val="0"/>
          <w:numId w:val="13"/>
        </w:numPr>
        <w:spacing w:before="144" w:after="144"/>
        <w:jc w:val="both"/>
        <w:rPr>
          <w:rFonts w:ascii="Times New Roman" w:hAnsi="Times New Roman" w:cs="Times New Roman"/>
          <w:b/>
          <w:bCs/>
          <w:lang w:eastAsia="ru-RU"/>
        </w:rPr>
      </w:pPr>
      <w:r w:rsidRPr="006577A0">
        <w:rPr>
          <w:rFonts w:ascii="Times New Roman" w:hAnsi="Times New Roman" w:cs="Times New Roman"/>
          <w:bCs/>
          <w:lang w:eastAsia="ru-RU"/>
        </w:rPr>
        <w:t xml:space="preserve">юридичні особи незалежно від організаційно – правової </w:t>
      </w:r>
      <w:r>
        <w:rPr>
          <w:rFonts w:ascii="Times New Roman" w:hAnsi="Times New Roman" w:cs="Times New Roman"/>
          <w:bCs/>
          <w:lang w:eastAsia="ru-RU"/>
        </w:rPr>
        <w:t xml:space="preserve">форми, у яких частка сільськогосподарського </w:t>
      </w:r>
      <w:proofErr w:type="spellStart"/>
      <w:r>
        <w:rPr>
          <w:rFonts w:ascii="Times New Roman" w:hAnsi="Times New Roman" w:cs="Times New Roman"/>
          <w:bCs/>
          <w:lang w:eastAsia="ru-RU"/>
        </w:rPr>
        <w:t>товаровиробництва</w:t>
      </w:r>
      <w:proofErr w:type="spellEnd"/>
      <w:r>
        <w:rPr>
          <w:rFonts w:ascii="Times New Roman" w:hAnsi="Times New Roman" w:cs="Times New Roman"/>
          <w:bCs/>
          <w:lang w:eastAsia="ru-RU"/>
        </w:rPr>
        <w:t xml:space="preserve"> за попередній податковий (звітний) рік дорівнює або перевищує 75 відсотків;</w:t>
      </w:r>
    </w:p>
    <w:p w:rsidR="0069749A" w:rsidRDefault="0069749A" w:rsidP="00844D9C">
      <w:pPr>
        <w:spacing w:before="144" w:after="144"/>
        <w:ind w:left="720"/>
        <w:jc w:val="both"/>
        <w:rPr>
          <w:rFonts w:ascii="Times New Roman" w:hAnsi="Times New Roman" w:cs="Times New Roman"/>
          <w:bCs/>
          <w:lang w:eastAsia="ru-RU"/>
        </w:rPr>
      </w:pPr>
      <w:r w:rsidRPr="003A6951">
        <w:rPr>
          <w:rFonts w:ascii="Times New Roman" w:hAnsi="Times New Roman" w:cs="Times New Roman"/>
          <w:b/>
          <w:bCs/>
          <w:lang w:eastAsia="ru-RU"/>
        </w:rPr>
        <w:t>б)</w:t>
      </w:r>
      <w:r>
        <w:rPr>
          <w:rFonts w:ascii="Times New Roman" w:hAnsi="Times New Roman" w:cs="Times New Roman"/>
          <w:b/>
          <w:bCs/>
          <w:lang w:eastAsia="ru-RU"/>
        </w:rPr>
        <w:t xml:space="preserve">  </w:t>
      </w:r>
      <w:r>
        <w:rPr>
          <w:rFonts w:ascii="Times New Roman" w:hAnsi="Times New Roman" w:cs="Times New Roman"/>
          <w:bCs/>
          <w:lang w:eastAsia="ru-RU"/>
        </w:rPr>
        <w:t>фізичні особи – підприємці, які провадять діяльність виключно в межах фермерського господарства, зареєстрованого відповідно до Закону України «Про фермерське господарство», за умови виконання сукупності таких вимог:</w:t>
      </w:r>
    </w:p>
    <w:p w:rsidR="0069749A" w:rsidRDefault="0069749A" w:rsidP="00844D9C">
      <w:pPr>
        <w:spacing w:before="144" w:after="144"/>
        <w:ind w:left="720"/>
        <w:jc w:val="both"/>
        <w:rPr>
          <w:rFonts w:ascii="Times New Roman" w:hAnsi="Times New Roman" w:cs="Times New Roman"/>
          <w:bCs/>
          <w:lang w:eastAsia="ru-RU"/>
        </w:rPr>
      </w:pPr>
      <w:r>
        <w:rPr>
          <w:rFonts w:ascii="Times New Roman" w:hAnsi="Times New Roman" w:cs="Times New Roman"/>
          <w:b/>
          <w:bCs/>
          <w:lang w:eastAsia="ru-RU"/>
        </w:rPr>
        <w:t>-</w:t>
      </w:r>
      <w:r w:rsidRPr="003A6951">
        <w:rPr>
          <w:rFonts w:ascii="Times New Roman" w:hAnsi="Times New Roman" w:cs="Times New Roman"/>
          <w:bCs/>
          <w:lang w:eastAsia="ru-RU"/>
        </w:rPr>
        <w:t xml:space="preserve"> здійснюють</w:t>
      </w:r>
      <w:r>
        <w:rPr>
          <w:rFonts w:ascii="Times New Roman" w:hAnsi="Times New Roman" w:cs="Times New Roman"/>
          <w:b/>
          <w:bCs/>
          <w:lang w:eastAsia="ru-RU"/>
        </w:rPr>
        <w:t xml:space="preserve"> </w:t>
      </w:r>
      <w:r>
        <w:rPr>
          <w:rFonts w:ascii="Times New Roman" w:hAnsi="Times New Roman" w:cs="Times New Roman"/>
          <w:bCs/>
          <w:lang w:eastAsia="ru-RU"/>
        </w:rPr>
        <w:t xml:space="preserve">виключно вирощування, відгодовування сільськогосподарської продукції, збирання, вилов, переробку такої </w:t>
      </w:r>
      <w:proofErr w:type="spellStart"/>
      <w:r>
        <w:rPr>
          <w:rFonts w:ascii="Times New Roman" w:hAnsi="Times New Roman" w:cs="Times New Roman"/>
          <w:bCs/>
          <w:lang w:eastAsia="ru-RU"/>
        </w:rPr>
        <w:t>власновирощеної</w:t>
      </w:r>
      <w:proofErr w:type="spellEnd"/>
      <w:r>
        <w:rPr>
          <w:rFonts w:ascii="Times New Roman" w:hAnsi="Times New Roman" w:cs="Times New Roman"/>
          <w:bCs/>
          <w:lang w:eastAsia="ru-RU"/>
        </w:rPr>
        <w:t xml:space="preserve"> або відгодованої продукції та її продаж;</w:t>
      </w:r>
    </w:p>
    <w:p w:rsidR="0069749A" w:rsidRDefault="0069749A" w:rsidP="00844D9C">
      <w:pPr>
        <w:spacing w:before="144" w:after="144"/>
        <w:ind w:left="720"/>
        <w:jc w:val="both"/>
        <w:rPr>
          <w:rFonts w:ascii="Times New Roman" w:hAnsi="Times New Roman" w:cs="Times New Roman"/>
          <w:bCs/>
          <w:lang w:eastAsia="ru-RU"/>
        </w:rPr>
      </w:pPr>
      <w:r w:rsidRPr="000042E7">
        <w:rPr>
          <w:rFonts w:ascii="Times New Roman" w:hAnsi="Times New Roman" w:cs="Times New Roman"/>
          <w:b/>
          <w:bCs/>
          <w:lang w:val="ru-RU" w:eastAsia="ru-RU"/>
        </w:rPr>
        <w:t>-</w:t>
      </w:r>
      <w:r w:rsidRPr="000042E7">
        <w:rPr>
          <w:rFonts w:ascii="Times New Roman" w:hAnsi="Times New Roman" w:cs="Times New Roman"/>
          <w:bCs/>
          <w:lang w:val="ru-RU" w:eastAsia="ru-RU"/>
        </w:rPr>
        <w:t xml:space="preserve"> </w:t>
      </w:r>
      <w:proofErr w:type="spellStart"/>
      <w:r w:rsidRPr="000042E7">
        <w:rPr>
          <w:rFonts w:ascii="Times New Roman" w:hAnsi="Times New Roman" w:cs="Times New Roman"/>
          <w:bCs/>
          <w:lang w:val="ru-RU" w:eastAsia="ru-RU"/>
        </w:rPr>
        <w:t>провадять</w:t>
      </w:r>
      <w:proofErr w:type="spellEnd"/>
      <w:r w:rsidRPr="000042E7">
        <w:rPr>
          <w:rFonts w:ascii="Times New Roman" w:hAnsi="Times New Roman" w:cs="Times New Roman"/>
          <w:bCs/>
          <w:lang w:val="ru-RU" w:eastAsia="ru-RU"/>
        </w:rPr>
        <w:t xml:space="preserve"> </w:t>
      </w:r>
      <w:proofErr w:type="spellStart"/>
      <w:r w:rsidRPr="000042E7">
        <w:rPr>
          <w:rFonts w:ascii="Times New Roman" w:hAnsi="Times New Roman" w:cs="Times New Roman"/>
          <w:bCs/>
          <w:lang w:val="ru-RU" w:eastAsia="ru-RU"/>
        </w:rPr>
        <w:t>господарську</w:t>
      </w:r>
      <w:proofErr w:type="spellEnd"/>
      <w:r w:rsidRPr="000042E7">
        <w:rPr>
          <w:rFonts w:ascii="Times New Roman" w:hAnsi="Times New Roman" w:cs="Times New Roman"/>
          <w:bCs/>
          <w:lang w:val="ru-RU" w:eastAsia="ru-RU"/>
        </w:rPr>
        <w:t xml:space="preserve"> </w:t>
      </w:r>
      <w:proofErr w:type="spellStart"/>
      <w:r w:rsidRPr="000042E7">
        <w:rPr>
          <w:rFonts w:ascii="Times New Roman" w:hAnsi="Times New Roman" w:cs="Times New Roman"/>
          <w:bCs/>
          <w:lang w:val="ru-RU" w:eastAsia="ru-RU"/>
        </w:rPr>
        <w:t>діяльність</w:t>
      </w:r>
      <w:proofErr w:type="spellEnd"/>
      <w:r w:rsidRPr="000042E7">
        <w:rPr>
          <w:rFonts w:ascii="Times New Roman" w:hAnsi="Times New Roman" w:cs="Times New Roman"/>
          <w:bCs/>
          <w:lang w:val="ru-RU" w:eastAsia="ru-RU"/>
        </w:rPr>
        <w:t xml:space="preserve">  </w:t>
      </w:r>
      <w:r>
        <w:rPr>
          <w:rFonts w:ascii="Times New Roman" w:hAnsi="Times New Roman" w:cs="Times New Roman"/>
          <w:bCs/>
          <w:lang w:eastAsia="ru-RU"/>
        </w:rPr>
        <w:t>(</w:t>
      </w:r>
      <w:proofErr w:type="spellStart"/>
      <w:r w:rsidRPr="000042E7">
        <w:rPr>
          <w:rFonts w:ascii="Times New Roman" w:hAnsi="Times New Roman" w:cs="Times New Roman"/>
          <w:bCs/>
          <w:lang w:val="ru-RU" w:eastAsia="ru-RU"/>
        </w:rPr>
        <w:t>крім</w:t>
      </w:r>
      <w:proofErr w:type="spellEnd"/>
      <w:r w:rsidRPr="000042E7">
        <w:rPr>
          <w:rFonts w:ascii="Times New Roman" w:hAnsi="Times New Roman" w:cs="Times New Roman"/>
          <w:bCs/>
          <w:lang w:val="ru-RU" w:eastAsia="ru-RU"/>
        </w:rPr>
        <w:t xml:space="preserve"> </w:t>
      </w:r>
      <w:proofErr w:type="spellStart"/>
      <w:r w:rsidRPr="000042E7">
        <w:rPr>
          <w:rFonts w:ascii="Times New Roman" w:hAnsi="Times New Roman" w:cs="Times New Roman"/>
          <w:bCs/>
          <w:lang w:val="ru-RU" w:eastAsia="ru-RU"/>
        </w:rPr>
        <w:t>постачання</w:t>
      </w:r>
      <w:proofErr w:type="spellEnd"/>
      <w:r>
        <w:rPr>
          <w:rFonts w:ascii="Times New Roman" w:hAnsi="Times New Roman" w:cs="Times New Roman"/>
          <w:bCs/>
          <w:lang w:eastAsia="ru-RU"/>
        </w:rPr>
        <w:t>) за місцем податкової адреси;</w:t>
      </w:r>
    </w:p>
    <w:p w:rsidR="0069749A" w:rsidRPr="000042E7" w:rsidRDefault="0069749A" w:rsidP="00844D9C">
      <w:pPr>
        <w:spacing w:before="144" w:after="144"/>
        <w:ind w:left="720"/>
        <w:jc w:val="both"/>
        <w:rPr>
          <w:rFonts w:ascii="Times New Roman" w:hAnsi="Times New Roman" w:cs="Times New Roman"/>
          <w:bCs/>
          <w:lang w:val="ru-RU" w:eastAsia="ru-RU"/>
        </w:rPr>
      </w:pPr>
      <w:r w:rsidRPr="000042E7">
        <w:rPr>
          <w:rFonts w:ascii="Times New Roman" w:hAnsi="Times New Roman" w:cs="Times New Roman"/>
          <w:b/>
          <w:bCs/>
          <w:lang w:val="ru-RU" w:eastAsia="ru-RU"/>
        </w:rPr>
        <w:lastRenderedPageBreak/>
        <w:t>-</w:t>
      </w:r>
      <w:r w:rsidRPr="000042E7">
        <w:rPr>
          <w:rFonts w:ascii="Times New Roman" w:hAnsi="Times New Roman" w:cs="Times New Roman"/>
          <w:bCs/>
          <w:lang w:val="ru-RU" w:eastAsia="ru-RU"/>
        </w:rPr>
        <w:t xml:space="preserve"> не </w:t>
      </w:r>
      <w:proofErr w:type="spellStart"/>
      <w:r w:rsidRPr="000042E7">
        <w:rPr>
          <w:rFonts w:ascii="Times New Roman" w:hAnsi="Times New Roman" w:cs="Times New Roman"/>
          <w:bCs/>
          <w:lang w:val="ru-RU" w:eastAsia="ru-RU"/>
        </w:rPr>
        <w:t>використовують</w:t>
      </w:r>
      <w:proofErr w:type="spellEnd"/>
      <w:r w:rsidRPr="000042E7">
        <w:rPr>
          <w:rFonts w:ascii="Times New Roman" w:hAnsi="Times New Roman" w:cs="Times New Roman"/>
          <w:bCs/>
          <w:lang w:val="ru-RU" w:eastAsia="ru-RU"/>
        </w:rPr>
        <w:t xml:space="preserve"> </w:t>
      </w:r>
      <w:proofErr w:type="spellStart"/>
      <w:r w:rsidRPr="000042E7">
        <w:rPr>
          <w:rFonts w:ascii="Times New Roman" w:hAnsi="Times New Roman" w:cs="Times New Roman"/>
          <w:bCs/>
          <w:lang w:val="ru-RU" w:eastAsia="ru-RU"/>
        </w:rPr>
        <w:t>працю</w:t>
      </w:r>
      <w:proofErr w:type="spellEnd"/>
      <w:r w:rsidRPr="000042E7">
        <w:rPr>
          <w:rFonts w:ascii="Times New Roman" w:hAnsi="Times New Roman" w:cs="Times New Roman"/>
          <w:bCs/>
          <w:lang w:val="ru-RU" w:eastAsia="ru-RU"/>
        </w:rPr>
        <w:t xml:space="preserve"> </w:t>
      </w:r>
      <w:proofErr w:type="spellStart"/>
      <w:r w:rsidRPr="000042E7">
        <w:rPr>
          <w:rFonts w:ascii="Times New Roman" w:hAnsi="Times New Roman" w:cs="Times New Roman"/>
          <w:bCs/>
          <w:lang w:val="ru-RU" w:eastAsia="ru-RU"/>
        </w:rPr>
        <w:t>найманих</w:t>
      </w:r>
      <w:proofErr w:type="spellEnd"/>
      <w:r w:rsidRPr="000042E7">
        <w:rPr>
          <w:rFonts w:ascii="Times New Roman" w:hAnsi="Times New Roman" w:cs="Times New Roman"/>
          <w:bCs/>
          <w:lang w:val="ru-RU" w:eastAsia="ru-RU"/>
        </w:rPr>
        <w:t xml:space="preserve"> </w:t>
      </w:r>
      <w:proofErr w:type="spellStart"/>
      <w:proofErr w:type="gramStart"/>
      <w:r w:rsidRPr="000042E7">
        <w:rPr>
          <w:rFonts w:ascii="Times New Roman" w:hAnsi="Times New Roman" w:cs="Times New Roman"/>
          <w:bCs/>
          <w:lang w:val="ru-RU" w:eastAsia="ru-RU"/>
        </w:rPr>
        <w:t>осіб</w:t>
      </w:r>
      <w:proofErr w:type="spellEnd"/>
      <w:proofErr w:type="gramEnd"/>
      <w:r w:rsidRPr="000042E7">
        <w:rPr>
          <w:rFonts w:ascii="Times New Roman" w:hAnsi="Times New Roman" w:cs="Times New Roman"/>
          <w:bCs/>
          <w:lang w:val="ru-RU" w:eastAsia="ru-RU"/>
        </w:rPr>
        <w:t>;</w:t>
      </w:r>
    </w:p>
    <w:p w:rsidR="0069749A" w:rsidRDefault="0069749A" w:rsidP="00844D9C">
      <w:pPr>
        <w:spacing w:before="144" w:after="144"/>
        <w:ind w:left="720"/>
        <w:jc w:val="both"/>
        <w:rPr>
          <w:rFonts w:ascii="Times New Roman" w:hAnsi="Times New Roman" w:cs="Times New Roman"/>
          <w:bCs/>
          <w:lang w:eastAsia="ru-RU"/>
        </w:rPr>
      </w:pPr>
      <w:r w:rsidRPr="000013A1">
        <w:rPr>
          <w:rFonts w:ascii="Times New Roman" w:hAnsi="Times New Roman" w:cs="Times New Roman"/>
          <w:b/>
          <w:bCs/>
          <w:lang w:val="ru-RU" w:eastAsia="ru-RU"/>
        </w:rPr>
        <w:t xml:space="preserve">- </w:t>
      </w:r>
      <w:r>
        <w:rPr>
          <w:rFonts w:ascii="Times New Roman" w:hAnsi="Times New Roman" w:cs="Times New Roman"/>
          <w:bCs/>
          <w:lang w:eastAsia="ru-RU"/>
        </w:rPr>
        <w:t>членами фермерського господарства такої фізичної особи є лише члени сім</w:t>
      </w:r>
      <w:r w:rsidRPr="000013A1">
        <w:rPr>
          <w:rFonts w:ascii="Times New Roman" w:hAnsi="Times New Roman" w:cs="Times New Roman"/>
          <w:bCs/>
          <w:lang w:val="ru-RU" w:eastAsia="ru-RU"/>
        </w:rPr>
        <w:t>’</w:t>
      </w:r>
      <w:r>
        <w:rPr>
          <w:rFonts w:ascii="Times New Roman" w:hAnsi="Times New Roman" w:cs="Times New Roman"/>
          <w:bCs/>
          <w:lang w:eastAsia="ru-RU"/>
        </w:rPr>
        <w:t>ї у визначенні частини другої статті 3</w:t>
      </w:r>
      <w:proofErr w:type="gramStart"/>
      <w:r>
        <w:rPr>
          <w:rFonts w:ascii="Times New Roman" w:hAnsi="Times New Roman" w:cs="Times New Roman"/>
          <w:bCs/>
          <w:lang w:eastAsia="ru-RU"/>
        </w:rPr>
        <w:t xml:space="preserve"> С</w:t>
      </w:r>
      <w:proofErr w:type="gramEnd"/>
      <w:r>
        <w:rPr>
          <w:rFonts w:ascii="Times New Roman" w:hAnsi="Times New Roman" w:cs="Times New Roman"/>
          <w:bCs/>
          <w:lang w:eastAsia="ru-RU"/>
        </w:rPr>
        <w:t>імейного кодексу України;</w:t>
      </w:r>
    </w:p>
    <w:p w:rsidR="0069749A" w:rsidRPr="000F7433" w:rsidRDefault="0069749A" w:rsidP="00844D9C">
      <w:pPr>
        <w:spacing w:before="144" w:after="144"/>
        <w:ind w:left="720"/>
        <w:jc w:val="both"/>
        <w:rPr>
          <w:rFonts w:ascii="Times New Roman" w:hAnsi="Times New Roman" w:cs="Times New Roman"/>
          <w:b/>
          <w:bCs/>
          <w:lang w:eastAsia="ru-RU"/>
        </w:rPr>
      </w:pPr>
      <w:r>
        <w:rPr>
          <w:rFonts w:ascii="Times New Roman" w:hAnsi="Times New Roman" w:cs="Times New Roman"/>
          <w:b/>
          <w:bCs/>
          <w:lang w:eastAsia="ru-RU"/>
        </w:rPr>
        <w:t>-</w:t>
      </w:r>
      <w:r>
        <w:rPr>
          <w:rFonts w:ascii="Times New Roman" w:hAnsi="Times New Roman" w:cs="Times New Roman"/>
          <w:bCs/>
          <w:lang w:eastAsia="ru-RU"/>
        </w:rPr>
        <w:t xml:space="preserve"> площа сільськогосподарських угідь та/або земель водного фонду у власності та/або користуванні членів фермерського господарства становить не менше двох гектарів, але не більше </w:t>
      </w:r>
      <w:smartTag w:uri="urn:schemas-microsoft-com:office:smarttags" w:element="metricconverter">
        <w:smartTagPr>
          <w:attr w:name="ProductID" w:val="20 гектарів"/>
        </w:smartTagPr>
        <w:r>
          <w:rPr>
            <w:rFonts w:ascii="Times New Roman" w:hAnsi="Times New Roman" w:cs="Times New Roman"/>
            <w:bCs/>
            <w:lang w:eastAsia="ru-RU"/>
          </w:rPr>
          <w:t>20 гектарів</w:t>
        </w:r>
      </w:smartTag>
      <w:r>
        <w:rPr>
          <w:rFonts w:ascii="Times New Roman" w:hAnsi="Times New Roman" w:cs="Times New Roman"/>
          <w:bCs/>
          <w:lang w:eastAsia="ru-RU"/>
        </w:rPr>
        <w:t>;</w:t>
      </w:r>
    </w:p>
    <w:p w:rsidR="0069749A" w:rsidRPr="0038746D" w:rsidRDefault="0069749A" w:rsidP="002C52F6">
      <w:pPr>
        <w:jc w:val="both"/>
        <w:rPr>
          <w:rFonts w:ascii="Times New Roman" w:hAnsi="Times New Roman" w:cs="Times New Roman"/>
          <w:bCs/>
          <w:lang w:eastAsia="ru-RU"/>
        </w:rPr>
      </w:pPr>
      <w:r>
        <w:rPr>
          <w:rFonts w:ascii="Times New Roman" w:hAnsi="Times New Roman" w:cs="Times New Roman"/>
          <w:bCs/>
          <w:lang w:eastAsia="ru-RU"/>
        </w:rPr>
        <w:tab/>
        <w:t xml:space="preserve">При розрахунку загальної кількості осіб, які перебувають у трудових відносинах з платником єдиного податку - фізичною особою, не враховуються наймані працівники, які перебувають у відпустці у зв'язку з вагітністю і пологами та у відпустці по догляду за дитиною до досягнення нею передбаченого законодавством віку,  </w:t>
      </w:r>
      <w:r>
        <w:rPr>
          <w:color w:val="000000"/>
          <w:shd w:val="clear" w:color="auto" w:fill="FFFFFF"/>
        </w:rPr>
        <w:t>а також працівники, призвані на військову службу під час мобілізації, на особливий період.</w:t>
      </w:r>
    </w:p>
    <w:p w:rsidR="0069749A" w:rsidRDefault="0069749A" w:rsidP="002C52F6">
      <w:pPr>
        <w:ind w:firstLine="88"/>
        <w:jc w:val="both"/>
        <w:rPr>
          <w:rFonts w:ascii="Times New Roman" w:hAnsi="Times New Roman" w:cs="Times New Roman"/>
          <w:b/>
          <w:bCs/>
          <w:lang w:eastAsia="ru-RU"/>
        </w:rPr>
      </w:pPr>
      <w:r>
        <w:rPr>
          <w:rFonts w:ascii="Times New Roman" w:hAnsi="Times New Roman" w:cs="Times New Roman"/>
          <w:bCs/>
          <w:lang w:eastAsia="ru-RU"/>
        </w:rPr>
        <w:t xml:space="preserve">       При розрахунку середньооблікової кількості працівників застосовується визначення, встановлене Податковим Кодексом.</w:t>
      </w:r>
    </w:p>
    <w:p w:rsidR="0069749A" w:rsidRDefault="0069749A" w:rsidP="002C52F6">
      <w:pPr>
        <w:spacing w:before="144" w:after="144"/>
        <w:jc w:val="both"/>
        <w:rPr>
          <w:rFonts w:ascii="Times New Roman" w:hAnsi="Times New Roman" w:cs="Times New Roman"/>
          <w:b/>
          <w:bCs/>
          <w:lang w:eastAsia="ru-RU"/>
        </w:rPr>
      </w:pPr>
      <w:r>
        <w:rPr>
          <w:rFonts w:ascii="Times New Roman" w:hAnsi="Times New Roman" w:cs="Times New Roman"/>
          <w:b/>
          <w:bCs/>
          <w:lang w:eastAsia="ru-RU"/>
        </w:rPr>
        <w:t>2.2.</w:t>
      </w:r>
      <w:r>
        <w:rPr>
          <w:rFonts w:ascii="Times New Roman" w:hAnsi="Times New Roman" w:cs="Times New Roman"/>
          <w:bCs/>
          <w:lang w:eastAsia="ru-RU"/>
        </w:rPr>
        <w:t xml:space="preserve"> Не можуть бути платниками єдиного податку першої — третьої груп:</w:t>
      </w:r>
    </w:p>
    <w:p w:rsidR="0069749A" w:rsidRDefault="0069749A" w:rsidP="002C52F6">
      <w:pPr>
        <w:spacing w:before="144" w:after="144"/>
        <w:jc w:val="both"/>
        <w:rPr>
          <w:rFonts w:ascii="Times New Roman" w:hAnsi="Times New Roman" w:cs="Times New Roman"/>
          <w:bCs/>
          <w:lang w:eastAsia="ru-RU"/>
        </w:rPr>
      </w:pPr>
      <w:r>
        <w:rPr>
          <w:rFonts w:ascii="Times New Roman" w:hAnsi="Times New Roman" w:cs="Times New Roman"/>
          <w:b/>
          <w:bCs/>
          <w:lang w:eastAsia="ru-RU"/>
        </w:rPr>
        <w:t>2.2.1.</w:t>
      </w:r>
      <w:r>
        <w:rPr>
          <w:rFonts w:ascii="Times New Roman" w:hAnsi="Times New Roman" w:cs="Times New Roman"/>
          <w:bCs/>
          <w:lang w:eastAsia="ru-RU"/>
        </w:rPr>
        <w:t xml:space="preserve"> Суб'єкти господарювання (юридичні особи та фізичні особи - підприємці), які здійснюють:</w:t>
      </w:r>
    </w:p>
    <w:p w:rsidR="0069749A" w:rsidRDefault="0069749A" w:rsidP="002C52F6">
      <w:pPr>
        <w:numPr>
          <w:ilvl w:val="0"/>
          <w:numId w:val="3"/>
        </w:numPr>
        <w:ind w:left="993" w:hanging="284"/>
        <w:jc w:val="both"/>
        <w:rPr>
          <w:rFonts w:ascii="Times New Roman" w:hAnsi="Times New Roman" w:cs="Times New Roman"/>
          <w:bCs/>
          <w:lang w:eastAsia="ru-RU"/>
        </w:rPr>
      </w:pPr>
      <w:r>
        <w:rPr>
          <w:rFonts w:ascii="Times New Roman" w:hAnsi="Times New Roman" w:cs="Times New Roman"/>
          <w:bCs/>
          <w:lang w:eastAsia="ru-RU"/>
        </w:rPr>
        <w:t>діяльність з організації, проведення азартних ігор, лотерей (крім розповсюдження лотерей), парі (</w:t>
      </w:r>
      <w:proofErr w:type="spellStart"/>
      <w:r>
        <w:rPr>
          <w:rFonts w:ascii="Times New Roman" w:hAnsi="Times New Roman" w:cs="Times New Roman"/>
          <w:bCs/>
          <w:lang w:eastAsia="ru-RU"/>
        </w:rPr>
        <w:t>букмекерське</w:t>
      </w:r>
      <w:proofErr w:type="spellEnd"/>
      <w:r>
        <w:rPr>
          <w:rFonts w:ascii="Times New Roman" w:hAnsi="Times New Roman" w:cs="Times New Roman"/>
          <w:bCs/>
          <w:lang w:eastAsia="ru-RU"/>
        </w:rPr>
        <w:t xml:space="preserve"> парі, парі тоталізатора);</w:t>
      </w:r>
    </w:p>
    <w:p w:rsidR="0069749A" w:rsidRDefault="0069749A" w:rsidP="002C52F6">
      <w:pPr>
        <w:numPr>
          <w:ilvl w:val="0"/>
          <w:numId w:val="3"/>
        </w:numPr>
        <w:ind w:left="993" w:hanging="284"/>
        <w:jc w:val="both"/>
        <w:rPr>
          <w:rFonts w:ascii="Times New Roman" w:hAnsi="Times New Roman" w:cs="Times New Roman"/>
          <w:bCs/>
          <w:lang w:eastAsia="ru-RU"/>
        </w:rPr>
      </w:pPr>
      <w:r>
        <w:rPr>
          <w:rFonts w:ascii="Times New Roman" w:hAnsi="Times New Roman" w:cs="Times New Roman"/>
          <w:bCs/>
          <w:lang w:eastAsia="ru-RU"/>
        </w:rPr>
        <w:t>обмін іноземної валюти;</w:t>
      </w:r>
    </w:p>
    <w:p w:rsidR="0069749A" w:rsidRDefault="0069749A" w:rsidP="002C52F6">
      <w:pPr>
        <w:numPr>
          <w:ilvl w:val="0"/>
          <w:numId w:val="3"/>
        </w:numPr>
        <w:ind w:left="993" w:hanging="284"/>
        <w:jc w:val="both"/>
        <w:rPr>
          <w:rFonts w:ascii="Times New Roman" w:hAnsi="Times New Roman" w:cs="Times New Roman"/>
          <w:bCs/>
          <w:lang w:eastAsia="ru-RU"/>
        </w:rPr>
      </w:pPr>
      <w:bookmarkStart w:id="1" w:name="n6977"/>
      <w:bookmarkEnd w:id="1"/>
      <w:r>
        <w:rPr>
          <w:rFonts w:ascii="Times New Roman" w:hAnsi="Times New Roman" w:cs="Times New Roman"/>
          <w:bCs/>
          <w:lang w:eastAsia="ru-RU"/>
        </w:rPr>
        <w:t xml:space="preserve">виробництво, експорт, імпорт, продаж підакцизних товарів (крім роздрібного продажу паливно-мастильних матеріалів в ємностях до </w:t>
      </w:r>
      <w:smartTag w:uri="urn:schemas-microsoft-com:office:smarttags" w:element="metricconverter">
        <w:smartTagPr>
          <w:attr w:name="ProductID" w:val="20 літрів"/>
        </w:smartTagPr>
        <w:r>
          <w:rPr>
            <w:rFonts w:ascii="Times New Roman" w:hAnsi="Times New Roman" w:cs="Times New Roman"/>
            <w:bCs/>
            <w:lang w:eastAsia="ru-RU"/>
          </w:rPr>
          <w:t>20 літрів</w:t>
        </w:r>
      </w:smartTag>
      <w:r>
        <w:rPr>
          <w:rFonts w:ascii="Times New Roman" w:hAnsi="Times New Roman" w:cs="Times New Roman"/>
          <w:bCs/>
          <w:lang w:eastAsia="ru-RU"/>
        </w:rPr>
        <w:t xml:space="preserve"> та діяльності фізичних осіб, пов'язаної з роздрібним продажем пива та столових вин);</w:t>
      </w:r>
    </w:p>
    <w:p w:rsidR="0069749A" w:rsidRDefault="0069749A" w:rsidP="002C52F6">
      <w:pPr>
        <w:numPr>
          <w:ilvl w:val="0"/>
          <w:numId w:val="3"/>
        </w:numPr>
        <w:ind w:left="993" w:hanging="284"/>
        <w:jc w:val="both"/>
        <w:rPr>
          <w:rFonts w:ascii="Times New Roman" w:hAnsi="Times New Roman" w:cs="Times New Roman"/>
          <w:bCs/>
          <w:lang w:eastAsia="ru-RU"/>
        </w:rPr>
      </w:pPr>
      <w:bookmarkStart w:id="2" w:name="n6978"/>
      <w:bookmarkEnd w:id="2"/>
      <w:r>
        <w:rPr>
          <w:rFonts w:ascii="Times New Roman" w:hAnsi="Times New Roman" w:cs="Times New Roman"/>
          <w:bCs/>
          <w:lang w:eastAsia="ru-RU"/>
        </w:rPr>
        <w:t xml:space="preserve">видобуток, виробництво, реалізацію дорогоцінних металів і дорогоцінного каміння, у тому числі органогенного утворення (крім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w:t>
      </w:r>
      <w:proofErr w:type="spellStart"/>
      <w:r>
        <w:rPr>
          <w:rFonts w:ascii="Times New Roman" w:hAnsi="Times New Roman" w:cs="Times New Roman"/>
          <w:bCs/>
          <w:lang w:eastAsia="ru-RU"/>
        </w:rPr>
        <w:t>напівдорогоцінного</w:t>
      </w:r>
      <w:proofErr w:type="spellEnd"/>
      <w:r>
        <w:rPr>
          <w:rFonts w:ascii="Times New Roman" w:hAnsi="Times New Roman" w:cs="Times New Roman"/>
          <w:bCs/>
          <w:lang w:eastAsia="ru-RU"/>
        </w:rPr>
        <w:t xml:space="preserve"> каміння);</w:t>
      </w:r>
    </w:p>
    <w:p w:rsidR="0069749A" w:rsidRDefault="0069749A" w:rsidP="002C52F6">
      <w:pPr>
        <w:numPr>
          <w:ilvl w:val="0"/>
          <w:numId w:val="3"/>
        </w:numPr>
        <w:ind w:left="993" w:hanging="284"/>
        <w:jc w:val="both"/>
        <w:rPr>
          <w:rFonts w:ascii="Times New Roman" w:hAnsi="Times New Roman" w:cs="Times New Roman"/>
          <w:bCs/>
          <w:lang w:eastAsia="ru-RU"/>
        </w:rPr>
      </w:pPr>
      <w:r>
        <w:rPr>
          <w:rFonts w:ascii="Times New Roman" w:hAnsi="Times New Roman" w:cs="Times New Roman"/>
          <w:bCs/>
          <w:lang w:eastAsia="ru-RU"/>
        </w:rPr>
        <w:t>видобуток, реалізацію корисних копалин, крім реалізації корисних копалин місцевого значення;</w:t>
      </w:r>
    </w:p>
    <w:p w:rsidR="0069749A" w:rsidRDefault="0069749A" w:rsidP="002C52F6">
      <w:pPr>
        <w:numPr>
          <w:ilvl w:val="0"/>
          <w:numId w:val="3"/>
        </w:numPr>
        <w:ind w:left="993" w:hanging="284"/>
        <w:jc w:val="both"/>
        <w:rPr>
          <w:rFonts w:ascii="Times New Roman" w:hAnsi="Times New Roman" w:cs="Times New Roman"/>
          <w:bCs/>
          <w:lang w:eastAsia="ru-RU"/>
        </w:rPr>
      </w:pPr>
      <w:r>
        <w:rPr>
          <w:rFonts w:ascii="Times New Roman" w:hAnsi="Times New Roman" w:cs="Times New Roman"/>
          <w:bCs/>
          <w:lang w:eastAsia="ru-RU"/>
        </w:rPr>
        <w:t>діяльність у сфері фінансового посередництва, крім діяльності у сфері страхування, яка здійснюється страховими агентами, визначеними </w:t>
      </w:r>
      <w:hyperlink r:id="rId6" w:history="1">
        <w:r>
          <w:rPr>
            <w:rStyle w:val="a3"/>
            <w:rFonts w:ascii="Times New Roman" w:hAnsi="Times New Roman"/>
            <w:bCs/>
            <w:lang w:eastAsia="ru-RU"/>
          </w:rPr>
          <w:t>Законом України "Про страхування"</w:t>
        </w:r>
      </w:hyperlink>
      <w:r>
        <w:rPr>
          <w:rFonts w:ascii="Times New Roman" w:hAnsi="Times New Roman" w:cs="Times New Roman"/>
          <w:bCs/>
          <w:lang w:eastAsia="ru-RU"/>
        </w:rPr>
        <w:t xml:space="preserve">, </w:t>
      </w:r>
      <w:proofErr w:type="spellStart"/>
      <w:r>
        <w:rPr>
          <w:rFonts w:ascii="Times New Roman" w:hAnsi="Times New Roman" w:cs="Times New Roman"/>
          <w:bCs/>
          <w:lang w:eastAsia="ru-RU"/>
        </w:rPr>
        <w:t>сюрвейєрами</w:t>
      </w:r>
      <w:proofErr w:type="spellEnd"/>
      <w:r>
        <w:rPr>
          <w:rFonts w:ascii="Times New Roman" w:hAnsi="Times New Roman" w:cs="Times New Roman"/>
          <w:bCs/>
          <w:lang w:eastAsia="ru-RU"/>
        </w:rPr>
        <w:t xml:space="preserve">, аварійними комісарами та </w:t>
      </w:r>
      <w:proofErr w:type="spellStart"/>
      <w:r>
        <w:rPr>
          <w:rFonts w:ascii="Times New Roman" w:hAnsi="Times New Roman" w:cs="Times New Roman"/>
          <w:bCs/>
          <w:lang w:eastAsia="ru-RU"/>
        </w:rPr>
        <w:t>аджастерами</w:t>
      </w:r>
      <w:proofErr w:type="spellEnd"/>
      <w:r>
        <w:rPr>
          <w:rFonts w:ascii="Times New Roman" w:hAnsi="Times New Roman" w:cs="Times New Roman"/>
          <w:bCs/>
          <w:lang w:eastAsia="ru-RU"/>
        </w:rPr>
        <w:t>, визначеними </w:t>
      </w:r>
      <w:hyperlink r:id="rId7" w:anchor="n2502" w:history="1">
        <w:r>
          <w:rPr>
            <w:rStyle w:val="a3"/>
            <w:rFonts w:ascii="Times New Roman" w:hAnsi="Times New Roman"/>
            <w:bCs/>
            <w:lang w:eastAsia="ru-RU"/>
          </w:rPr>
          <w:t>розділом III</w:t>
        </w:r>
      </w:hyperlink>
      <w:r>
        <w:rPr>
          <w:rFonts w:ascii="Times New Roman" w:hAnsi="Times New Roman" w:cs="Times New Roman"/>
          <w:bCs/>
          <w:lang w:eastAsia="ru-RU"/>
        </w:rPr>
        <w:t> Податкового Кодексу;</w:t>
      </w:r>
    </w:p>
    <w:p w:rsidR="0069749A" w:rsidRDefault="0069749A" w:rsidP="002C52F6">
      <w:pPr>
        <w:numPr>
          <w:ilvl w:val="0"/>
          <w:numId w:val="3"/>
        </w:numPr>
        <w:ind w:left="993" w:hanging="284"/>
        <w:jc w:val="both"/>
        <w:rPr>
          <w:rFonts w:ascii="Times New Roman" w:hAnsi="Times New Roman" w:cs="Times New Roman"/>
          <w:bCs/>
          <w:lang w:eastAsia="ru-RU"/>
        </w:rPr>
      </w:pPr>
      <w:bookmarkStart w:id="3" w:name="n6983"/>
      <w:bookmarkEnd w:id="3"/>
      <w:r>
        <w:rPr>
          <w:rFonts w:ascii="Times New Roman" w:hAnsi="Times New Roman" w:cs="Times New Roman"/>
          <w:bCs/>
          <w:lang w:eastAsia="ru-RU"/>
        </w:rPr>
        <w:t>діяльність з управління підприємствами;</w:t>
      </w:r>
    </w:p>
    <w:p w:rsidR="0069749A" w:rsidRDefault="0069749A" w:rsidP="002C52F6">
      <w:pPr>
        <w:numPr>
          <w:ilvl w:val="0"/>
          <w:numId w:val="3"/>
        </w:numPr>
        <w:ind w:left="993" w:hanging="284"/>
        <w:jc w:val="both"/>
        <w:rPr>
          <w:rFonts w:ascii="Times New Roman" w:hAnsi="Times New Roman" w:cs="Times New Roman"/>
          <w:bCs/>
          <w:lang w:eastAsia="ru-RU"/>
        </w:rPr>
      </w:pPr>
      <w:bookmarkStart w:id="4" w:name="n6984"/>
      <w:bookmarkEnd w:id="4"/>
      <w:r>
        <w:rPr>
          <w:rFonts w:ascii="Times New Roman" w:hAnsi="Times New Roman" w:cs="Times New Roman"/>
          <w:bCs/>
          <w:lang w:eastAsia="ru-RU"/>
        </w:rPr>
        <w:t>діяльність з надання послуг пошти (крім кур'єрської діяльності) та зв'язку (крім діяльності, що не підлягає ліцензуванню);</w:t>
      </w:r>
    </w:p>
    <w:p w:rsidR="0069749A" w:rsidRDefault="0069749A" w:rsidP="002C52F6">
      <w:pPr>
        <w:numPr>
          <w:ilvl w:val="0"/>
          <w:numId w:val="3"/>
        </w:numPr>
        <w:ind w:left="993" w:hanging="284"/>
        <w:jc w:val="both"/>
        <w:rPr>
          <w:rFonts w:ascii="Times New Roman" w:hAnsi="Times New Roman" w:cs="Times New Roman"/>
          <w:bCs/>
          <w:lang w:eastAsia="ru-RU"/>
        </w:rPr>
      </w:pPr>
      <w:r>
        <w:rPr>
          <w:rFonts w:ascii="Times New Roman" w:hAnsi="Times New Roman" w:cs="Times New Roman"/>
          <w:bCs/>
          <w:lang w:eastAsia="ru-RU"/>
        </w:rPr>
        <w:t>діяльність з продажу предметів мистецтва та антикваріату, діяльність з організації торгів (аукціонів) виробами мистецтва, предметами колекціонування або антикваріату;</w:t>
      </w:r>
      <w:bookmarkStart w:id="5" w:name="n6987"/>
      <w:bookmarkEnd w:id="5"/>
    </w:p>
    <w:p w:rsidR="0069749A" w:rsidRDefault="0069749A" w:rsidP="002C52F6">
      <w:pPr>
        <w:numPr>
          <w:ilvl w:val="0"/>
          <w:numId w:val="3"/>
        </w:numPr>
        <w:ind w:left="1134" w:hanging="425"/>
        <w:jc w:val="both"/>
        <w:rPr>
          <w:rFonts w:ascii="Times New Roman" w:hAnsi="Times New Roman" w:cs="Times New Roman"/>
          <w:b/>
          <w:bCs/>
          <w:lang w:eastAsia="ru-RU"/>
        </w:rPr>
      </w:pPr>
      <w:r>
        <w:rPr>
          <w:rFonts w:ascii="Times New Roman" w:hAnsi="Times New Roman" w:cs="Times New Roman"/>
          <w:bCs/>
          <w:lang w:eastAsia="ru-RU"/>
        </w:rPr>
        <w:t>діяльність з організації, проведення гастрольних заходів.</w:t>
      </w:r>
    </w:p>
    <w:p w:rsidR="0069749A" w:rsidRDefault="0069749A" w:rsidP="002C52F6">
      <w:pPr>
        <w:spacing w:before="144" w:after="144"/>
        <w:jc w:val="both"/>
        <w:rPr>
          <w:rFonts w:ascii="Times New Roman" w:hAnsi="Times New Roman" w:cs="Times New Roman"/>
          <w:b/>
          <w:bCs/>
          <w:lang w:eastAsia="ru-RU"/>
        </w:rPr>
      </w:pPr>
      <w:r>
        <w:rPr>
          <w:rFonts w:ascii="Times New Roman" w:hAnsi="Times New Roman" w:cs="Times New Roman"/>
          <w:b/>
          <w:bCs/>
          <w:lang w:eastAsia="ru-RU"/>
        </w:rPr>
        <w:t>2.2.2.</w:t>
      </w:r>
      <w:r>
        <w:rPr>
          <w:rFonts w:ascii="Times New Roman" w:hAnsi="Times New Roman" w:cs="Times New Roman"/>
          <w:bCs/>
          <w:lang w:eastAsia="ru-RU"/>
        </w:rPr>
        <w:t xml:space="preserve"> Фізичні особи - підприємці, які здійснюють технічні випробування та дослідження (група 74.3 КВЕД </w:t>
      </w:r>
      <w:proofErr w:type="spellStart"/>
      <w:r>
        <w:rPr>
          <w:rFonts w:ascii="Times New Roman" w:hAnsi="Times New Roman" w:cs="Times New Roman"/>
          <w:bCs/>
          <w:lang w:eastAsia="ru-RU"/>
        </w:rPr>
        <w:t>ДК</w:t>
      </w:r>
      <w:proofErr w:type="spellEnd"/>
      <w:r>
        <w:rPr>
          <w:rFonts w:ascii="Times New Roman" w:hAnsi="Times New Roman" w:cs="Times New Roman"/>
          <w:bCs/>
          <w:lang w:eastAsia="ru-RU"/>
        </w:rPr>
        <w:t xml:space="preserve"> 009:2005), діяльність у сфері аудиту.</w:t>
      </w:r>
    </w:p>
    <w:p w:rsidR="0069749A" w:rsidRDefault="0069749A" w:rsidP="002C52F6">
      <w:pPr>
        <w:spacing w:before="144" w:after="144"/>
        <w:jc w:val="both"/>
        <w:rPr>
          <w:rFonts w:ascii="Times New Roman" w:hAnsi="Times New Roman" w:cs="Times New Roman"/>
          <w:b/>
          <w:bCs/>
          <w:lang w:eastAsia="ru-RU"/>
        </w:rPr>
      </w:pPr>
      <w:bookmarkStart w:id="6" w:name="n6989"/>
      <w:bookmarkEnd w:id="6"/>
      <w:r>
        <w:rPr>
          <w:rFonts w:ascii="Times New Roman" w:hAnsi="Times New Roman" w:cs="Times New Roman"/>
          <w:b/>
          <w:bCs/>
          <w:lang w:eastAsia="ru-RU"/>
        </w:rPr>
        <w:t>2.2.3.</w:t>
      </w:r>
      <w:r>
        <w:rPr>
          <w:rFonts w:ascii="Times New Roman" w:hAnsi="Times New Roman" w:cs="Times New Roman"/>
          <w:bCs/>
          <w:lang w:eastAsia="ru-RU"/>
        </w:rPr>
        <w:t xml:space="preserve"> Фізичні особи - підприємці, які надають в оренду земельні ділянки, загальна площа яких перевищує 0,2 гектара, житлові приміщення та/або їх частини, загальна площа яких перевищує 100 квадратних метрів, нежитлові приміщення (споруди, будівлі) та/або їх частини, загальна площа яких перевищує 300 квадратних метрів.</w:t>
      </w:r>
    </w:p>
    <w:p w:rsidR="0069749A" w:rsidRDefault="0069749A" w:rsidP="002C52F6">
      <w:pPr>
        <w:spacing w:before="144" w:after="144"/>
        <w:jc w:val="both"/>
        <w:rPr>
          <w:rFonts w:ascii="Times New Roman" w:hAnsi="Times New Roman" w:cs="Times New Roman"/>
          <w:b/>
          <w:bCs/>
          <w:lang w:eastAsia="ru-RU"/>
        </w:rPr>
      </w:pPr>
      <w:r>
        <w:rPr>
          <w:rFonts w:ascii="Times New Roman" w:hAnsi="Times New Roman" w:cs="Times New Roman"/>
          <w:b/>
          <w:bCs/>
          <w:lang w:eastAsia="ru-RU"/>
        </w:rPr>
        <w:t xml:space="preserve">2.2.4. </w:t>
      </w:r>
      <w:r>
        <w:rPr>
          <w:rFonts w:ascii="Times New Roman" w:hAnsi="Times New Roman" w:cs="Times New Roman"/>
          <w:bCs/>
          <w:lang w:eastAsia="ru-RU"/>
        </w:rPr>
        <w:t>Страхові (перестрахові) брокери, банки, кредитні спілки, ломбарди, лізингові компанії, довірчі товариства, страхові компанії, установи накопичувального пенсійного забезпечення, інвестиційні фонди і компанії, інші фінансові установи, визначені законом; реєстратори цінних паперів.</w:t>
      </w:r>
    </w:p>
    <w:p w:rsidR="0069749A" w:rsidRDefault="0069749A" w:rsidP="002C52F6">
      <w:pPr>
        <w:spacing w:before="144" w:after="144"/>
        <w:jc w:val="both"/>
        <w:rPr>
          <w:rFonts w:ascii="Times New Roman" w:hAnsi="Times New Roman" w:cs="Times New Roman"/>
          <w:b/>
          <w:bCs/>
          <w:lang w:eastAsia="ru-RU"/>
        </w:rPr>
      </w:pPr>
      <w:bookmarkStart w:id="7" w:name="n6992"/>
      <w:bookmarkEnd w:id="7"/>
      <w:r>
        <w:rPr>
          <w:rFonts w:ascii="Times New Roman" w:hAnsi="Times New Roman" w:cs="Times New Roman"/>
          <w:b/>
          <w:bCs/>
          <w:lang w:eastAsia="ru-RU"/>
        </w:rPr>
        <w:lastRenderedPageBreak/>
        <w:t>2.2.5.</w:t>
      </w:r>
      <w:r>
        <w:rPr>
          <w:rFonts w:ascii="Times New Roman" w:hAnsi="Times New Roman" w:cs="Times New Roman"/>
          <w:bCs/>
          <w:lang w:eastAsia="ru-RU"/>
        </w:rPr>
        <w:t xml:space="preserve"> Суб'єкти господарювання, у статутному капіталі яких сукупність часток, що належать юридичним особам, які не є платниками єдиного податку, дорівнює або перевищує 25 відсотків.</w:t>
      </w:r>
    </w:p>
    <w:p w:rsidR="0069749A" w:rsidRDefault="0069749A" w:rsidP="002C52F6">
      <w:pPr>
        <w:spacing w:before="144" w:after="144"/>
        <w:jc w:val="both"/>
        <w:rPr>
          <w:rFonts w:ascii="Times New Roman" w:hAnsi="Times New Roman" w:cs="Times New Roman"/>
          <w:b/>
          <w:bCs/>
          <w:lang w:eastAsia="ru-RU"/>
        </w:rPr>
      </w:pPr>
      <w:bookmarkStart w:id="8" w:name="n6993"/>
      <w:bookmarkEnd w:id="8"/>
      <w:r>
        <w:rPr>
          <w:rFonts w:ascii="Times New Roman" w:hAnsi="Times New Roman" w:cs="Times New Roman"/>
          <w:b/>
          <w:bCs/>
          <w:lang w:eastAsia="ru-RU"/>
        </w:rPr>
        <w:t xml:space="preserve">2.2.6. </w:t>
      </w:r>
      <w:r>
        <w:rPr>
          <w:rFonts w:ascii="Times New Roman" w:hAnsi="Times New Roman" w:cs="Times New Roman"/>
          <w:bCs/>
          <w:lang w:eastAsia="ru-RU"/>
        </w:rPr>
        <w:t>Представництва, філії, відділення та інші відокремлені підрозділи юридичної особи, яка не є платником єдиного податку.</w:t>
      </w:r>
    </w:p>
    <w:p w:rsidR="0069749A" w:rsidRDefault="0069749A" w:rsidP="002C52F6">
      <w:pPr>
        <w:spacing w:before="144" w:after="144"/>
        <w:jc w:val="both"/>
        <w:rPr>
          <w:rFonts w:ascii="Times New Roman" w:hAnsi="Times New Roman" w:cs="Times New Roman"/>
          <w:b/>
          <w:bCs/>
          <w:lang w:eastAsia="ru-RU"/>
        </w:rPr>
      </w:pPr>
      <w:r>
        <w:rPr>
          <w:rFonts w:ascii="Times New Roman" w:hAnsi="Times New Roman" w:cs="Times New Roman"/>
          <w:b/>
          <w:bCs/>
          <w:lang w:eastAsia="ru-RU"/>
        </w:rPr>
        <w:t>2.2.7.</w:t>
      </w:r>
      <w:r>
        <w:rPr>
          <w:rFonts w:ascii="Times New Roman" w:hAnsi="Times New Roman" w:cs="Times New Roman"/>
          <w:bCs/>
          <w:lang w:eastAsia="ru-RU"/>
        </w:rPr>
        <w:t xml:space="preserve"> Фізичні та юридичні особи – нерезиденти.</w:t>
      </w:r>
    </w:p>
    <w:p w:rsidR="0069749A" w:rsidRDefault="0069749A" w:rsidP="002C52F6">
      <w:pPr>
        <w:spacing w:before="144" w:after="144"/>
        <w:jc w:val="both"/>
        <w:rPr>
          <w:rFonts w:ascii="Times New Roman" w:hAnsi="Times New Roman" w:cs="Times New Roman"/>
          <w:b/>
          <w:bCs/>
          <w:lang w:eastAsia="ru-RU"/>
        </w:rPr>
      </w:pPr>
      <w:r>
        <w:rPr>
          <w:rFonts w:ascii="Times New Roman" w:hAnsi="Times New Roman" w:cs="Times New Roman"/>
          <w:b/>
          <w:bCs/>
          <w:lang w:eastAsia="ru-RU"/>
        </w:rPr>
        <w:t>2.2.8.</w:t>
      </w:r>
      <w:r>
        <w:rPr>
          <w:rFonts w:ascii="Times New Roman" w:hAnsi="Times New Roman" w:cs="Times New Roman"/>
          <w:bCs/>
          <w:lang w:eastAsia="ru-RU"/>
        </w:rPr>
        <w:t xml:space="preserve"> Платники податків, які на день подання заяви про реєстрацію платником єдиного податку мають податковий борг, крім безнадійного податкового боргу, що виник внаслідок дії обставин непереборної сили (форс-мажорних обставин).</w:t>
      </w:r>
    </w:p>
    <w:p w:rsidR="0069749A" w:rsidRDefault="0069749A" w:rsidP="002C52F6">
      <w:pPr>
        <w:spacing w:before="144" w:after="144"/>
        <w:rPr>
          <w:rFonts w:ascii="Times New Roman" w:hAnsi="Times New Roman" w:cs="Times New Roman"/>
          <w:b/>
          <w:bCs/>
          <w:lang w:eastAsia="ru-RU"/>
        </w:rPr>
      </w:pPr>
      <w:bookmarkStart w:id="9" w:name="n6995"/>
      <w:bookmarkStart w:id="10" w:name="n6994"/>
      <w:bookmarkEnd w:id="9"/>
      <w:bookmarkEnd w:id="10"/>
      <w:r>
        <w:rPr>
          <w:rFonts w:ascii="Times New Roman" w:hAnsi="Times New Roman" w:cs="Times New Roman"/>
          <w:b/>
          <w:bCs/>
          <w:lang w:eastAsia="ru-RU"/>
        </w:rPr>
        <w:t>2.3.</w:t>
      </w:r>
      <w:r>
        <w:rPr>
          <w:rFonts w:ascii="Times New Roman" w:hAnsi="Times New Roman" w:cs="Times New Roman"/>
          <w:bCs/>
          <w:lang w:eastAsia="ru-RU"/>
        </w:rPr>
        <w:t xml:space="preserve"> Платники єдиного податку першої-третьої груп повинні здійснювати розрахунки за відвантажені товари (виконані роботи, надані послуги) виключно в грошовій формі (готівковій та/або безготівковій).</w:t>
      </w:r>
    </w:p>
    <w:p w:rsidR="0069749A" w:rsidRDefault="0069749A" w:rsidP="002C52F6">
      <w:pPr>
        <w:spacing w:before="144" w:after="144"/>
        <w:rPr>
          <w:rFonts w:ascii="Times New Roman" w:hAnsi="Times New Roman" w:cs="Times New Roman"/>
          <w:bCs/>
          <w:lang w:eastAsia="ru-RU"/>
        </w:rPr>
      </w:pPr>
      <w:r>
        <w:rPr>
          <w:rFonts w:ascii="Times New Roman" w:hAnsi="Times New Roman" w:cs="Times New Roman"/>
          <w:b/>
          <w:bCs/>
          <w:lang w:eastAsia="ru-RU"/>
        </w:rPr>
        <w:t>2.4.</w:t>
      </w:r>
      <w:r>
        <w:rPr>
          <w:rFonts w:ascii="Times New Roman" w:hAnsi="Times New Roman" w:cs="Times New Roman"/>
          <w:bCs/>
          <w:lang w:eastAsia="ru-RU"/>
        </w:rPr>
        <w:t xml:space="preserve"> Під побутовими послугами населенню, які надаються першою та другою групами платників єдиного податку, розуміються такі види послуг:</w:t>
      </w:r>
    </w:p>
    <w:p w:rsidR="0069749A" w:rsidRDefault="0069749A" w:rsidP="002C52F6">
      <w:pPr>
        <w:numPr>
          <w:ilvl w:val="0"/>
          <w:numId w:val="4"/>
        </w:numPr>
        <w:ind w:left="777" w:hanging="357"/>
        <w:jc w:val="both"/>
        <w:rPr>
          <w:rFonts w:ascii="Times New Roman" w:hAnsi="Times New Roman" w:cs="Times New Roman"/>
          <w:bCs/>
          <w:lang w:eastAsia="ru-RU"/>
        </w:rPr>
      </w:pPr>
      <w:bookmarkStart w:id="11" w:name="n6998"/>
      <w:bookmarkEnd w:id="11"/>
      <w:r>
        <w:rPr>
          <w:rFonts w:ascii="Times New Roman" w:hAnsi="Times New Roman" w:cs="Times New Roman"/>
          <w:bCs/>
          <w:lang w:eastAsia="ru-RU"/>
        </w:rPr>
        <w:t>виготовлення взуття за індивідуальним замовленням;</w:t>
      </w:r>
    </w:p>
    <w:p w:rsidR="0069749A" w:rsidRDefault="0069749A" w:rsidP="002C52F6">
      <w:pPr>
        <w:numPr>
          <w:ilvl w:val="0"/>
          <w:numId w:val="4"/>
        </w:numPr>
        <w:ind w:left="777" w:hanging="357"/>
        <w:jc w:val="both"/>
        <w:rPr>
          <w:rFonts w:ascii="Times New Roman" w:hAnsi="Times New Roman" w:cs="Times New Roman"/>
          <w:bCs/>
          <w:lang w:eastAsia="ru-RU"/>
        </w:rPr>
      </w:pPr>
      <w:bookmarkStart w:id="12" w:name="n6999"/>
      <w:bookmarkEnd w:id="12"/>
      <w:r>
        <w:rPr>
          <w:rFonts w:ascii="Times New Roman" w:hAnsi="Times New Roman" w:cs="Times New Roman"/>
          <w:bCs/>
          <w:lang w:eastAsia="ru-RU"/>
        </w:rPr>
        <w:t>послуги з ремонту взуття;</w:t>
      </w:r>
    </w:p>
    <w:p w:rsidR="0069749A" w:rsidRDefault="0069749A" w:rsidP="002C52F6">
      <w:pPr>
        <w:numPr>
          <w:ilvl w:val="0"/>
          <w:numId w:val="4"/>
        </w:numPr>
        <w:ind w:left="777" w:hanging="357"/>
        <w:jc w:val="both"/>
        <w:rPr>
          <w:rFonts w:ascii="Times New Roman" w:hAnsi="Times New Roman" w:cs="Times New Roman"/>
          <w:bCs/>
          <w:lang w:eastAsia="ru-RU"/>
        </w:rPr>
      </w:pPr>
      <w:bookmarkStart w:id="13" w:name="n7000"/>
      <w:bookmarkEnd w:id="13"/>
      <w:r>
        <w:rPr>
          <w:rFonts w:ascii="Times New Roman" w:hAnsi="Times New Roman" w:cs="Times New Roman"/>
          <w:bCs/>
          <w:lang w:eastAsia="ru-RU"/>
        </w:rPr>
        <w:t>виготовлення швейних виробів за індивідуальним замовленням;</w:t>
      </w:r>
    </w:p>
    <w:p w:rsidR="0069749A" w:rsidRDefault="0069749A" w:rsidP="002C52F6">
      <w:pPr>
        <w:numPr>
          <w:ilvl w:val="0"/>
          <w:numId w:val="4"/>
        </w:numPr>
        <w:ind w:left="777" w:hanging="357"/>
        <w:jc w:val="both"/>
        <w:rPr>
          <w:rFonts w:ascii="Times New Roman" w:hAnsi="Times New Roman" w:cs="Times New Roman"/>
          <w:bCs/>
          <w:lang w:eastAsia="ru-RU"/>
        </w:rPr>
      </w:pPr>
      <w:bookmarkStart w:id="14" w:name="n7001"/>
      <w:bookmarkEnd w:id="14"/>
      <w:r>
        <w:rPr>
          <w:rFonts w:ascii="Times New Roman" w:hAnsi="Times New Roman" w:cs="Times New Roman"/>
          <w:bCs/>
          <w:lang w:eastAsia="ru-RU"/>
        </w:rPr>
        <w:t>виготовлення виробів із шкіри за індивідуальним замовленням;</w:t>
      </w:r>
    </w:p>
    <w:p w:rsidR="0069749A" w:rsidRDefault="0069749A" w:rsidP="002C52F6">
      <w:pPr>
        <w:numPr>
          <w:ilvl w:val="0"/>
          <w:numId w:val="4"/>
        </w:numPr>
        <w:ind w:left="777" w:hanging="357"/>
        <w:jc w:val="both"/>
        <w:rPr>
          <w:rFonts w:ascii="Times New Roman" w:hAnsi="Times New Roman" w:cs="Times New Roman"/>
          <w:bCs/>
          <w:lang w:eastAsia="ru-RU"/>
        </w:rPr>
      </w:pPr>
      <w:bookmarkStart w:id="15" w:name="n7002"/>
      <w:bookmarkEnd w:id="15"/>
      <w:r>
        <w:rPr>
          <w:rFonts w:ascii="Times New Roman" w:hAnsi="Times New Roman" w:cs="Times New Roman"/>
          <w:bCs/>
          <w:lang w:eastAsia="ru-RU"/>
        </w:rPr>
        <w:t>виготовлення виробів з хутра за індивідуальним замовленням;</w:t>
      </w:r>
    </w:p>
    <w:p w:rsidR="0069749A" w:rsidRDefault="0069749A" w:rsidP="002C52F6">
      <w:pPr>
        <w:numPr>
          <w:ilvl w:val="0"/>
          <w:numId w:val="4"/>
        </w:numPr>
        <w:ind w:left="777" w:hanging="357"/>
        <w:jc w:val="both"/>
        <w:rPr>
          <w:rFonts w:ascii="Times New Roman" w:hAnsi="Times New Roman" w:cs="Times New Roman"/>
          <w:bCs/>
          <w:lang w:eastAsia="ru-RU"/>
        </w:rPr>
      </w:pPr>
      <w:bookmarkStart w:id="16" w:name="n7003"/>
      <w:bookmarkEnd w:id="16"/>
      <w:r>
        <w:rPr>
          <w:rFonts w:ascii="Times New Roman" w:hAnsi="Times New Roman" w:cs="Times New Roman"/>
          <w:bCs/>
          <w:lang w:eastAsia="ru-RU"/>
        </w:rPr>
        <w:t>виготовлення спіднього одягу за індивідуальним замовленням;</w:t>
      </w:r>
    </w:p>
    <w:p w:rsidR="0069749A" w:rsidRDefault="0069749A" w:rsidP="002C52F6">
      <w:pPr>
        <w:numPr>
          <w:ilvl w:val="0"/>
          <w:numId w:val="4"/>
        </w:numPr>
        <w:ind w:left="777" w:hanging="357"/>
        <w:jc w:val="both"/>
        <w:rPr>
          <w:rFonts w:ascii="Times New Roman" w:hAnsi="Times New Roman" w:cs="Times New Roman"/>
          <w:bCs/>
          <w:lang w:eastAsia="ru-RU"/>
        </w:rPr>
      </w:pPr>
      <w:bookmarkStart w:id="17" w:name="n7004"/>
      <w:bookmarkEnd w:id="17"/>
      <w:r>
        <w:rPr>
          <w:rFonts w:ascii="Times New Roman" w:hAnsi="Times New Roman" w:cs="Times New Roman"/>
          <w:bCs/>
          <w:lang w:eastAsia="ru-RU"/>
        </w:rPr>
        <w:t>виготовлення текстильних виробів та текстильної галантереї за індивідуальним замовленням;</w:t>
      </w:r>
    </w:p>
    <w:p w:rsidR="0069749A" w:rsidRDefault="0069749A" w:rsidP="002C52F6">
      <w:pPr>
        <w:numPr>
          <w:ilvl w:val="0"/>
          <w:numId w:val="4"/>
        </w:numPr>
        <w:ind w:left="777" w:hanging="357"/>
        <w:jc w:val="both"/>
        <w:rPr>
          <w:rFonts w:ascii="Times New Roman" w:hAnsi="Times New Roman" w:cs="Times New Roman"/>
          <w:bCs/>
          <w:lang w:eastAsia="ru-RU"/>
        </w:rPr>
      </w:pPr>
      <w:bookmarkStart w:id="18" w:name="n7005"/>
      <w:bookmarkEnd w:id="18"/>
      <w:r>
        <w:rPr>
          <w:rFonts w:ascii="Times New Roman" w:hAnsi="Times New Roman" w:cs="Times New Roman"/>
          <w:bCs/>
          <w:lang w:eastAsia="ru-RU"/>
        </w:rPr>
        <w:t>виготовлення головних уборів за індивідуальним замовленням;</w:t>
      </w:r>
    </w:p>
    <w:p w:rsidR="0069749A" w:rsidRDefault="0069749A" w:rsidP="002C52F6">
      <w:pPr>
        <w:numPr>
          <w:ilvl w:val="0"/>
          <w:numId w:val="4"/>
        </w:numPr>
        <w:ind w:left="777" w:hanging="357"/>
        <w:jc w:val="both"/>
        <w:rPr>
          <w:rFonts w:ascii="Times New Roman" w:hAnsi="Times New Roman" w:cs="Times New Roman"/>
          <w:bCs/>
          <w:lang w:eastAsia="ru-RU"/>
        </w:rPr>
      </w:pPr>
      <w:bookmarkStart w:id="19" w:name="n7006"/>
      <w:bookmarkEnd w:id="19"/>
      <w:r>
        <w:rPr>
          <w:rFonts w:ascii="Times New Roman" w:hAnsi="Times New Roman" w:cs="Times New Roman"/>
          <w:bCs/>
          <w:lang w:eastAsia="ru-RU"/>
        </w:rPr>
        <w:t>додаткові послуги до виготовлення виробів за індивідуальним замовленням;</w:t>
      </w:r>
    </w:p>
    <w:p w:rsidR="0069749A" w:rsidRDefault="0069749A" w:rsidP="002C52F6">
      <w:pPr>
        <w:numPr>
          <w:ilvl w:val="0"/>
          <w:numId w:val="4"/>
        </w:numPr>
        <w:ind w:left="777" w:hanging="357"/>
        <w:jc w:val="both"/>
        <w:rPr>
          <w:rFonts w:ascii="Times New Roman" w:hAnsi="Times New Roman" w:cs="Times New Roman"/>
          <w:bCs/>
          <w:lang w:eastAsia="ru-RU"/>
        </w:rPr>
      </w:pPr>
      <w:bookmarkStart w:id="20" w:name="n7007"/>
      <w:bookmarkEnd w:id="20"/>
      <w:r>
        <w:rPr>
          <w:rFonts w:ascii="Times New Roman" w:hAnsi="Times New Roman" w:cs="Times New Roman"/>
          <w:bCs/>
          <w:lang w:eastAsia="ru-RU"/>
        </w:rPr>
        <w:t>послуги з ремонту одягу та побутових текстильних виробів;</w:t>
      </w:r>
    </w:p>
    <w:p w:rsidR="0069749A" w:rsidRDefault="0069749A" w:rsidP="002C52F6">
      <w:pPr>
        <w:numPr>
          <w:ilvl w:val="0"/>
          <w:numId w:val="4"/>
        </w:numPr>
        <w:ind w:left="777" w:hanging="357"/>
        <w:jc w:val="both"/>
        <w:rPr>
          <w:rFonts w:ascii="Times New Roman" w:hAnsi="Times New Roman" w:cs="Times New Roman"/>
          <w:bCs/>
          <w:lang w:eastAsia="ru-RU"/>
        </w:rPr>
      </w:pPr>
      <w:bookmarkStart w:id="21" w:name="n7008"/>
      <w:bookmarkEnd w:id="21"/>
      <w:r>
        <w:rPr>
          <w:rFonts w:ascii="Times New Roman" w:hAnsi="Times New Roman" w:cs="Times New Roman"/>
          <w:bCs/>
          <w:lang w:eastAsia="ru-RU"/>
        </w:rPr>
        <w:t>виготовлення та в'язання трикотажних виробів за індивідуальним замовленням;</w:t>
      </w:r>
    </w:p>
    <w:p w:rsidR="0069749A" w:rsidRDefault="0069749A" w:rsidP="002C52F6">
      <w:pPr>
        <w:numPr>
          <w:ilvl w:val="0"/>
          <w:numId w:val="4"/>
        </w:numPr>
        <w:ind w:left="777" w:hanging="357"/>
        <w:jc w:val="both"/>
        <w:rPr>
          <w:rFonts w:ascii="Times New Roman" w:hAnsi="Times New Roman" w:cs="Times New Roman"/>
          <w:bCs/>
          <w:lang w:eastAsia="ru-RU"/>
        </w:rPr>
      </w:pPr>
      <w:bookmarkStart w:id="22" w:name="n7009"/>
      <w:bookmarkEnd w:id="22"/>
      <w:r>
        <w:rPr>
          <w:rFonts w:ascii="Times New Roman" w:hAnsi="Times New Roman" w:cs="Times New Roman"/>
          <w:bCs/>
          <w:lang w:eastAsia="ru-RU"/>
        </w:rPr>
        <w:t>послуги з ремонту трикотажних виробів;</w:t>
      </w:r>
    </w:p>
    <w:p w:rsidR="0069749A" w:rsidRDefault="0069749A" w:rsidP="002C52F6">
      <w:pPr>
        <w:numPr>
          <w:ilvl w:val="0"/>
          <w:numId w:val="4"/>
        </w:numPr>
        <w:ind w:left="777" w:hanging="357"/>
        <w:jc w:val="both"/>
        <w:rPr>
          <w:rFonts w:ascii="Times New Roman" w:hAnsi="Times New Roman" w:cs="Times New Roman"/>
          <w:bCs/>
          <w:lang w:eastAsia="ru-RU"/>
        </w:rPr>
      </w:pPr>
      <w:bookmarkStart w:id="23" w:name="n7010"/>
      <w:bookmarkEnd w:id="23"/>
      <w:r>
        <w:rPr>
          <w:rFonts w:ascii="Times New Roman" w:hAnsi="Times New Roman" w:cs="Times New Roman"/>
          <w:bCs/>
          <w:lang w:eastAsia="ru-RU"/>
        </w:rPr>
        <w:t>виготовлення килимів та килимових виробів за індивідуальним замовленням;</w:t>
      </w:r>
    </w:p>
    <w:p w:rsidR="0069749A" w:rsidRDefault="0069749A" w:rsidP="002C52F6">
      <w:pPr>
        <w:numPr>
          <w:ilvl w:val="0"/>
          <w:numId w:val="4"/>
        </w:numPr>
        <w:ind w:left="777" w:hanging="357"/>
        <w:jc w:val="both"/>
        <w:rPr>
          <w:rFonts w:ascii="Times New Roman" w:hAnsi="Times New Roman" w:cs="Times New Roman"/>
          <w:bCs/>
          <w:lang w:eastAsia="ru-RU"/>
        </w:rPr>
      </w:pPr>
      <w:bookmarkStart w:id="24" w:name="n7011"/>
      <w:bookmarkEnd w:id="24"/>
      <w:r>
        <w:rPr>
          <w:rFonts w:ascii="Times New Roman" w:hAnsi="Times New Roman" w:cs="Times New Roman"/>
          <w:bCs/>
          <w:lang w:eastAsia="ru-RU"/>
        </w:rPr>
        <w:t>послуги з ремонту та реставрації килимів та килимових виробів;</w:t>
      </w:r>
    </w:p>
    <w:p w:rsidR="0069749A" w:rsidRDefault="0069749A" w:rsidP="002C52F6">
      <w:pPr>
        <w:numPr>
          <w:ilvl w:val="0"/>
          <w:numId w:val="4"/>
        </w:numPr>
        <w:ind w:left="777" w:hanging="357"/>
        <w:jc w:val="both"/>
        <w:rPr>
          <w:rFonts w:ascii="Times New Roman" w:hAnsi="Times New Roman" w:cs="Times New Roman"/>
          <w:bCs/>
          <w:lang w:eastAsia="ru-RU"/>
        </w:rPr>
      </w:pPr>
      <w:bookmarkStart w:id="25" w:name="n7012"/>
      <w:bookmarkEnd w:id="25"/>
      <w:r>
        <w:rPr>
          <w:rFonts w:ascii="Times New Roman" w:hAnsi="Times New Roman" w:cs="Times New Roman"/>
          <w:bCs/>
          <w:lang w:eastAsia="ru-RU"/>
        </w:rPr>
        <w:t>виготовлення шкіряних галантерейних та дорожніх виробів за індивідуальним замовленням;</w:t>
      </w:r>
    </w:p>
    <w:p w:rsidR="0069749A" w:rsidRDefault="0069749A" w:rsidP="002C52F6">
      <w:pPr>
        <w:numPr>
          <w:ilvl w:val="0"/>
          <w:numId w:val="4"/>
        </w:numPr>
        <w:ind w:left="777" w:hanging="357"/>
        <w:jc w:val="both"/>
        <w:rPr>
          <w:rFonts w:ascii="Times New Roman" w:hAnsi="Times New Roman" w:cs="Times New Roman"/>
          <w:bCs/>
          <w:lang w:eastAsia="ru-RU"/>
        </w:rPr>
      </w:pPr>
      <w:bookmarkStart w:id="26" w:name="n7013"/>
      <w:bookmarkEnd w:id="26"/>
      <w:r>
        <w:rPr>
          <w:rFonts w:ascii="Times New Roman" w:hAnsi="Times New Roman" w:cs="Times New Roman"/>
          <w:bCs/>
          <w:lang w:eastAsia="ru-RU"/>
        </w:rPr>
        <w:t>послуги з ремонту шкіряних галантерейних та дорожніх виробів;</w:t>
      </w:r>
    </w:p>
    <w:p w:rsidR="0069749A" w:rsidRDefault="0069749A" w:rsidP="002C52F6">
      <w:pPr>
        <w:numPr>
          <w:ilvl w:val="0"/>
          <w:numId w:val="4"/>
        </w:numPr>
        <w:ind w:left="777" w:hanging="357"/>
        <w:jc w:val="both"/>
        <w:rPr>
          <w:rFonts w:ascii="Times New Roman" w:hAnsi="Times New Roman" w:cs="Times New Roman"/>
          <w:bCs/>
          <w:lang w:eastAsia="ru-RU"/>
        </w:rPr>
      </w:pPr>
      <w:bookmarkStart w:id="27" w:name="n7014"/>
      <w:bookmarkEnd w:id="27"/>
      <w:r>
        <w:rPr>
          <w:rFonts w:ascii="Times New Roman" w:hAnsi="Times New Roman" w:cs="Times New Roman"/>
          <w:bCs/>
          <w:lang w:eastAsia="ru-RU"/>
        </w:rPr>
        <w:t>виготовлення меблів за індивідуальним замовленням;</w:t>
      </w:r>
    </w:p>
    <w:p w:rsidR="0069749A" w:rsidRDefault="0069749A" w:rsidP="002C52F6">
      <w:pPr>
        <w:numPr>
          <w:ilvl w:val="0"/>
          <w:numId w:val="4"/>
        </w:numPr>
        <w:ind w:left="777" w:hanging="357"/>
        <w:jc w:val="both"/>
        <w:rPr>
          <w:rFonts w:ascii="Times New Roman" w:hAnsi="Times New Roman" w:cs="Times New Roman"/>
          <w:bCs/>
          <w:lang w:eastAsia="ru-RU"/>
        </w:rPr>
      </w:pPr>
      <w:bookmarkStart w:id="28" w:name="n7015"/>
      <w:bookmarkEnd w:id="28"/>
      <w:r>
        <w:rPr>
          <w:rFonts w:ascii="Times New Roman" w:hAnsi="Times New Roman" w:cs="Times New Roman"/>
          <w:bCs/>
          <w:lang w:eastAsia="ru-RU"/>
        </w:rPr>
        <w:t>послуги з ремонту, реставрації та поновлення меблів;</w:t>
      </w:r>
    </w:p>
    <w:p w:rsidR="0069749A" w:rsidRDefault="0069749A" w:rsidP="002C52F6">
      <w:pPr>
        <w:numPr>
          <w:ilvl w:val="0"/>
          <w:numId w:val="4"/>
        </w:numPr>
        <w:ind w:left="777" w:hanging="357"/>
        <w:jc w:val="both"/>
        <w:rPr>
          <w:rFonts w:ascii="Times New Roman" w:hAnsi="Times New Roman" w:cs="Times New Roman"/>
          <w:bCs/>
          <w:lang w:eastAsia="ru-RU"/>
        </w:rPr>
      </w:pPr>
      <w:bookmarkStart w:id="29" w:name="n7016"/>
      <w:bookmarkEnd w:id="29"/>
      <w:r>
        <w:rPr>
          <w:rFonts w:ascii="Times New Roman" w:hAnsi="Times New Roman" w:cs="Times New Roman"/>
          <w:bCs/>
          <w:lang w:eastAsia="ru-RU"/>
        </w:rPr>
        <w:t>виготовлення теслярських та столярних виробів за індивідуальним замовленням;</w:t>
      </w:r>
    </w:p>
    <w:p w:rsidR="0069749A" w:rsidRDefault="0069749A" w:rsidP="002C52F6">
      <w:pPr>
        <w:numPr>
          <w:ilvl w:val="0"/>
          <w:numId w:val="4"/>
        </w:numPr>
        <w:ind w:left="777" w:hanging="357"/>
        <w:jc w:val="both"/>
        <w:rPr>
          <w:rFonts w:ascii="Times New Roman" w:hAnsi="Times New Roman" w:cs="Times New Roman"/>
          <w:bCs/>
          <w:lang w:eastAsia="ru-RU"/>
        </w:rPr>
      </w:pPr>
      <w:bookmarkStart w:id="30" w:name="n7017"/>
      <w:bookmarkEnd w:id="30"/>
      <w:r>
        <w:rPr>
          <w:rFonts w:ascii="Times New Roman" w:hAnsi="Times New Roman" w:cs="Times New Roman"/>
          <w:bCs/>
          <w:lang w:eastAsia="ru-RU"/>
        </w:rPr>
        <w:t>технічне обслуговування та ремонт автомобілів, мотоциклів, моторолерів і мопедів за індивідуальним замовленням;</w:t>
      </w:r>
    </w:p>
    <w:p w:rsidR="0069749A" w:rsidRDefault="0069749A" w:rsidP="002C52F6">
      <w:pPr>
        <w:numPr>
          <w:ilvl w:val="0"/>
          <w:numId w:val="4"/>
        </w:numPr>
        <w:ind w:left="777" w:hanging="357"/>
        <w:jc w:val="both"/>
        <w:rPr>
          <w:rFonts w:ascii="Times New Roman" w:hAnsi="Times New Roman" w:cs="Times New Roman"/>
          <w:bCs/>
          <w:lang w:eastAsia="ru-RU"/>
        </w:rPr>
      </w:pPr>
      <w:bookmarkStart w:id="31" w:name="n7018"/>
      <w:bookmarkEnd w:id="31"/>
      <w:r>
        <w:rPr>
          <w:rFonts w:ascii="Times New Roman" w:hAnsi="Times New Roman" w:cs="Times New Roman"/>
          <w:bCs/>
          <w:lang w:eastAsia="ru-RU"/>
        </w:rPr>
        <w:t xml:space="preserve">послуги з ремонту радіотелевізійної та іншої </w:t>
      </w:r>
      <w:proofErr w:type="spellStart"/>
      <w:r>
        <w:rPr>
          <w:rFonts w:ascii="Times New Roman" w:hAnsi="Times New Roman" w:cs="Times New Roman"/>
          <w:bCs/>
          <w:lang w:eastAsia="ru-RU"/>
        </w:rPr>
        <w:t>аудіо-</w:t>
      </w:r>
      <w:proofErr w:type="spellEnd"/>
      <w:r>
        <w:rPr>
          <w:rFonts w:ascii="Times New Roman" w:hAnsi="Times New Roman" w:cs="Times New Roman"/>
          <w:bCs/>
          <w:lang w:eastAsia="ru-RU"/>
        </w:rPr>
        <w:t xml:space="preserve"> і відеоапаратури;</w:t>
      </w:r>
    </w:p>
    <w:p w:rsidR="0069749A" w:rsidRDefault="0069749A" w:rsidP="002C52F6">
      <w:pPr>
        <w:numPr>
          <w:ilvl w:val="0"/>
          <w:numId w:val="4"/>
        </w:numPr>
        <w:ind w:left="777" w:hanging="357"/>
        <w:jc w:val="both"/>
        <w:rPr>
          <w:rFonts w:ascii="Times New Roman" w:hAnsi="Times New Roman" w:cs="Times New Roman"/>
          <w:bCs/>
          <w:lang w:eastAsia="ru-RU"/>
        </w:rPr>
      </w:pPr>
      <w:bookmarkStart w:id="32" w:name="n7019"/>
      <w:bookmarkEnd w:id="32"/>
      <w:r>
        <w:rPr>
          <w:rFonts w:ascii="Times New Roman" w:hAnsi="Times New Roman" w:cs="Times New Roman"/>
          <w:bCs/>
          <w:lang w:eastAsia="ru-RU"/>
        </w:rPr>
        <w:t>послуги з ремонту електропобутової техніки та інших побутових приладів;</w:t>
      </w:r>
    </w:p>
    <w:p w:rsidR="0069749A" w:rsidRDefault="0069749A" w:rsidP="002C52F6">
      <w:pPr>
        <w:numPr>
          <w:ilvl w:val="0"/>
          <w:numId w:val="4"/>
        </w:numPr>
        <w:ind w:left="777" w:hanging="357"/>
        <w:jc w:val="both"/>
        <w:rPr>
          <w:rFonts w:ascii="Times New Roman" w:hAnsi="Times New Roman" w:cs="Times New Roman"/>
          <w:bCs/>
          <w:lang w:eastAsia="ru-RU"/>
        </w:rPr>
      </w:pPr>
      <w:bookmarkStart w:id="33" w:name="n7020"/>
      <w:bookmarkEnd w:id="33"/>
      <w:r>
        <w:rPr>
          <w:rFonts w:ascii="Times New Roman" w:hAnsi="Times New Roman" w:cs="Times New Roman"/>
          <w:bCs/>
          <w:lang w:eastAsia="ru-RU"/>
        </w:rPr>
        <w:t>послуги з ремонту годинників;</w:t>
      </w:r>
    </w:p>
    <w:p w:rsidR="0069749A" w:rsidRDefault="0069749A" w:rsidP="002C52F6">
      <w:pPr>
        <w:numPr>
          <w:ilvl w:val="0"/>
          <w:numId w:val="4"/>
        </w:numPr>
        <w:ind w:left="777" w:hanging="357"/>
        <w:jc w:val="both"/>
        <w:rPr>
          <w:rFonts w:ascii="Times New Roman" w:hAnsi="Times New Roman" w:cs="Times New Roman"/>
          <w:bCs/>
          <w:lang w:eastAsia="ru-RU"/>
        </w:rPr>
      </w:pPr>
      <w:bookmarkStart w:id="34" w:name="n7021"/>
      <w:bookmarkEnd w:id="34"/>
      <w:r>
        <w:rPr>
          <w:rFonts w:ascii="Times New Roman" w:hAnsi="Times New Roman" w:cs="Times New Roman"/>
          <w:bCs/>
          <w:lang w:eastAsia="ru-RU"/>
        </w:rPr>
        <w:t>послуги з ремонту велосипедів;</w:t>
      </w:r>
    </w:p>
    <w:p w:rsidR="0069749A" w:rsidRDefault="0069749A" w:rsidP="002C52F6">
      <w:pPr>
        <w:numPr>
          <w:ilvl w:val="0"/>
          <w:numId w:val="4"/>
        </w:numPr>
        <w:ind w:left="777" w:hanging="357"/>
        <w:jc w:val="both"/>
        <w:rPr>
          <w:rFonts w:ascii="Times New Roman" w:hAnsi="Times New Roman" w:cs="Times New Roman"/>
          <w:bCs/>
          <w:lang w:eastAsia="ru-RU"/>
        </w:rPr>
      </w:pPr>
      <w:bookmarkStart w:id="35" w:name="n7022"/>
      <w:bookmarkEnd w:id="35"/>
      <w:r>
        <w:rPr>
          <w:rFonts w:ascii="Times New Roman" w:hAnsi="Times New Roman" w:cs="Times New Roman"/>
          <w:bCs/>
          <w:lang w:eastAsia="ru-RU"/>
        </w:rPr>
        <w:t>послуги з технічного обслуговування і ремонту музичних інструментів;</w:t>
      </w:r>
    </w:p>
    <w:p w:rsidR="0069749A" w:rsidRDefault="0069749A" w:rsidP="002C52F6">
      <w:pPr>
        <w:numPr>
          <w:ilvl w:val="0"/>
          <w:numId w:val="4"/>
        </w:numPr>
        <w:ind w:left="777" w:hanging="357"/>
        <w:jc w:val="both"/>
        <w:rPr>
          <w:rFonts w:ascii="Times New Roman" w:hAnsi="Times New Roman" w:cs="Times New Roman"/>
          <w:bCs/>
          <w:lang w:eastAsia="ru-RU"/>
        </w:rPr>
      </w:pPr>
      <w:bookmarkStart w:id="36" w:name="n7023"/>
      <w:bookmarkEnd w:id="36"/>
      <w:r>
        <w:rPr>
          <w:rFonts w:ascii="Times New Roman" w:hAnsi="Times New Roman" w:cs="Times New Roman"/>
          <w:bCs/>
          <w:lang w:eastAsia="ru-RU"/>
        </w:rPr>
        <w:t>виготовлення металовиробів за індивідуальним замовленням;</w:t>
      </w:r>
    </w:p>
    <w:p w:rsidR="0069749A" w:rsidRDefault="0069749A" w:rsidP="002C52F6">
      <w:pPr>
        <w:numPr>
          <w:ilvl w:val="0"/>
          <w:numId w:val="4"/>
        </w:numPr>
        <w:ind w:left="777" w:hanging="357"/>
        <w:jc w:val="both"/>
        <w:rPr>
          <w:rFonts w:ascii="Times New Roman" w:hAnsi="Times New Roman" w:cs="Times New Roman"/>
          <w:bCs/>
          <w:lang w:eastAsia="ru-RU"/>
        </w:rPr>
      </w:pPr>
      <w:bookmarkStart w:id="37" w:name="n7024"/>
      <w:bookmarkEnd w:id="37"/>
      <w:r>
        <w:rPr>
          <w:rFonts w:ascii="Times New Roman" w:hAnsi="Times New Roman" w:cs="Times New Roman"/>
          <w:bCs/>
          <w:lang w:eastAsia="ru-RU"/>
        </w:rPr>
        <w:t>послуги з ремонту інших предметів особистого користування, домашнього вжитку та металовиробів;</w:t>
      </w:r>
    </w:p>
    <w:p w:rsidR="0069749A" w:rsidRDefault="0069749A" w:rsidP="002C52F6">
      <w:pPr>
        <w:numPr>
          <w:ilvl w:val="0"/>
          <w:numId w:val="4"/>
        </w:numPr>
        <w:ind w:left="777" w:hanging="357"/>
        <w:jc w:val="both"/>
        <w:rPr>
          <w:rFonts w:ascii="Times New Roman" w:hAnsi="Times New Roman" w:cs="Times New Roman"/>
          <w:bCs/>
          <w:lang w:eastAsia="ru-RU"/>
        </w:rPr>
      </w:pPr>
      <w:bookmarkStart w:id="38" w:name="n7025"/>
      <w:bookmarkEnd w:id="38"/>
      <w:r>
        <w:rPr>
          <w:rFonts w:ascii="Times New Roman" w:hAnsi="Times New Roman" w:cs="Times New Roman"/>
          <w:bCs/>
          <w:lang w:eastAsia="ru-RU"/>
        </w:rPr>
        <w:t>виготовлення ювелірних виробів за індивідуальним замовленням;</w:t>
      </w:r>
    </w:p>
    <w:p w:rsidR="0069749A" w:rsidRDefault="0069749A" w:rsidP="002C52F6">
      <w:pPr>
        <w:numPr>
          <w:ilvl w:val="0"/>
          <w:numId w:val="4"/>
        </w:numPr>
        <w:ind w:left="777" w:hanging="357"/>
        <w:jc w:val="both"/>
        <w:rPr>
          <w:rFonts w:ascii="Times New Roman" w:hAnsi="Times New Roman" w:cs="Times New Roman"/>
          <w:bCs/>
          <w:lang w:eastAsia="ru-RU"/>
        </w:rPr>
      </w:pPr>
      <w:bookmarkStart w:id="39" w:name="n7026"/>
      <w:bookmarkEnd w:id="39"/>
      <w:r>
        <w:rPr>
          <w:rFonts w:ascii="Times New Roman" w:hAnsi="Times New Roman" w:cs="Times New Roman"/>
          <w:bCs/>
          <w:lang w:eastAsia="ru-RU"/>
        </w:rPr>
        <w:t>послуги з ремонту ювелірних виробів;</w:t>
      </w:r>
    </w:p>
    <w:p w:rsidR="0069749A" w:rsidRDefault="0069749A" w:rsidP="002C52F6">
      <w:pPr>
        <w:numPr>
          <w:ilvl w:val="0"/>
          <w:numId w:val="4"/>
        </w:numPr>
        <w:ind w:left="777" w:hanging="357"/>
        <w:jc w:val="both"/>
        <w:rPr>
          <w:rFonts w:ascii="Times New Roman" w:hAnsi="Times New Roman" w:cs="Times New Roman"/>
          <w:bCs/>
          <w:lang w:eastAsia="ru-RU"/>
        </w:rPr>
      </w:pPr>
      <w:bookmarkStart w:id="40" w:name="n7027"/>
      <w:bookmarkEnd w:id="40"/>
      <w:r>
        <w:rPr>
          <w:rFonts w:ascii="Times New Roman" w:hAnsi="Times New Roman" w:cs="Times New Roman"/>
          <w:bCs/>
          <w:lang w:eastAsia="ru-RU"/>
        </w:rPr>
        <w:t>прокат речей особистого користування та побутових товарів;</w:t>
      </w:r>
    </w:p>
    <w:p w:rsidR="0069749A" w:rsidRDefault="0069749A" w:rsidP="002C52F6">
      <w:pPr>
        <w:numPr>
          <w:ilvl w:val="0"/>
          <w:numId w:val="4"/>
        </w:numPr>
        <w:ind w:left="777" w:hanging="357"/>
        <w:jc w:val="both"/>
        <w:rPr>
          <w:rFonts w:ascii="Times New Roman" w:hAnsi="Times New Roman" w:cs="Times New Roman"/>
          <w:bCs/>
          <w:lang w:eastAsia="ru-RU"/>
        </w:rPr>
      </w:pPr>
      <w:bookmarkStart w:id="41" w:name="n7028"/>
      <w:bookmarkEnd w:id="41"/>
      <w:r>
        <w:rPr>
          <w:rFonts w:ascii="Times New Roman" w:hAnsi="Times New Roman" w:cs="Times New Roman"/>
          <w:bCs/>
          <w:lang w:eastAsia="ru-RU"/>
        </w:rPr>
        <w:t xml:space="preserve">послуги з виконання </w:t>
      </w:r>
      <w:proofErr w:type="spellStart"/>
      <w:r>
        <w:rPr>
          <w:rFonts w:ascii="Times New Roman" w:hAnsi="Times New Roman" w:cs="Times New Roman"/>
          <w:bCs/>
          <w:lang w:eastAsia="ru-RU"/>
        </w:rPr>
        <w:t>фоторобіт</w:t>
      </w:r>
      <w:proofErr w:type="spellEnd"/>
      <w:r>
        <w:rPr>
          <w:rFonts w:ascii="Times New Roman" w:hAnsi="Times New Roman" w:cs="Times New Roman"/>
          <w:bCs/>
          <w:lang w:eastAsia="ru-RU"/>
        </w:rPr>
        <w:t>;</w:t>
      </w:r>
    </w:p>
    <w:p w:rsidR="0069749A" w:rsidRDefault="0069749A" w:rsidP="002C52F6">
      <w:pPr>
        <w:numPr>
          <w:ilvl w:val="0"/>
          <w:numId w:val="4"/>
        </w:numPr>
        <w:ind w:left="777" w:hanging="357"/>
        <w:jc w:val="both"/>
        <w:rPr>
          <w:rFonts w:ascii="Times New Roman" w:hAnsi="Times New Roman" w:cs="Times New Roman"/>
          <w:bCs/>
          <w:lang w:eastAsia="ru-RU"/>
        </w:rPr>
      </w:pPr>
      <w:bookmarkStart w:id="42" w:name="n7029"/>
      <w:bookmarkEnd w:id="42"/>
      <w:r>
        <w:rPr>
          <w:rFonts w:ascii="Times New Roman" w:hAnsi="Times New Roman" w:cs="Times New Roman"/>
          <w:bCs/>
          <w:lang w:eastAsia="ru-RU"/>
        </w:rPr>
        <w:t>послуги з оброблення плівок;</w:t>
      </w:r>
    </w:p>
    <w:p w:rsidR="0069749A" w:rsidRDefault="0069749A" w:rsidP="002C52F6">
      <w:pPr>
        <w:numPr>
          <w:ilvl w:val="0"/>
          <w:numId w:val="4"/>
        </w:numPr>
        <w:ind w:left="777" w:hanging="357"/>
        <w:jc w:val="both"/>
        <w:rPr>
          <w:rFonts w:ascii="Times New Roman" w:hAnsi="Times New Roman" w:cs="Times New Roman"/>
          <w:bCs/>
          <w:lang w:eastAsia="ru-RU"/>
        </w:rPr>
      </w:pPr>
      <w:bookmarkStart w:id="43" w:name="n7030"/>
      <w:bookmarkEnd w:id="43"/>
      <w:r>
        <w:rPr>
          <w:rFonts w:ascii="Times New Roman" w:hAnsi="Times New Roman" w:cs="Times New Roman"/>
          <w:bCs/>
          <w:lang w:eastAsia="ru-RU"/>
        </w:rPr>
        <w:t>послуги з прання, оброблення білизни та інших текстильних виробів;</w:t>
      </w:r>
    </w:p>
    <w:p w:rsidR="0069749A" w:rsidRDefault="0069749A" w:rsidP="002C52F6">
      <w:pPr>
        <w:numPr>
          <w:ilvl w:val="0"/>
          <w:numId w:val="4"/>
        </w:numPr>
        <w:ind w:left="777" w:hanging="357"/>
        <w:jc w:val="both"/>
        <w:rPr>
          <w:rFonts w:ascii="Times New Roman" w:hAnsi="Times New Roman" w:cs="Times New Roman"/>
          <w:bCs/>
          <w:lang w:eastAsia="ru-RU"/>
        </w:rPr>
      </w:pPr>
      <w:bookmarkStart w:id="44" w:name="n7031"/>
      <w:bookmarkEnd w:id="44"/>
      <w:r>
        <w:rPr>
          <w:rFonts w:ascii="Times New Roman" w:hAnsi="Times New Roman" w:cs="Times New Roman"/>
          <w:bCs/>
          <w:lang w:eastAsia="ru-RU"/>
        </w:rPr>
        <w:lastRenderedPageBreak/>
        <w:t>послуги з чищення та фарбування текстильних, трикотажних і хутрових виробів;</w:t>
      </w:r>
    </w:p>
    <w:p w:rsidR="0069749A" w:rsidRDefault="0069749A" w:rsidP="002C52F6">
      <w:pPr>
        <w:numPr>
          <w:ilvl w:val="0"/>
          <w:numId w:val="4"/>
        </w:numPr>
        <w:ind w:left="777" w:hanging="357"/>
        <w:jc w:val="both"/>
        <w:rPr>
          <w:rFonts w:ascii="Times New Roman" w:hAnsi="Times New Roman" w:cs="Times New Roman"/>
          <w:bCs/>
          <w:lang w:eastAsia="ru-RU"/>
        </w:rPr>
      </w:pPr>
      <w:bookmarkStart w:id="45" w:name="n7032"/>
      <w:bookmarkEnd w:id="45"/>
      <w:r>
        <w:rPr>
          <w:rFonts w:ascii="Times New Roman" w:hAnsi="Times New Roman" w:cs="Times New Roman"/>
          <w:bCs/>
          <w:lang w:eastAsia="ru-RU"/>
        </w:rPr>
        <w:t>вичинка хутрових шкур за індивідуальним замовленням;</w:t>
      </w:r>
    </w:p>
    <w:p w:rsidR="0069749A" w:rsidRDefault="0069749A" w:rsidP="002C52F6">
      <w:pPr>
        <w:numPr>
          <w:ilvl w:val="0"/>
          <w:numId w:val="4"/>
        </w:numPr>
        <w:ind w:left="777" w:hanging="357"/>
        <w:jc w:val="both"/>
        <w:rPr>
          <w:rFonts w:ascii="Times New Roman" w:hAnsi="Times New Roman" w:cs="Times New Roman"/>
          <w:bCs/>
          <w:lang w:eastAsia="ru-RU"/>
        </w:rPr>
      </w:pPr>
      <w:bookmarkStart w:id="46" w:name="n7033"/>
      <w:bookmarkEnd w:id="46"/>
      <w:r>
        <w:rPr>
          <w:rFonts w:ascii="Times New Roman" w:hAnsi="Times New Roman" w:cs="Times New Roman"/>
          <w:bCs/>
          <w:lang w:eastAsia="ru-RU"/>
        </w:rPr>
        <w:t>послуги перукарень;</w:t>
      </w:r>
    </w:p>
    <w:p w:rsidR="0069749A" w:rsidRDefault="0069749A" w:rsidP="002C52F6">
      <w:pPr>
        <w:numPr>
          <w:ilvl w:val="0"/>
          <w:numId w:val="4"/>
        </w:numPr>
        <w:ind w:left="777" w:hanging="357"/>
        <w:jc w:val="both"/>
        <w:rPr>
          <w:rFonts w:ascii="Times New Roman" w:hAnsi="Times New Roman" w:cs="Times New Roman"/>
          <w:bCs/>
          <w:lang w:eastAsia="ru-RU"/>
        </w:rPr>
      </w:pPr>
      <w:bookmarkStart w:id="47" w:name="n7034"/>
      <w:bookmarkEnd w:id="47"/>
      <w:r>
        <w:rPr>
          <w:rFonts w:ascii="Times New Roman" w:hAnsi="Times New Roman" w:cs="Times New Roman"/>
          <w:bCs/>
          <w:lang w:eastAsia="ru-RU"/>
        </w:rPr>
        <w:t>ритуальні послуги;</w:t>
      </w:r>
    </w:p>
    <w:p w:rsidR="0069749A" w:rsidRDefault="0069749A" w:rsidP="002C52F6">
      <w:pPr>
        <w:numPr>
          <w:ilvl w:val="0"/>
          <w:numId w:val="4"/>
        </w:numPr>
        <w:ind w:left="777" w:hanging="357"/>
        <w:jc w:val="both"/>
        <w:rPr>
          <w:rFonts w:ascii="Times New Roman" w:hAnsi="Times New Roman" w:cs="Times New Roman"/>
          <w:bCs/>
          <w:lang w:eastAsia="ru-RU"/>
        </w:rPr>
      </w:pPr>
      <w:bookmarkStart w:id="48" w:name="n7035"/>
      <w:bookmarkEnd w:id="48"/>
      <w:r>
        <w:rPr>
          <w:rFonts w:ascii="Times New Roman" w:hAnsi="Times New Roman" w:cs="Times New Roman"/>
          <w:bCs/>
          <w:lang w:eastAsia="ru-RU"/>
        </w:rPr>
        <w:t>послуги, пов'язані з сільським та лісовим господарством;</w:t>
      </w:r>
    </w:p>
    <w:p w:rsidR="0069749A" w:rsidRDefault="0069749A" w:rsidP="002C52F6">
      <w:pPr>
        <w:numPr>
          <w:ilvl w:val="0"/>
          <w:numId w:val="4"/>
        </w:numPr>
        <w:ind w:left="777" w:hanging="357"/>
        <w:jc w:val="both"/>
        <w:rPr>
          <w:rFonts w:ascii="Times New Roman" w:hAnsi="Times New Roman" w:cs="Times New Roman"/>
          <w:bCs/>
          <w:lang w:eastAsia="ru-RU"/>
        </w:rPr>
      </w:pPr>
      <w:bookmarkStart w:id="49" w:name="n7036"/>
      <w:bookmarkEnd w:id="49"/>
      <w:r>
        <w:rPr>
          <w:rFonts w:ascii="Times New Roman" w:hAnsi="Times New Roman" w:cs="Times New Roman"/>
          <w:bCs/>
          <w:lang w:eastAsia="ru-RU"/>
        </w:rPr>
        <w:t>послуги домашньої прислуги;</w:t>
      </w:r>
    </w:p>
    <w:p w:rsidR="0069749A" w:rsidRDefault="0069749A" w:rsidP="002C52F6">
      <w:pPr>
        <w:numPr>
          <w:ilvl w:val="0"/>
          <w:numId w:val="4"/>
        </w:numPr>
        <w:ind w:left="777" w:hanging="357"/>
        <w:jc w:val="both"/>
        <w:rPr>
          <w:rFonts w:ascii="Times New Roman" w:hAnsi="Times New Roman" w:cs="Times New Roman"/>
          <w:b/>
          <w:lang w:eastAsia="ru-RU"/>
        </w:rPr>
      </w:pPr>
      <w:bookmarkStart w:id="50" w:name="n7037"/>
      <w:bookmarkEnd w:id="50"/>
      <w:r>
        <w:rPr>
          <w:rFonts w:ascii="Times New Roman" w:hAnsi="Times New Roman" w:cs="Times New Roman"/>
          <w:bCs/>
          <w:lang w:eastAsia="ru-RU"/>
        </w:rPr>
        <w:t>послуги, пов'язані з очищенням та прибиранням приміщень за індивідуальним замовленням.</w:t>
      </w:r>
    </w:p>
    <w:p w:rsidR="0069749A" w:rsidRDefault="0069749A" w:rsidP="002C52F6">
      <w:pPr>
        <w:spacing w:before="144" w:after="144"/>
        <w:ind w:left="360"/>
        <w:jc w:val="center"/>
        <w:rPr>
          <w:rFonts w:ascii="Times New Roman" w:hAnsi="Times New Roman" w:cs="Times New Roman"/>
          <w:b/>
          <w:bCs/>
          <w:lang w:eastAsia="ru-RU"/>
        </w:rPr>
      </w:pPr>
      <w:r w:rsidRPr="00116896">
        <w:rPr>
          <w:rFonts w:ascii="Times New Roman" w:hAnsi="Times New Roman" w:cs="Times New Roman"/>
          <w:b/>
          <w:lang w:val="ru-RU" w:eastAsia="ru-RU"/>
        </w:rPr>
        <w:t>3.</w:t>
      </w:r>
      <w:r>
        <w:rPr>
          <w:rFonts w:ascii="Times New Roman" w:hAnsi="Times New Roman" w:cs="Times New Roman"/>
          <w:b/>
          <w:lang w:eastAsia="ru-RU"/>
        </w:rPr>
        <w:t>Порядок визначення доході</w:t>
      </w:r>
      <w:proofErr w:type="gramStart"/>
      <w:r>
        <w:rPr>
          <w:rFonts w:ascii="Times New Roman" w:hAnsi="Times New Roman" w:cs="Times New Roman"/>
          <w:b/>
          <w:lang w:eastAsia="ru-RU"/>
        </w:rPr>
        <w:t>в</w:t>
      </w:r>
      <w:proofErr w:type="gramEnd"/>
      <w:r>
        <w:rPr>
          <w:rFonts w:ascii="Times New Roman" w:hAnsi="Times New Roman" w:cs="Times New Roman"/>
          <w:b/>
          <w:lang w:eastAsia="ru-RU"/>
        </w:rPr>
        <w:t xml:space="preserve"> </w:t>
      </w:r>
      <w:proofErr w:type="gramStart"/>
      <w:r>
        <w:rPr>
          <w:rFonts w:ascii="Times New Roman" w:hAnsi="Times New Roman" w:cs="Times New Roman"/>
          <w:b/>
          <w:lang w:eastAsia="ru-RU"/>
        </w:rPr>
        <w:t>та</w:t>
      </w:r>
      <w:proofErr w:type="gramEnd"/>
      <w:r>
        <w:rPr>
          <w:rFonts w:ascii="Times New Roman" w:hAnsi="Times New Roman" w:cs="Times New Roman"/>
          <w:b/>
          <w:lang w:eastAsia="ru-RU"/>
        </w:rPr>
        <w:t xml:space="preserve"> їх склад для платників єдиного податку першої – третьої груп</w:t>
      </w:r>
    </w:p>
    <w:p w:rsidR="0069749A" w:rsidRDefault="0069749A" w:rsidP="002C52F6">
      <w:pPr>
        <w:spacing w:before="144" w:after="144"/>
        <w:rPr>
          <w:rFonts w:ascii="Times New Roman" w:hAnsi="Times New Roman" w:cs="Times New Roman"/>
          <w:b/>
          <w:bCs/>
          <w:lang w:eastAsia="ru-RU"/>
        </w:rPr>
      </w:pPr>
      <w:r>
        <w:rPr>
          <w:rFonts w:ascii="Times New Roman" w:hAnsi="Times New Roman" w:cs="Times New Roman"/>
          <w:b/>
          <w:bCs/>
          <w:lang w:eastAsia="ru-RU"/>
        </w:rPr>
        <w:t>3.1.</w:t>
      </w:r>
      <w:r>
        <w:rPr>
          <w:rFonts w:ascii="Times New Roman" w:hAnsi="Times New Roman" w:cs="Times New Roman"/>
          <w:bCs/>
          <w:lang w:eastAsia="ru-RU"/>
        </w:rPr>
        <w:t xml:space="preserve"> Доходом платника єдиного податку є:</w:t>
      </w:r>
    </w:p>
    <w:p w:rsidR="0069749A" w:rsidRDefault="0069749A" w:rsidP="002C52F6">
      <w:pPr>
        <w:numPr>
          <w:ilvl w:val="0"/>
          <w:numId w:val="5"/>
        </w:numPr>
        <w:spacing w:before="144" w:after="144"/>
        <w:ind w:left="851" w:hanging="284"/>
        <w:jc w:val="both"/>
        <w:rPr>
          <w:rFonts w:ascii="Times New Roman" w:hAnsi="Times New Roman" w:cs="Times New Roman"/>
          <w:b/>
          <w:bCs/>
          <w:lang w:eastAsia="ru-RU"/>
        </w:rPr>
      </w:pPr>
      <w:bookmarkStart w:id="51" w:name="n7040"/>
      <w:bookmarkEnd w:id="51"/>
      <w:r>
        <w:rPr>
          <w:rFonts w:ascii="Times New Roman" w:hAnsi="Times New Roman" w:cs="Times New Roman"/>
          <w:b/>
          <w:bCs/>
          <w:lang w:eastAsia="ru-RU"/>
        </w:rPr>
        <w:t>для фізичної особи - підприємця</w:t>
      </w:r>
      <w:r>
        <w:rPr>
          <w:rFonts w:ascii="Times New Roman" w:hAnsi="Times New Roman" w:cs="Times New Roman"/>
          <w:bCs/>
          <w:lang w:eastAsia="ru-RU"/>
        </w:rPr>
        <w:t xml:space="preserve"> - дохід, отриманий протягом податкового (звітного) періоду в грошовій формі (готівковій та/або безготівковій); матеріальній або нематеріальній формі, визначеній пунктом </w:t>
      </w:r>
      <w:r>
        <w:rPr>
          <w:rFonts w:ascii="Times New Roman" w:hAnsi="Times New Roman" w:cs="Times New Roman"/>
          <w:b/>
          <w:bCs/>
          <w:lang w:eastAsia="ru-RU"/>
        </w:rPr>
        <w:t>3.3.</w:t>
      </w:r>
      <w:r>
        <w:rPr>
          <w:rFonts w:ascii="Times New Roman" w:hAnsi="Times New Roman" w:cs="Times New Roman"/>
          <w:bCs/>
          <w:lang w:eastAsia="ru-RU"/>
        </w:rPr>
        <w:t xml:space="preserve"> цього додатку. При цьому до доходу не включаються отримані такою фізичною особою пасивні доходи у вигляді процентів, дивідендів, роялті, страхові виплати і відшкодування, а також доходи, отримані від продажу рухомого та нерухомого майна, яке належить на праві власності фізичній особі та використовується в її господарській діяльності;</w:t>
      </w:r>
    </w:p>
    <w:p w:rsidR="0069749A" w:rsidRDefault="0069749A" w:rsidP="002C52F6">
      <w:pPr>
        <w:numPr>
          <w:ilvl w:val="0"/>
          <w:numId w:val="5"/>
        </w:numPr>
        <w:spacing w:before="144" w:after="144"/>
        <w:ind w:left="851" w:hanging="284"/>
        <w:jc w:val="both"/>
        <w:rPr>
          <w:rFonts w:ascii="Times New Roman" w:hAnsi="Times New Roman" w:cs="Times New Roman"/>
          <w:b/>
          <w:lang w:eastAsia="ru-RU"/>
        </w:rPr>
      </w:pPr>
      <w:bookmarkStart w:id="52" w:name="n7041"/>
      <w:bookmarkEnd w:id="52"/>
      <w:r>
        <w:rPr>
          <w:rFonts w:ascii="Times New Roman" w:hAnsi="Times New Roman" w:cs="Times New Roman"/>
          <w:b/>
          <w:bCs/>
          <w:lang w:eastAsia="ru-RU"/>
        </w:rPr>
        <w:t>для юридичної особи</w:t>
      </w:r>
      <w:r>
        <w:rPr>
          <w:rFonts w:ascii="Times New Roman" w:hAnsi="Times New Roman" w:cs="Times New Roman"/>
          <w:bCs/>
          <w:lang w:eastAsia="ru-RU"/>
        </w:rPr>
        <w:t xml:space="preserve"> - будь-який дохід, включаючи дохід представництв, філій, відділень такої юридичної особи, отриманий протягом податкового (звітного) періоду в грошовій формі (готівковій та/або безготівковій); матеріальній або нематеріальній формі, визначеній пунктом </w:t>
      </w:r>
      <w:r>
        <w:rPr>
          <w:rFonts w:ascii="Times New Roman" w:hAnsi="Times New Roman" w:cs="Times New Roman"/>
          <w:b/>
          <w:bCs/>
          <w:lang w:eastAsia="ru-RU"/>
        </w:rPr>
        <w:t>3.3.</w:t>
      </w:r>
      <w:r>
        <w:rPr>
          <w:rFonts w:ascii="Times New Roman" w:hAnsi="Times New Roman" w:cs="Times New Roman"/>
          <w:bCs/>
          <w:lang w:eastAsia="ru-RU"/>
        </w:rPr>
        <w:t xml:space="preserve"> цього додатку.</w:t>
      </w:r>
    </w:p>
    <w:p w:rsidR="0069749A" w:rsidRDefault="0069749A" w:rsidP="002C52F6">
      <w:pPr>
        <w:spacing w:before="144" w:after="144"/>
        <w:jc w:val="both"/>
        <w:rPr>
          <w:rFonts w:ascii="Times New Roman" w:hAnsi="Times New Roman" w:cs="Times New Roman"/>
          <w:lang w:eastAsia="ru-RU"/>
        </w:rPr>
      </w:pPr>
      <w:r>
        <w:rPr>
          <w:rFonts w:ascii="Times New Roman" w:hAnsi="Times New Roman" w:cs="Times New Roman"/>
          <w:b/>
          <w:lang w:eastAsia="ru-RU"/>
        </w:rPr>
        <w:t>3.2.</w:t>
      </w:r>
      <w:r>
        <w:rPr>
          <w:rFonts w:ascii="Times New Roman" w:hAnsi="Times New Roman" w:cs="Times New Roman"/>
          <w:lang w:eastAsia="ru-RU"/>
        </w:rPr>
        <w:t xml:space="preserve"> При продажу основних засобів юридичними особами - платниками єдиного податку дохід визначається як сума коштів, отриманих від продажу таких основних засобів.</w:t>
      </w:r>
    </w:p>
    <w:p w:rsidR="0069749A" w:rsidRDefault="0069749A" w:rsidP="002C52F6">
      <w:pPr>
        <w:spacing w:before="144" w:after="144"/>
        <w:jc w:val="both"/>
        <w:rPr>
          <w:rFonts w:ascii="Times New Roman" w:hAnsi="Times New Roman" w:cs="Times New Roman"/>
          <w:b/>
          <w:lang w:eastAsia="ru-RU"/>
        </w:rPr>
      </w:pPr>
      <w:r>
        <w:rPr>
          <w:rFonts w:ascii="Times New Roman" w:hAnsi="Times New Roman" w:cs="Times New Roman"/>
          <w:lang w:eastAsia="ru-RU"/>
        </w:rPr>
        <w:t xml:space="preserve">      Якщо основні засоби продані після їх використання протягом 12 календарних місяців з дня введення в експлуатацію, дохід визначається як різниця між сумою коштів, отриманою від продажу таких основних засобів, та їх залишковою балансовою вартістю, що склалася на день продажу.</w:t>
      </w:r>
    </w:p>
    <w:p w:rsidR="0069749A" w:rsidRDefault="0069749A" w:rsidP="002C52F6">
      <w:pPr>
        <w:jc w:val="both"/>
        <w:rPr>
          <w:rFonts w:ascii="Times New Roman" w:hAnsi="Times New Roman" w:cs="Times New Roman"/>
          <w:lang w:eastAsia="ru-RU"/>
        </w:rPr>
      </w:pPr>
      <w:r>
        <w:rPr>
          <w:rFonts w:ascii="Times New Roman" w:hAnsi="Times New Roman" w:cs="Times New Roman"/>
          <w:b/>
          <w:lang w:eastAsia="ru-RU"/>
        </w:rPr>
        <w:t>3.3.</w:t>
      </w:r>
      <w:r>
        <w:rPr>
          <w:rFonts w:ascii="Times New Roman" w:hAnsi="Times New Roman" w:cs="Times New Roman"/>
          <w:lang w:eastAsia="ru-RU"/>
        </w:rPr>
        <w:t xml:space="preserve"> До суми доходу платника єдиного податку включається вартість безоплатно отриманих протягом звітного періоду товарів (робіт, послуг).</w:t>
      </w:r>
    </w:p>
    <w:p w:rsidR="0069749A" w:rsidRDefault="0069749A" w:rsidP="002C52F6">
      <w:pPr>
        <w:ind w:firstLine="88"/>
        <w:jc w:val="both"/>
        <w:rPr>
          <w:rFonts w:ascii="Times New Roman" w:hAnsi="Times New Roman" w:cs="Times New Roman"/>
          <w:lang w:eastAsia="ru-RU"/>
        </w:rPr>
      </w:pPr>
      <w:r>
        <w:rPr>
          <w:rFonts w:ascii="Times New Roman" w:hAnsi="Times New Roman" w:cs="Times New Roman"/>
          <w:lang w:eastAsia="ru-RU"/>
        </w:rPr>
        <w:t xml:space="preserve">     Безоплатно отриманими вважаються товари (роботи, послуги), надані платнику єдиного податку згідно з письмовими договорами дарування та іншими письмовими договорами, укладеними згідно із законодавством, за якими не передбачено грошової або іншої компенсації вартості таких товарів (робіт, послуг) чи їх повернення, а також товари, передані платнику єдиного податку на відповідальне зберігання і використані таким платником єдиного податку.</w:t>
      </w:r>
    </w:p>
    <w:p w:rsidR="0069749A" w:rsidRDefault="0069749A" w:rsidP="002C52F6">
      <w:pPr>
        <w:ind w:firstLine="88"/>
        <w:jc w:val="both"/>
        <w:rPr>
          <w:rFonts w:ascii="Times New Roman" w:hAnsi="Times New Roman" w:cs="Times New Roman"/>
          <w:lang w:eastAsia="ru-RU"/>
        </w:rPr>
      </w:pPr>
      <w:r>
        <w:rPr>
          <w:rFonts w:ascii="Times New Roman" w:hAnsi="Times New Roman" w:cs="Times New Roman"/>
          <w:lang w:eastAsia="ru-RU"/>
        </w:rPr>
        <w:t xml:space="preserve">     До суми доходу платника єдиного податку третьої групи, який є платником податку на додану вартість за звітний період також включається сума кредиторської заборгованості, за якою минув строк позовної давності.</w:t>
      </w:r>
    </w:p>
    <w:p w:rsidR="0069749A" w:rsidRDefault="0069749A" w:rsidP="002C52F6">
      <w:pPr>
        <w:ind w:firstLine="88"/>
        <w:jc w:val="both"/>
        <w:rPr>
          <w:rFonts w:ascii="Times New Roman" w:hAnsi="Times New Roman" w:cs="Times New Roman"/>
          <w:b/>
          <w:lang w:eastAsia="ru-RU"/>
        </w:rPr>
      </w:pPr>
      <w:r>
        <w:rPr>
          <w:rFonts w:ascii="Times New Roman" w:hAnsi="Times New Roman" w:cs="Times New Roman"/>
          <w:lang w:eastAsia="ru-RU"/>
        </w:rPr>
        <w:t xml:space="preserve">    До суми доходу платника єдиного податку третьої групи (юридичної особи) за звітний період включається вартість реалізованих протягом звітного періоду товарів (робіт, послуг), за які отримана попередня оплата (аванс) у період сплати інших податків і зборів, визначених Податковим Кодексом.</w:t>
      </w:r>
    </w:p>
    <w:p w:rsidR="0069749A" w:rsidRDefault="0069749A" w:rsidP="002C52F6">
      <w:pPr>
        <w:spacing w:before="144" w:after="144"/>
        <w:jc w:val="both"/>
        <w:rPr>
          <w:rFonts w:ascii="Times New Roman" w:hAnsi="Times New Roman" w:cs="Times New Roman"/>
          <w:b/>
          <w:lang w:eastAsia="ru-RU"/>
        </w:rPr>
      </w:pPr>
      <w:r>
        <w:rPr>
          <w:rFonts w:ascii="Times New Roman" w:hAnsi="Times New Roman" w:cs="Times New Roman"/>
          <w:b/>
          <w:lang w:eastAsia="ru-RU"/>
        </w:rPr>
        <w:t>3.4.</w:t>
      </w:r>
      <w:r>
        <w:rPr>
          <w:rFonts w:ascii="Times New Roman" w:hAnsi="Times New Roman" w:cs="Times New Roman"/>
          <w:lang w:eastAsia="ru-RU"/>
        </w:rPr>
        <w:t xml:space="preserve"> У разі надання послуг, виконання робіт за договорами доручення (комісії), транспортного експедирування або за агентськими договорами доходом є сума отриманої винагороди повіреного (агента).</w:t>
      </w:r>
    </w:p>
    <w:p w:rsidR="0069749A" w:rsidRDefault="0069749A" w:rsidP="002C52F6">
      <w:pPr>
        <w:spacing w:before="144" w:after="144"/>
        <w:jc w:val="both"/>
        <w:rPr>
          <w:rFonts w:ascii="Times New Roman" w:hAnsi="Times New Roman" w:cs="Times New Roman"/>
          <w:b/>
          <w:lang w:eastAsia="ru-RU"/>
        </w:rPr>
      </w:pPr>
      <w:bookmarkStart w:id="53" w:name="n7050"/>
      <w:bookmarkEnd w:id="53"/>
      <w:r>
        <w:rPr>
          <w:rFonts w:ascii="Times New Roman" w:hAnsi="Times New Roman" w:cs="Times New Roman"/>
          <w:b/>
          <w:lang w:eastAsia="ru-RU"/>
        </w:rPr>
        <w:t>3.5.</w:t>
      </w:r>
      <w:r>
        <w:rPr>
          <w:rFonts w:ascii="Times New Roman" w:hAnsi="Times New Roman" w:cs="Times New Roman"/>
          <w:lang w:eastAsia="ru-RU"/>
        </w:rPr>
        <w:t xml:space="preserve"> Дохід, виражений в іноземній валюті, перераховується у гривнях за офіційним курсом гривні до іноземної валюти, встановленим Національним банком України на дату отримання такого доходу.</w:t>
      </w:r>
    </w:p>
    <w:p w:rsidR="0069749A" w:rsidRDefault="0069749A" w:rsidP="002C52F6">
      <w:pPr>
        <w:jc w:val="both"/>
        <w:rPr>
          <w:rFonts w:ascii="Times New Roman" w:hAnsi="Times New Roman" w:cs="Times New Roman"/>
          <w:lang w:eastAsia="ru-RU"/>
        </w:rPr>
      </w:pPr>
      <w:r>
        <w:rPr>
          <w:rFonts w:ascii="Times New Roman" w:hAnsi="Times New Roman" w:cs="Times New Roman"/>
          <w:b/>
          <w:lang w:eastAsia="ru-RU"/>
        </w:rPr>
        <w:lastRenderedPageBreak/>
        <w:t>3.6.</w:t>
      </w:r>
      <w:r>
        <w:rPr>
          <w:rFonts w:ascii="Times New Roman" w:hAnsi="Times New Roman" w:cs="Times New Roman"/>
          <w:lang w:eastAsia="ru-RU"/>
        </w:rPr>
        <w:t xml:space="preserve"> Датою отримання доходу платника єдиного податку є дата надходження коштів платнику єдиного податку у грошовій (готівковій або безготівковій) формі, дата підписання платником єдиного податку акта приймання-передачі безоплатно отриманих товарів (робіт, послуг). Для платника єдиного податку третьої групи, який є платником податку на додану вартість, датою отримання доходу є дата списання кредиторської заборгованості, за якою минув строк позовної давності.</w:t>
      </w:r>
    </w:p>
    <w:p w:rsidR="0069749A" w:rsidRDefault="0069749A" w:rsidP="002C52F6">
      <w:pPr>
        <w:ind w:firstLine="88"/>
        <w:jc w:val="both"/>
        <w:rPr>
          <w:rFonts w:ascii="Times New Roman" w:hAnsi="Times New Roman" w:cs="Times New Roman"/>
          <w:b/>
          <w:lang w:eastAsia="ru-RU"/>
        </w:rPr>
      </w:pPr>
      <w:r>
        <w:rPr>
          <w:rFonts w:ascii="Times New Roman" w:hAnsi="Times New Roman" w:cs="Times New Roman"/>
          <w:lang w:eastAsia="ru-RU"/>
        </w:rPr>
        <w:t xml:space="preserve">      Для платника єдиного податку третьої групи (юридичної особи) датою отримання доходу також є дата відвантаження товарів (виконання робіт, надання послуг), за які отримана попередня оплата (аванс) у період сплати інших податків і зборів, визначених Податковим Кодексом.</w:t>
      </w:r>
    </w:p>
    <w:p w:rsidR="0069749A" w:rsidRDefault="0069749A" w:rsidP="002C52F6">
      <w:pPr>
        <w:shd w:val="clear" w:color="auto" w:fill="FFFFFF"/>
        <w:spacing w:before="144" w:after="144"/>
        <w:jc w:val="both"/>
        <w:textAlignment w:val="baseline"/>
        <w:rPr>
          <w:rFonts w:ascii="Times New Roman" w:hAnsi="Times New Roman" w:cs="Times New Roman"/>
          <w:b/>
          <w:lang w:eastAsia="ru-RU"/>
        </w:rPr>
      </w:pPr>
      <w:r>
        <w:rPr>
          <w:rFonts w:ascii="Times New Roman" w:hAnsi="Times New Roman" w:cs="Times New Roman"/>
          <w:b/>
          <w:lang w:eastAsia="ru-RU"/>
        </w:rPr>
        <w:t>3.7.</w:t>
      </w:r>
      <w:r>
        <w:rPr>
          <w:rFonts w:ascii="Times New Roman" w:hAnsi="Times New Roman" w:cs="Times New Roman"/>
          <w:lang w:eastAsia="ru-RU"/>
        </w:rPr>
        <w:t xml:space="preserve"> У разі здійснення торгівлі товарами або послугами з використанням торговельних автоматів чи іншого подібного обладнання, що не передбачає наявності реєстратора розрахункових операцій, датою отримання доходу вважається дата вилучення з таких торговельних апаратів та/або подібного обладнання грошової виручки.</w:t>
      </w:r>
    </w:p>
    <w:p w:rsidR="0069749A" w:rsidRDefault="0069749A" w:rsidP="002C52F6">
      <w:pPr>
        <w:shd w:val="clear" w:color="auto" w:fill="FFFFFF"/>
        <w:spacing w:before="144" w:after="144"/>
        <w:jc w:val="both"/>
        <w:textAlignment w:val="baseline"/>
        <w:rPr>
          <w:rFonts w:ascii="Times New Roman" w:hAnsi="Times New Roman" w:cs="Times New Roman"/>
          <w:b/>
          <w:lang w:eastAsia="ru-RU"/>
        </w:rPr>
      </w:pPr>
      <w:bookmarkStart w:id="54" w:name="n7056"/>
      <w:bookmarkEnd w:id="54"/>
      <w:r>
        <w:rPr>
          <w:rFonts w:ascii="Times New Roman" w:hAnsi="Times New Roman" w:cs="Times New Roman"/>
          <w:b/>
          <w:lang w:eastAsia="ru-RU"/>
        </w:rPr>
        <w:t>3.8.</w:t>
      </w:r>
      <w:r>
        <w:rPr>
          <w:rFonts w:ascii="Times New Roman" w:hAnsi="Times New Roman" w:cs="Times New Roman"/>
          <w:lang w:eastAsia="ru-RU"/>
        </w:rPr>
        <w:t xml:space="preserve"> У разі якщо торгівля товарами (роботами, послугами) через торговельні автомати здійснюється з використанням жетонів, карток та/або інших замінників грошових знаків, виражених у грошовій одиниці України, датою отримання доходу вважається дата продажу таких жетонів, карток та/або інших замінників грошових знаків, виражених у грошовій одиниці України.</w:t>
      </w:r>
    </w:p>
    <w:p w:rsidR="0069749A" w:rsidRDefault="0069749A" w:rsidP="002C52F6">
      <w:pPr>
        <w:shd w:val="clear" w:color="auto" w:fill="FFFFFF"/>
        <w:spacing w:before="144" w:after="144"/>
        <w:jc w:val="both"/>
        <w:textAlignment w:val="baseline"/>
        <w:rPr>
          <w:rFonts w:ascii="Times New Roman" w:hAnsi="Times New Roman" w:cs="Times New Roman"/>
          <w:b/>
          <w:lang w:eastAsia="ru-RU"/>
        </w:rPr>
      </w:pPr>
      <w:bookmarkStart w:id="55" w:name="n7057"/>
      <w:bookmarkEnd w:id="55"/>
      <w:r>
        <w:rPr>
          <w:rFonts w:ascii="Times New Roman" w:hAnsi="Times New Roman" w:cs="Times New Roman"/>
          <w:b/>
          <w:lang w:eastAsia="ru-RU"/>
        </w:rPr>
        <w:t>3.9.</w:t>
      </w:r>
      <w:r>
        <w:rPr>
          <w:rFonts w:ascii="Times New Roman" w:hAnsi="Times New Roman" w:cs="Times New Roman"/>
          <w:lang w:eastAsia="ru-RU"/>
        </w:rPr>
        <w:t xml:space="preserve"> Доходи фізичної особи - платника єдиного податку, отримані в результаті провадження господарської діяльності та оподатковані згідно з цим додатком, не включаються до складу загального річного оподатковуваного доходу фізичної особи, визначеного відповідно до </w:t>
      </w:r>
      <w:hyperlink r:id="rId8" w:anchor="n3610" w:history="1">
        <w:r>
          <w:rPr>
            <w:rStyle w:val="a3"/>
            <w:rFonts w:ascii="Times New Roman" w:hAnsi="Times New Roman"/>
            <w:lang w:eastAsia="ru-RU"/>
          </w:rPr>
          <w:t>розділу IV</w:t>
        </w:r>
      </w:hyperlink>
      <w:r>
        <w:rPr>
          <w:rFonts w:ascii="Times New Roman" w:hAnsi="Times New Roman" w:cs="Times New Roman"/>
          <w:lang w:eastAsia="ru-RU"/>
        </w:rPr>
        <w:t> Податкового Кодексу.</w:t>
      </w:r>
    </w:p>
    <w:p w:rsidR="0069749A" w:rsidRDefault="0069749A" w:rsidP="002C52F6">
      <w:pPr>
        <w:shd w:val="clear" w:color="auto" w:fill="FFFFFF"/>
        <w:spacing w:before="144" w:after="144"/>
        <w:jc w:val="both"/>
        <w:textAlignment w:val="baseline"/>
        <w:rPr>
          <w:rFonts w:ascii="Times New Roman" w:hAnsi="Times New Roman" w:cs="Times New Roman"/>
          <w:b/>
          <w:lang w:eastAsia="ru-RU"/>
        </w:rPr>
      </w:pPr>
      <w:bookmarkStart w:id="56" w:name="n7058"/>
      <w:bookmarkEnd w:id="56"/>
      <w:r>
        <w:rPr>
          <w:rFonts w:ascii="Times New Roman" w:hAnsi="Times New Roman" w:cs="Times New Roman"/>
          <w:b/>
          <w:lang w:eastAsia="ru-RU"/>
        </w:rPr>
        <w:t>3.10.</w:t>
      </w:r>
      <w:r>
        <w:rPr>
          <w:rFonts w:ascii="Times New Roman" w:hAnsi="Times New Roman" w:cs="Times New Roman"/>
          <w:lang w:eastAsia="ru-RU"/>
        </w:rPr>
        <w:t xml:space="preserve"> Не є доходом суми податків і зборів, утримані (нараховані) платником єдиного податку під час здійснення ним функцій податкового агента, а також суми єдиного внеску на загальнообов'язкове державне соціальне страхування, нараховані платником єдиного податку відповідно до закону.</w:t>
      </w:r>
    </w:p>
    <w:p w:rsidR="0069749A" w:rsidRDefault="0069749A" w:rsidP="002C52F6">
      <w:pPr>
        <w:shd w:val="clear" w:color="auto" w:fill="FFFFFF"/>
        <w:spacing w:before="144" w:after="144"/>
        <w:jc w:val="both"/>
        <w:textAlignment w:val="baseline"/>
        <w:rPr>
          <w:rFonts w:ascii="Times New Roman" w:hAnsi="Times New Roman" w:cs="Times New Roman"/>
          <w:lang w:eastAsia="ru-RU"/>
        </w:rPr>
      </w:pPr>
      <w:bookmarkStart w:id="57" w:name="n7059"/>
      <w:bookmarkEnd w:id="57"/>
      <w:r>
        <w:rPr>
          <w:rFonts w:ascii="Times New Roman" w:hAnsi="Times New Roman" w:cs="Times New Roman"/>
          <w:b/>
          <w:lang w:eastAsia="ru-RU"/>
        </w:rPr>
        <w:t>3.11.</w:t>
      </w:r>
      <w:r>
        <w:rPr>
          <w:rFonts w:ascii="Times New Roman" w:hAnsi="Times New Roman" w:cs="Times New Roman"/>
          <w:lang w:eastAsia="ru-RU"/>
        </w:rPr>
        <w:t xml:space="preserve"> До складу доходу, визначеного цим пунктом, не включаються:</w:t>
      </w:r>
    </w:p>
    <w:p w:rsidR="0069749A" w:rsidRDefault="0069749A" w:rsidP="002C52F6">
      <w:pPr>
        <w:numPr>
          <w:ilvl w:val="0"/>
          <w:numId w:val="6"/>
        </w:numPr>
        <w:shd w:val="clear" w:color="auto" w:fill="FFFFFF"/>
        <w:ind w:left="992" w:hanging="425"/>
        <w:jc w:val="both"/>
        <w:textAlignment w:val="baseline"/>
        <w:rPr>
          <w:rFonts w:ascii="Times New Roman" w:hAnsi="Times New Roman" w:cs="Times New Roman"/>
          <w:lang w:eastAsia="ru-RU"/>
        </w:rPr>
      </w:pPr>
      <w:bookmarkStart w:id="58" w:name="n7060"/>
      <w:bookmarkEnd w:id="58"/>
      <w:r>
        <w:rPr>
          <w:rFonts w:ascii="Times New Roman" w:hAnsi="Times New Roman" w:cs="Times New Roman"/>
          <w:lang w:eastAsia="ru-RU"/>
        </w:rPr>
        <w:t>суми податку на додану вартість;</w:t>
      </w:r>
    </w:p>
    <w:p w:rsidR="0069749A" w:rsidRDefault="0069749A" w:rsidP="002C52F6">
      <w:pPr>
        <w:numPr>
          <w:ilvl w:val="0"/>
          <w:numId w:val="6"/>
        </w:numPr>
        <w:shd w:val="clear" w:color="auto" w:fill="FFFFFF"/>
        <w:ind w:left="992" w:hanging="425"/>
        <w:jc w:val="both"/>
        <w:textAlignment w:val="baseline"/>
        <w:rPr>
          <w:rFonts w:ascii="Times New Roman" w:hAnsi="Times New Roman" w:cs="Times New Roman"/>
          <w:lang w:eastAsia="ru-RU"/>
        </w:rPr>
      </w:pPr>
      <w:bookmarkStart w:id="59" w:name="n7061"/>
      <w:bookmarkEnd w:id="59"/>
      <w:r>
        <w:rPr>
          <w:rFonts w:ascii="Times New Roman" w:hAnsi="Times New Roman" w:cs="Times New Roman"/>
          <w:lang w:eastAsia="ru-RU"/>
        </w:rPr>
        <w:t>суми коштів, отриманих за внутрішніми розрахунками між структурними підрозділами платника єдиного податку;</w:t>
      </w:r>
    </w:p>
    <w:p w:rsidR="0069749A" w:rsidRDefault="0069749A" w:rsidP="002C52F6">
      <w:pPr>
        <w:numPr>
          <w:ilvl w:val="0"/>
          <w:numId w:val="6"/>
        </w:numPr>
        <w:shd w:val="clear" w:color="auto" w:fill="FFFFFF"/>
        <w:ind w:left="992" w:hanging="425"/>
        <w:jc w:val="both"/>
        <w:textAlignment w:val="baseline"/>
        <w:rPr>
          <w:rFonts w:ascii="Times New Roman" w:hAnsi="Times New Roman" w:cs="Times New Roman"/>
          <w:lang w:eastAsia="ru-RU"/>
        </w:rPr>
      </w:pPr>
      <w:bookmarkStart w:id="60" w:name="n7062"/>
      <w:bookmarkEnd w:id="60"/>
      <w:r>
        <w:rPr>
          <w:rFonts w:ascii="Times New Roman" w:hAnsi="Times New Roman" w:cs="Times New Roman"/>
          <w:lang w:eastAsia="ru-RU"/>
        </w:rPr>
        <w:t>суми фінансової допомоги, наданої на поворотній основі, отриманої та поверненої протягом 12 календарних місяців з дня її отримання, та суми кредитів;</w:t>
      </w:r>
    </w:p>
    <w:p w:rsidR="0069749A" w:rsidRDefault="0069749A" w:rsidP="002C52F6">
      <w:pPr>
        <w:numPr>
          <w:ilvl w:val="0"/>
          <w:numId w:val="6"/>
        </w:numPr>
        <w:shd w:val="clear" w:color="auto" w:fill="FFFFFF"/>
        <w:ind w:left="992" w:hanging="425"/>
        <w:jc w:val="both"/>
        <w:textAlignment w:val="baseline"/>
        <w:rPr>
          <w:rFonts w:ascii="Times New Roman" w:hAnsi="Times New Roman" w:cs="Times New Roman"/>
          <w:lang w:eastAsia="ru-RU"/>
        </w:rPr>
      </w:pPr>
      <w:bookmarkStart w:id="61" w:name="n7063"/>
      <w:bookmarkEnd w:id="61"/>
      <w:r>
        <w:rPr>
          <w:rFonts w:ascii="Times New Roman" w:hAnsi="Times New Roman" w:cs="Times New Roman"/>
          <w:lang w:eastAsia="ru-RU"/>
        </w:rPr>
        <w:t>суми коштів цільового призначення, що надійшли від Пенсійного фонду та інших фондів загальнообов'язкового державного соціального страхування, з бюджетів або державних цільових фондів, у тому числі в межах державних або місцевих програм;</w:t>
      </w:r>
    </w:p>
    <w:p w:rsidR="0069749A" w:rsidRDefault="0069749A" w:rsidP="002C52F6">
      <w:pPr>
        <w:numPr>
          <w:ilvl w:val="0"/>
          <w:numId w:val="6"/>
        </w:numPr>
        <w:shd w:val="clear" w:color="auto" w:fill="FFFFFF"/>
        <w:ind w:left="992" w:hanging="425"/>
        <w:jc w:val="both"/>
        <w:textAlignment w:val="baseline"/>
        <w:rPr>
          <w:rFonts w:ascii="Times New Roman" w:hAnsi="Times New Roman" w:cs="Times New Roman"/>
          <w:lang w:eastAsia="ru-RU"/>
        </w:rPr>
      </w:pPr>
      <w:bookmarkStart w:id="62" w:name="n7064"/>
      <w:bookmarkEnd w:id="62"/>
      <w:r>
        <w:rPr>
          <w:rFonts w:ascii="Times New Roman" w:hAnsi="Times New Roman" w:cs="Times New Roman"/>
          <w:lang w:eastAsia="ru-RU"/>
        </w:rPr>
        <w:t>суми коштів (аванс, передоплата), що повертаються покупцю товару (робіт, послуг) - платнику єдиного податку та/або повертаються платником єдиного податку покупцю товару (робіт, послуг), якщо таке повернення відбувається внаслідок повернення товару, розірвання договору або за листом-заявою про повернення коштів;</w:t>
      </w:r>
    </w:p>
    <w:p w:rsidR="0069749A" w:rsidRDefault="0069749A" w:rsidP="002C52F6">
      <w:pPr>
        <w:numPr>
          <w:ilvl w:val="0"/>
          <w:numId w:val="6"/>
        </w:numPr>
        <w:shd w:val="clear" w:color="auto" w:fill="FFFFFF"/>
        <w:ind w:left="992" w:hanging="425"/>
        <w:jc w:val="both"/>
        <w:textAlignment w:val="baseline"/>
        <w:rPr>
          <w:rFonts w:ascii="Times New Roman" w:hAnsi="Times New Roman" w:cs="Times New Roman"/>
          <w:lang w:eastAsia="ru-RU"/>
        </w:rPr>
      </w:pPr>
      <w:bookmarkStart w:id="63" w:name="n7065"/>
      <w:bookmarkEnd w:id="63"/>
      <w:r>
        <w:rPr>
          <w:rFonts w:ascii="Times New Roman" w:hAnsi="Times New Roman" w:cs="Times New Roman"/>
          <w:lang w:eastAsia="ru-RU"/>
        </w:rPr>
        <w:t>суми коштів, що надійшли як оплата товарів (робіт, послуг), реалізованих у період сплати інших податків і зборів, встановлених Податковим Кодексом, вартість яких була включена до доходу юридичної особи при обчисленні податку на прибуток підприємств або загального оподатковуваного доходу фізичної особи - підприємця;</w:t>
      </w:r>
    </w:p>
    <w:p w:rsidR="0069749A" w:rsidRDefault="0069749A" w:rsidP="002C52F6">
      <w:pPr>
        <w:numPr>
          <w:ilvl w:val="0"/>
          <w:numId w:val="6"/>
        </w:numPr>
        <w:shd w:val="clear" w:color="auto" w:fill="FFFFFF"/>
        <w:ind w:left="992" w:hanging="425"/>
        <w:jc w:val="both"/>
        <w:textAlignment w:val="baseline"/>
        <w:rPr>
          <w:rFonts w:ascii="Times New Roman" w:hAnsi="Times New Roman" w:cs="Times New Roman"/>
          <w:lang w:eastAsia="ru-RU"/>
        </w:rPr>
      </w:pPr>
      <w:bookmarkStart w:id="64" w:name="n7066"/>
      <w:bookmarkEnd w:id="64"/>
      <w:r>
        <w:rPr>
          <w:rFonts w:ascii="Times New Roman" w:hAnsi="Times New Roman" w:cs="Times New Roman"/>
          <w:lang w:eastAsia="ru-RU"/>
        </w:rPr>
        <w:t>суми податку на додану вартість, що надійшли у вартості товарів (виконаних робіт, наданих послуг), відвантажених (поставлених) у період сплати інших податків і зборів, встановлених Податковим Кодексом;</w:t>
      </w:r>
    </w:p>
    <w:p w:rsidR="0069749A" w:rsidRDefault="0069749A" w:rsidP="002C52F6">
      <w:pPr>
        <w:numPr>
          <w:ilvl w:val="0"/>
          <w:numId w:val="6"/>
        </w:numPr>
        <w:shd w:val="clear" w:color="auto" w:fill="FFFFFF"/>
        <w:ind w:left="992" w:hanging="425"/>
        <w:jc w:val="both"/>
        <w:textAlignment w:val="baseline"/>
        <w:rPr>
          <w:rFonts w:ascii="Times New Roman" w:hAnsi="Times New Roman" w:cs="Times New Roman"/>
          <w:lang w:eastAsia="ru-RU"/>
        </w:rPr>
      </w:pPr>
      <w:bookmarkStart w:id="65" w:name="n7067"/>
      <w:bookmarkEnd w:id="65"/>
      <w:r>
        <w:rPr>
          <w:rFonts w:ascii="Times New Roman" w:hAnsi="Times New Roman" w:cs="Times New Roman"/>
          <w:lang w:eastAsia="ru-RU"/>
        </w:rPr>
        <w:t>суми коштів та вартість майна, внесені засновниками або учасниками платника єдиного податку до статутного капіталу такого платника;</w:t>
      </w:r>
    </w:p>
    <w:p w:rsidR="0069749A" w:rsidRDefault="0069749A" w:rsidP="002C52F6">
      <w:pPr>
        <w:numPr>
          <w:ilvl w:val="0"/>
          <w:numId w:val="6"/>
        </w:numPr>
        <w:shd w:val="clear" w:color="auto" w:fill="FFFFFF"/>
        <w:ind w:left="992" w:hanging="425"/>
        <w:jc w:val="both"/>
        <w:textAlignment w:val="baseline"/>
        <w:rPr>
          <w:rFonts w:ascii="Times New Roman" w:hAnsi="Times New Roman" w:cs="Times New Roman"/>
          <w:lang w:eastAsia="ru-RU"/>
        </w:rPr>
      </w:pPr>
      <w:bookmarkStart w:id="66" w:name="n7068"/>
      <w:bookmarkEnd w:id="66"/>
      <w:r>
        <w:rPr>
          <w:rFonts w:ascii="Times New Roman" w:hAnsi="Times New Roman" w:cs="Times New Roman"/>
          <w:lang w:eastAsia="ru-RU"/>
        </w:rPr>
        <w:lastRenderedPageBreak/>
        <w:t>суми коштів у частині надмірно сплачених податків і зборів, встановлених Податковим Кодексом, та суми єдиного внеску на загальнообов'язкове державне соціальне страхування, що повертаються платнику єдиного податку з бюджетів або державних цільових фондів;</w:t>
      </w:r>
    </w:p>
    <w:p w:rsidR="0069749A" w:rsidRDefault="0069749A" w:rsidP="002C52F6">
      <w:pPr>
        <w:numPr>
          <w:ilvl w:val="0"/>
          <w:numId w:val="6"/>
        </w:numPr>
        <w:shd w:val="clear" w:color="auto" w:fill="FFFFFF"/>
        <w:ind w:left="992" w:hanging="425"/>
        <w:jc w:val="both"/>
        <w:textAlignment w:val="baseline"/>
        <w:rPr>
          <w:rFonts w:ascii="Times New Roman" w:hAnsi="Times New Roman" w:cs="Times New Roman"/>
          <w:b/>
          <w:lang w:eastAsia="ru-RU"/>
        </w:rPr>
      </w:pPr>
      <w:bookmarkStart w:id="67" w:name="n7069"/>
      <w:bookmarkEnd w:id="67"/>
      <w:r>
        <w:rPr>
          <w:rFonts w:ascii="Times New Roman" w:hAnsi="Times New Roman" w:cs="Times New Roman"/>
          <w:lang w:eastAsia="ru-RU"/>
        </w:rPr>
        <w:t>дивіденди, отримані платником єдиного податку - юридичною особою від інших платників податків, оподатковані в порядку, визначеному Податковим Кодексом.</w:t>
      </w:r>
    </w:p>
    <w:p w:rsidR="0069749A" w:rsidRDefault="0069749A" w:rsidP="002C52F6">
      <w:pPr>
        <w:shd w:val="clear" w:color="auto" w:fill="FFFFFF"/>
        <w:spacing w:before="144" w:after="144"/>
        <w:jc w:val="both"/>
        <w:textAlignment w:val="baseline"/>
        <w:rPr>
          <w:rFonts w:ascii="Times New Roman" w:hAnsi="Times New Roman" w:cs="Times New Roman"/>
          <w:b/>
          <w:lang w:eastAsia="ru-RU"/>
        </w:rPr>
      </w:pPr>
      <w:bookmarkStart w:id="68" w:name="n7070"/>
      <w:bookmarkStart w:id="69" w:name="n7071"/>
      <w:bookmarkEnd w:id="68"/>
      <w:bookmarkEnd w:id="69"/>
      <w:r>
        <w:rPr>
          <w:rFonts w:ascii="Times New Roman" w:hAnsi="Times New Roman" w:cs="Times New Roman"/>
          <w:b/>
          <w:lang w:eastAsia="ru-RU"/>
        </w:rPr>
        <w:t>3.12.</w:t>
      </w:r>
      <w:r>
        <w:rPr>
          <w:rFonts w:ascii="Times New Roman" w:hAnsi="Times New Roman" w:cs="Times New Roman"/>
          <w:lang w:eastAsia="ru-RU"/>
        </w:rPr>
        <w:t xml:space="preserve"> Дохід визначається на підставі даних обліку, який ведеться відповідно до </w:t>
      </w:r>
      <w:hyperlink r:id="rId9" w:anchor="n7158" w:history="1">
        <w:r>
          <w:rPr>
            <w:rStyle w:val="a3"/>
            <w:rFonts w:ascii="Times New Roman" w:hAnsi="Times New Roman"/>
            <w:lang w:eastAsia="ru-RU"/>
          </w:rPr>
          <w:t>статті 296</w:t>
        </w:r>
      </w:hyperlink>
      <w:r>
        <w:rPr>
          <w:rFonts w:ascii="Times New Roman" w:hAnsi="Times New Roman" w:cs="Times New Roman"/>
          <w:lang w:eastAsia="ru-RU"/>
        </w:rPr>
        <w:t xml:space="preserve"> Податкового Кодексу.</w:t>
      </w:r>
    </w:p>
    <w:p w:rsidR="0069749A" w:rsidRDefault="0069749A" w:rsidP="002C52F6">
      <w:pPr>
        <w:shd w:val="clear" w:color="auto" w:fill="FFFFFF"/>
        <w:spacing w:before="144" w:after="144"/>
        <w:jc w:val="both"/>
        <w:textAlignment w:val="baseline"/>
        <w:rPr>
          <w:rFonts w:ascii="Times New Roman" w:hAnsi="Times New Roman" w:cs="Times New Roman"/>
          <w:b/>
          <w:lang w:eastAsia="ru-RU"/>
        </w:rPr>
      </w:pPr>
      <w:bookmarkStart w:id="70" w:name="n7072"/>
      <w:bookmarkEnd w:id="70"/>
      <w:r>
        <w:rPr>
          <w:rFonts w:ascii="Times New Roman" w:hAnsi="Times New Roman" w:cs="Times New Roman"/>
          <w:b/>
          <w:lang w:eastAsia="ru-RU"/>
        </w:rPr>
        <w:t>3.13.</w:t>
      </w:r>
      <w:r>
        <w:rPr>
          <w:rFonts w:ascii="Times New Roman" w:hAnsi="Times New Roman" w:cs="Times New Roman"/>
          <w:lang w:eastAsia="ru-RU"/>
        </w:rPr>
        <w:t xml:space="preserve"> Визначення доходу здійснюється для цілей оподаткування єдиним податком та для надання права суб'єкту господарювання зареєструватися платником єдиного податку та/або перебувати на спрощеній системі оподаткування.</w:t>
      </w:r>
    </w:p>
    <w:p w:rsidR="0069749A" w:rsidRDefault="0069749A" w:rsidP="002C52F6">
      <w:pPr>
        <w:shd w:val="clear" w:color="auto" w:fill="FFFFFF"/>
        <w:spacing w:before="144" w:after="144"/>
        <w:jc w:val="both"/>
        <w:textAlignment w:val="baseline"/>
        <w:rPr>
          <w:rFonts w:ascii="Times New Roman" w:hAnsi="Times New Roman" w:cs="Times New Roman"/>
          <w:b/>
          <w:lang w:eastAsia="ru-RU"/>
        </w:rPr>
      </w:pPr>
      <w:bookmarkStart w:id="71" w:name="n7073"/>
      <w:bookmarkEnd w:id="71"/>
      <w:r>
        <w:rPr>
          <w:rFonts w:ascii="Times New Roman" w:hAnsi="Times New Roman" w:cs="Times New Roman"/>
          <w:b/>
          <w:lang w:eastAsia="ru-RU"/>
        </w:rPr>
        <w:t>3.14.</w:t>
      </w:r>
      <w:r>
        <w:rPr>
          <w:rFonts w:ascii="Times New Roman" w:hAnsi="Times New Roman" w:cs="Times New Roman"/>
          <w:lang w:eastAsia="ru-RU"/>
        </w:rPr>
        <w:t xml:space="preserve"> При визначенні обсягу доходу, що дає право суб'єкту господарювання зареєструватися платником єдиного податку та/або перебувати на спрощеній системі оподаткування в наступному податковому (звітному) періоді, не включається дохід, отриманий як компенсація (відшкодування) за рішенням суду за будь-які попередні (звітні) періоди.</w:t>
      </w:r>
    </w:p>
    <w:p w:rsidR="0069749A" w:rsidRDefault="0069749A" w:rsidP="002C52F6">
      <w:pPr>
        <w:jc w:val="both"/>
        <w:rPr>
          <w:rFonts w:ascii="Times New Roman" w:hAnsi="Times New Roman" w:cs="Times New Roman"/>
          <w:lang w:eastAsia="ru-RU"/>
        </w:rPr>
      </w:pPr>
      <w:r>
        <w:rPr>
          <w:rFonts w:ascii="Times New Roman" w:hAnsi="Times New Roman" w:cs="Times New Roman"/>
          <w:b/>
          <w:lang w:eastAsia="ru-RU"/>
        </w:rPr>
        <w:t>3.15.</w:t>
      </w:r>
      <w:r>
        <w:rPr>
          <w:rFonts w:ascii="Times New Roman" w:hAnsi="Times New Roman" w:cs="Times New Roman"/>
          <w:lang w:eastAsia="ru-RU"/>
        </w:rPr>
        <w:t xml:space="preserve"> Право на застосування спрощеної системи оподаткування в наступному календарному році мають платники єдиного податку за умови </w:t>
      </w:r>
      <w:proofErr w:type="spellStart"/>
      <w:r>
        <w:rPr>
          <w:rFonts w:ascii="Times New Roman" w:hAnsi="Times New Roman" w:cs="Times New Roman"/>
          <w:lang w:eastAsia="ru-RU"/>
        </w:rPr>
        <w:t>неперевищення</w:t>
      </w:r>
      <w:proofErr w:type="spellEnd"/>
      <w:r>
        <w:rPr>
          <w:rFonts w:ascii="Times New Roman" w:hAnsi="Times New Roman" w:cs="Times New Roman"/>
          <w:lang w:eastAsia="ru-RU"/>
        </w:rPr>
        <w:t xml:space="preserve"> протягом календарного року обсягу доходу, встановленого для відповідної групи платників єдиного податку.</w:t>
      </w:r>
    </w:p>
    <w:p w:rsidR="0069749A" w:rsidRDefault="0069749A" w:rsidP="002C52F6">
      <w:pPr>
        <w:ind w:firstLine="88"/>
        <w:jc w:val="both"/>
        <w:rPr>
          <w:rFonts w:ascii="Times New Roman" w:hAnsi="Times New Roman" w:cs="Times New Roman"/>
          <w:b/>
          <w:lang w:eastAsia="ru-RU"/>
        </w:rPr>
      </w:pPr>
      <w:r>
        <w:rPr>
          <w:rFonts w:ascii="Times New Roman" w:hAnsi="Times New Roman" w:cs="Times New Roman"/>
          <w:lang w:eastAsia="ru-RU"/>
        </w:rPr>
        <w:t xml:space="preserve">     При цьому якщо протягом календарного року платники першої і другої груп використали право на застосування іншої ставки єдиного податку у зв'язку з перевищенням обсягу доходу, встановленого для відповідної групи, право на застосування спрощеної системи оподаткування в наступному календарному році такі платники мають за умови </w:t>
      </w:r>
      <w:proofErr w:type="spellStart"/>
      <w:r>
        <w:rPr>
          <w:rFonts w:ascii="Times New Roman" w:hAnsi="Times New Roman" w:cs="Times New Roman"/>
          <w:lang w:eastAsia="ru-RU"/>
        </w:rPr>
        <w:t>неперевищення</w:t>
      </w:r>
      <w:proofErr w:type="spellEnd"/>
      <w:r>
        <w:rPr>
          <w:rFonts w:ascii="Times New Roman" w:hAnsi="Times New Roman" w:cs="Times New Roman"/>
          <w:lang w:eastAsia="ru-RU"/>
        </w:rPr>
        <w:t xml:space="preserve"> ними протягом календарного року обсягу доходу, встановленого підпунктом </w:t>
      </w:r>
      <w:r>
        <w:rPr>
          <w:rFonts w:ascii="Times New Roman" w:hAnsi="Times New Roman" w:cs="Times New Roman"/>
          <w:b/>
          <w:lang w:eastAsia="ru-RU"/>
        </w:rPr>
        <w:t>3</w:t>
      </w:r>
      <w:r>
        <w:rPr>
          <w:rFonts w:ascii="Times New Roman" w:hAnsi="Times New Roman" w:cs="Times New Roman"/>
          <w:lang w:eastAsia="ru-RU"/>
        </w:rPr>
        <w:t xml:space="preserve"> пункту </w:t>
      </w:r>
      <w:r>
        <w:rPr>
          <w:rFonts w:ascii="Times New Roman" w:hAnsi="Times New Roman" w:cs="Times New Roman"/>
          <w:b/>
          <w:lang w:eastAsia="ru-RU"/>
        </w:rPr>
        <w:t>2.1.</w:t>
      </w:r>
      <w:r>
        <w:rPr>
          <w:rFonts w:ascii="Times New Roman" w:hAnsi="Times New Roman" w:cs="Times New Roman"/>
          <w:lang w:eastAsia="ru-RU"/>
        </w:rPr>
        <w:t xml:space="preserve"> цього додатку.</w:t>
      </w:r>
    </w:p>
    <w:p w:rsidR="0069749A" w:rsidRDefault="0069749A" w:rsidP="002C52F6">
      <w:pPr>
        <w:spacing w:before="144" w:after="144"/>
        <w:ind w:left="360"/>
        <w:jc w:val="center"/>
        <w:rPr>
          <w:rFonts w:ascii="Times New Roman" w:hAnsi="Times New Roman" w:cs="Times New Roman"/>
          <w:b/>
          <w:lang w:eastAsia="ru-RU"/>
        </w:rPr>
      </w:pPr>
      <w:r w:rsidRPr="00A666D6">
        <w:rPr>
          <w:rFonts w:ascii="Times New Roman" w:hAnsi="Times New Roman" w:cs="Times New Roman"/>
          <w:b/>
          <w:lang w:val="ru-RU" w:eastAsia="ru-RU"/>
        </w:rPr>
        <w:t>4.</w:t>
      </w:r>
      <w:r>
        <w:rPr>
          <w:rFonts w:ascii="Times New Roman" w:hAnsi="Times New Roman" w:cs="Times New Roman"/>
          <w:b/>
          <w:lang w:eastAsia="ru-RU"/>
        </w:rPr>
        <w:t>Ставки єдиного податку</w:t>
      </w:r>
    </w:p>
    <w:p w:rsidR="0069749A" w:rsidRDefault="0069749A" w:rsidP="002C52F6">
      <w:pPr>
        <w:spacing w:before="144" w:after="144"/>
        <w:jc w:val="both"/>
        <w:rPr>
          <w:rFonts w:ascii="Times New Roman" w:hAnsi="Times New Roman" w:cs="Times New Roman"/>
          <w:b/>
          <w:lang w:eastAsia="ru-RU"/>
        </w:rPr>
      </w:pPr>
      <w:r>
        <w:rPr>
          <w:rFonts w:ascii="Times New Roman" w:hAnsi="Times New Roman" w:cs="Times New Roman"/>
          <w:b/>
          <w:lang w:eastAsia="ru-RU"/>
        </w:rPr>
        <w:t>4.1.</w:t>
      </w:r>
      <w:r>
        <w:rPr>
          <w:rFonts w:ascii="Times New Roman" w:hAnsi="Times New Roman" w:cs="Times New Roman"/>
          <w:lang w:eastAsia="ru-RU"/>
        </w:rPr>
        <w:t xml:space="preserve"> </w:t>
      </w:r>
      <w:r>
        <w:rPr>
          <w:color w:val="000000"/>
          <w:shd w:val="clear" w:color="auto" w:fill="FFFFFF"/>
        </w:rPr>
        <w:t>Ставки єдиного податку для платників першої групи встановлюються у відсотках (фіксовані ставки) до розміру прожиткового мінімуму для працездатних осіб, встановленого законом на 1 січня податкового (звітного) року (далі  - прожитковий мінімум), другої групи - у відсотках (фіксовані ставки) до розміру мінімальної заробітної плати, встановленої законом на 1 січня податкового (звітного) року (далі  - мінімальна заробітна плата), третьої групи - у відсотках до доходу (відсоткові ставки).</w:t>
      </w:r>
    </w:p>
    <w:p w:rsidR="0069749A" w:rsidRDefault="0069749A" w:rsidP="002C52F6">
      <w:pPr>
        <w:spacing w:before="144" w:after="144"/>
        <w:jc w:val="both"/>
        <w:rPr>
          <w:rFonts w:ascii="Times New Roman" w:hAnsi="Times New Roman" w:cs="Times New Roman"/>
          <w:lang w:eastAsia="ru-RU"/>
        </w:rPr>
      </w:pPr>
      <w:r>
        <w:rPr>
          <w:rFonts w:ascii="Times New Roman" w:hAnsi="Times New Roman" w:cs="Times New Roman"/>
          <w:b/>
          <w:lang w:eastAsia="ru-RU"/>
        </w:rPr>
        <w:t>4.2.</w:t>
      </w:r>
      <w:r>
        <w:rPr>
          <w:rFonts w:ascii="Times New Roman" w:hAnsi="Times New Roman" w:cs="Times New Roman"/>
          <w:lang w:eastAsia="ru-RU"/>
        </w:rPr>
        <w:t xml:space="preserve"> Фіксовані ставки єдиного податку встановлюються Бучанською міською радою для фізичних осіб - підприємців, які здійснюють господарську діяльність, залежно від виду господарської діяльності, з розрахунку на календарний місяць:</w:t>
      </w:r>
    </w:p>
    <w:p w:rsidR="0069749A" w:rsidRDefault="0069749A" w:rsidP="002C52F6">
      <w:pPr>
        <w:numPr>
          <w:ilvl w:val="0"/>
          <w:numId w:val="7"/>
        </w:numPr>
        <w:spacing w:before="144" w:after="144"/>
        <w:ind w:left="0" w:hanging="286"/>
        <w:jc w:val="both"/>
        <w:rPr>
          <w:rFonts w:ascii="Times New Roman" w:hAnsi="Times New Roman" w:cs="Times New Roman"/>
          <w:lang w:eastAsia="ru-RU"/>
        </w:rPr>
      </w:pPr>
      <w:r>
        <w:rPr>
          <w:rFonts w:ascii="Times New Roman" w:hAnsi="Times New Roman" w:cs="Times New Roman"/>
          <w:lang w:eastAsia="ru-RU"/>
        </w:rPr>
        <w:t xml:space="preserve">для </w:t>
      </w:r>
      <w:r>
        <w:rPr>
          <w:rFonts w:ascii="Times New Roman" w:hAnsi="Times New Roman" w:cs="Times New Roman"/>
          <w:b/>
          <w:lang w:eastAsia="ru-RU"/>
        </w:rPr>
        <w:t xml:space="preserve">першої групи </w:t>
      </w:r>
      <w:r>
        <w:rPr>
          <w:rFonts w:ascii="Times New Roman" w:hAnsi="Times New Roman" w:cs="Times New Roman"/>
          <w:lang w:eastAsia="ru-RU"/>
        </w:rPr>
        <w:t xml:space="preserve">платників єдиного податку - </w:t>
      </w:r>
      <w:r>
        <w:rPr>
          <w:rFonts w:ascii="Times New Roman" w:hAnsi="Times New Roman" w:cs="Times New Roman"/>
          <w:b/>
          <w:lang w:eastAsia="ru-RU"/>
        </w:rPr>
        <w:t xml:space="preserve">10 </w:t>
      </w:r>
      <w:r>
        <w:rPr>
          <w:rFonts w:ascii="Times New Roman" w:hAnsi="Times New Roman" w:cs="Times New Roman"/>
          <w:lang w:eastAsia="ru-RU"/>
        </w:rPr>
        <w:t>відсотків розміру прожиткового мінімуму;</w:t>
      </w:r>
    </w:p>
    <w:p w:rsidR="0069749A" w:rsidRDefault="0069749A" w:rsidP="002C52F6">
      <w:pPr>
        <w:numPr>
          <w:ilvl w:val="0"/>
          <w:numId w:val="7"/>
        </w:numPr>
        <w:spacing w:before="144" w:after="144"/>
        <w:ind w:left="0" w:hanging="286"/>
        <w:jc w:val="both"/>
        <w:rPr>
          <w:rFonts w:ascii="Times New Roman" w:hAnsi="Times New Roman" w:cs="Times New Roman"/>
          <w:b/>
          <w:lang w:eastAsia="ru-RU"/>
        </w:rPr>
      </w:pPr>
      <w:r>
        <w:rPr>
          <w:rFonts w:ascii="Times New Roman" w:hAnsi="Times New Roman" w:cs="Times New Roman"/>
          <w:lang w:eastAsia="ru-RU"/>
        </w:rPr>
        <w:t xml:space="preserve">для </w:t>
      </w:r>
      <w:r>
        <w:rPr>
          <w:rFonts w:ascii="Times New Roman" w:hAnsi="Times New Roman" w:cs="Times New Roman"/>
          <w:b/>
          <w:lang w:eastAsia="ru-RU"/>
        </w:rPr>
        <w:t xml:space="preserve">другої групи </w:t>
      </w:r>
      <w:r>
        <w:rPr>
          <w:rFonts w:ascii="Times New Roman" w:hAnsi="Times New Roman" w:cs="Times New Roman"/>
          <w:lang w:eastAsia="ru-RU"/>
        </w:rPr>
        <w:t xml:space="preserve">платників єдиного податку - </w:t>
      </w:r>
      <w:r>
        <w:rPr>
          <w:rFonts w:ascii="Times New Roman" w:hAnsi="Times New Roman" w:cs="Times New Roman"/>
          <w:b/>
          <w:lang w:eastAsia="ru-RU"/>
        </w:rPr>
        <w:t>20</w:t>
      </w:r>
      <w:r>
        <w:rPr>
          <w:rFonts w:ascii="Times New Roman" w:hAnsi="Times New Roman" w:cs="Times New Roman"/>
          <w:lang w:eastAsia="ru-RU"/>
        </w:rPr>
        <w:t xml:space="preserve"> відсотків розміру мінімальної заробітної плати.</w:t>
      </w:r>
    </w:p>
    <w:p w:rsidR="0069749A" w:rsidRDefault="0069749A" w:rsidP="002C52F6">
      <w:pPr>
        <w:spacing w:before="144" w:after="144"/>
        <w:jc w:val="both"/>
        <w:rPr>
          <w:rFonts w:ascii="Times New Roman" w:hAnsi="Times New Roman" w:cs="Times New Roman"/>
          <w:lang w:eastAsia="ru-RU"/>
        </w:rPr>
      </w:pPr>
      <w:r>
        <w:rPr>
          <w:rFonts w:ascii="Times New Roman" w:hAnsi="Times New Roman" w:cs="Times New Roman"/>
          <w:b/>
          <w:lang w:eastAsia="ru-RU"/>
        </w:rPr>
        <w:t>4.3.</w:t>
      </w:r>
      <w:r>
        <w:rPr>
          <w:rFonts w:ascii="Times New Roman" w:hAnsi="Times New Roman" w:cs="Times New Roman"/>
          <w:lang w:eastAsia="ru-RU"/>
        </w:rPr>
        <w:t xml:space="preserve"> Ставка єдиного податку встановлюється для платників єдиного податку </w:t>
      </w:r>
      <w:r>
        <w:rPr>
          <w:rFonts w:ascii="Times New Roman" w:hAnsi="Times New Roman" w:cs="Times New Roman"/>
          <w:b/>
          <w:lang w:eastAsia="ru-RU"/>
        </w:rPr>
        <w:t>першої - третьої груп</w:t>
      </w:r>
      <w:r>
        <w:rPr>
          <w:rFonts w:ascii="Times New Roman" w:hAnsi="Times New Roman" w:cs="Times New Roman"/>
          <w:lang w:eastAsia="ru-RU"/>
        </w:rPr>
        <w:t xml:space="preserve"> (фізичні особи-підприємці) у розмірі </w:t>
      </w:r>
      <w:r>
        <w:rPr>
          <w:rFonts w:ascii="Times New Roman" w:hAnsi="Times New Roman" w:cs="Times New Roman"/>
          <w:b/>
          <w:lang w:eastAsia="ru-RU"/>
        </w:rPr>
        <w:t xml:space="preserve">15 </w:t>
      </w:r>
      <w:r>
        <w:rPr>
          <w:rFonts w:ascii="Times New Roman" w:hAnsi="Times New Roman" w:cs="Times New Roman"/>
          <w:lang w:eastAsia="ru-RU"/>
        </w:rPr>
        <w:t>відсотків:</w:t>
      </w:r>
    </w:p>
    <w:p w:rsidR="0069749A" w:rsidRDefault="0069749A" w:rsidP="002C52F6">
      <w:pPr>
        <w:numPr>
          <w:ilvl w:val="0"/>
          <w:numId w:val="8"/>
        </w:numPr>
        <w:spacing w:before="144" w:after="144"/>
        <w:ind w:left="851" w:hanging="284"/>
        <w:jc w:val="both"/>
        <w:rPr>
          <w:rFonts w:ascii="Times New Roman" w:hAnsi="Times New Roman" w:cs="Times New Roman"/>
          <w:lang w:eastAsia="ru-RU"/>
        </w:rPr>
      </w:pPr>
      <w:r>
        <w:rPr>
          <w:rFonts w:ascii="Times New Roman" w:hAnsi="Times New Roman" w:cs="Times New Roman"/>
          <w:lang w:eastAsia="ru-RU"/>
        </w:rPr>
        <w:t xml:space="preserve">до суми перевищення обсягу доходу, визначеного у </w:t>
      </w:r>
      <w:proofErr w:type="spellStart"/>
      <w:r>
        <w:rPr>
          <w:rFonts w:ascii="Times New Roman" w:hAnsi="Times New Roman" w:cs="Times New Roman"/>
          <w:lang w:eastAsia="ru-RU"/>
        </w:rPr>
        <w:t>п.п</w:t>
      </w:r>
      <w:proofErr w:type="spellEnd"/>
      <w:r>
        <w:rPr>
          <w:rFonts w:ascii="Times New Roman" w:hAnsi="Times New Roman" w:cs="Times New Roman"/>
          <w:lang w:eastAsia="ru-RU"/>
        </w:rPr>
        <w:t xml:space="preserve">. </w:t>
      </w:r>
      <w:r>
        <w:rPr>
          <w:rFonts w:ascii="Times New Roman" w:hAnsi="Times New Roman" w:cs="Times New Roman"/>
          <w:b/>
          <w:lang w:eastAsia="ru-RU"/>
        </w:rPr>
        <w:t>1, 2</w:t>
      </w:r>
      <w:r>
        <w:rPr>
          <w:rFonts w:ascii="Times New Roman" w:hAnsi="Times New Roman" w:cs="Times New Roman"/>
          <w:lang w:eastAsia="ru-RU"/>
        </w:rPr>
        <w:t xml:space="preserve"> і </w:t>
      </w:r>
      <w:r>
        <w:rPr>
          <w:rFonts w:ascii="Times New Roman" w:hAnsi="Times New Roman" w:cs="Times New Roman"/>
          <w:b/>
          <w:lang w:eastAsia="ru-RU"/>
        </w:rPr>
        <w:t>3</w:t>
      </w:r>
      <w:r>
        <w:rPr>
          <w:rFonts w:ascii="Times New Roman" w:hAnsi="Times New Roman" w:cs="Times New Roman"/>
          <w:lang w:eastAsia="ru-RU"/>
        </w:rPr>
        <w:t xml:space="preserve"> пункту </w:t>
      </w:r>
      <w:r>
        <w:rPr>
          <w:rFonts w:ascii="Times New Roman" w:hAnsi="Times New Roman" w:cs="Times New Roman"/>
          <w:b/>
          <w:lang w:eastAsia="ru-RU"/>
        </w:rPr>
        <w:t xml:space="preserve">2.1. </w:t>
      </w:r>
      <w:r>
        <w:rPr>
          <w:rFonts w:ascii="Times New Roman" w:hAnsi="Times New Roman" w:cs="Times New Roman"/>
          <w:lang w:eastAsia="ru-RU"/>
        </w:rPr>
        <w:t>цього додатку;</w:t>
      </w:r>
    </w:p>
    <w:p w:rsidR="0069749A" w:rsidRDefault="0069749A" w:rsidP="002C52F6">
      <w:pPr>
        <w:numPr>
          <w:ilvl w:val="0"/>
          <w:numId w:val="8"/>
        </w:numPr>
        <w:spacing w:before="144" w:after="144"/>
        <w:ind w:left="851" w:hanging="284"/>
        <w:jc w:val="both"/>
        <w:rPr>
          <w:rFonts w:ascii="Times New Roman" w:hAnsi="Times New Roman" w:cs="Times New Roman"/>
          <w:lang w:eastAsia="ru-RU"/>
        </w:rPr>
      </w:pPr>
      <w:r>
        <w:rPr>
          <w:rFonts w:ascii="Times New Roman" w:hAnsi="Times New Roman" w:cs="Times New Roman"/>
          <w:lang w:eastAsia="ru-RU"/>
        </w:rPr>
        <w:t>до доходу, отриманого від провадження діяльності, не зазначеної у реєстрі платників єдиного податку, віднесеного до першої або другої групи;</w:t>
      </w:r>
    </w:p>
    <w:p w:rsidR="0069749A" w:rsidRDefault="0069749A" w:rsidP="002C52F6">
      <w:pPr>
        <w:numPr>
          <w:ilvl w:val="0"/>
          <w:numId w:val="8"/>
        </w:numPr>
        <w:shd w:val="clear" w:color="auto" w:fill="FFFFFF"/>
        <w:spacing w:before="144" w:after="144"/>
        <w:ind w:left="851" w:hanging="284"/>
        <w:jc w:val="both"/>
        <w:textAlignment w:val="baseline"/>
        <w:rPr>
          <w:rFonts w:ascii="Times New Roman" w:hAnsi="Times New Roman" w:cs="Times New Roman"/>
          <w:lang w:eastAsia="ru-RU"/>
        </w:rPr>
      </w:pPr>
      <w:r>
        <w:rPr>
          <w:rFonts w:ascii="Times New Roman" w:hAnsi="Times New Roman" w:cs="Times New Roman"/>
          <w:lang w:eastAsia="ru-RU"/>
        </w:rPr>
        <w:t>до доходу, отриманого при застосуванні іншого способу розрахунків, ніж зазначений у цьому додатку;</w:t>
      </w:r>
    </w:p>
    <w:p w:rsidR="0069749A" w:rsidRDefault="0069749A" w:rsidP="002C52F6">
      <w:pPr>
        <w:numPr>
          <w:ilvl w:val="0"/>
          <w:numId w:val="8"/>
        </w:numPr>
        <w:spacing w:before="144" w:after="144"/>
        <w:ind w:left="851" w:hanging="284"/>
        <w:jc w:val="both"/>
        <w:rPr>
          <w:rFonts w:ascii="Times New Roman" w:hAnsi="Times New Roman" w:cs="Times New Roman"/>
          <w:lang w:eastAsia="ru-RU"/>
        </w:rPr>
      </w:pPr>
      <w:bookmarkStart w:id="72" w:name="n7100"/>
      <w:bookmarkEnd w:id="72"/>
      <w:r>
        <w:rPr>
          <w:rFonts w:ascii="Times New Roman" w:hAnsi="Times New Roman" w:cs="Times New Roman"/>
          <w:lang w:eastAsia="ru-RU"/>
        </w:rPr>
        <w:t>до доходу, отриманого від здійснення видів діяльності, які не дають права застосовувати спрощену систему оподаткування;</w:t>
      </w:r>
    </w:p>
    <w:p w:rsidR="0069749A" w:rsidRDefault="0069749A" w:rsidP="002C52F6">
      <w:pPr>
        <w:numPr>
          <w:ilvl w:val="0"/>
          <w:numId w:val="8"/>
        </w:numPr>
        <w:spacing w:before="144" w:after="144"/>
        <w:ind w:left="851" w:hanging="284"/>
        <w:jc w:val="both"/>
        <w:rPr>
          <w:rFonts w:ascii="Times New Roman" w:hAnsi="Times New Roman" w:cs="Times New Roman"/>
          <w:b/>
          <w:lang w:eastAsia="ru-RU"/>
        </w:rPr>
      </w:pPr>
      <w:r>
        <w:rPr>
          <w:rFonts w:ascii="Times New Roman" w:hAnsi="Times New Roman" w:cs="Times New Roman"/>
          <w:lang w:eastAsia="ru-RU"/>
        </w:rPr>
        <w:lastRenderedPageBreak/>
        <w:t xml:space="preserve">до доходу, отриманого платниками </w:t>
      </w:r>
      <w:r>
        <w:rPr>
          <w:rFonts w:ascii="Times New Roman" w:hAnsi="Times New Roman" w:cs="Times New Roman"/>
          <w:b/>
          <w:lang w:eastAsia="ru-RU"/>
        </w:rPr>
        <w:t>першої або другої групи</w:t>
      </w:r>
      <w:r>
        <w:rPr>
          <w:rFonts w:ascii="Times New Roman" w:hAnsi="Times New Roman" w:cs="Times New Roman"/>
          <w:lang w:eastAsia="ru-RU"/>
        </w:rPr>
        <w:t xml:space="preserve"> від провадження діяльності, яка не передбачена у </w:t>
      </w:r>
      <w:proofErr w:type="spellStart"/>
      <w:r>
        <w:rPr>
          <w:rFonts w:ascii="Times New Roman" w:hAnsi="Times New Roman" w:cs="Times New Roman"/>
          <w:lang w:eastAsia="ru-RU"/>
        </w:rPr>
        <w:t>п.п</w:t>
      </w:r>
      <w:proofErr w:type="spellEnd"/>
      <w:r>
        <w:rPr>
          <w:rFonts w:ascii="Times New Roman" w:hAnsi="Times New Roman" w:cs="Times New Roman"/>
          <w:lang w:eastAsia="ru-RU"/>
        </w:rPr>
        <w:t>.</w:t>
      </w:r>
      <w:r>
        <w:rPr>
          <w:rFonts w:ascii="Times New Roman" w:hAnsi="Times New Roman" w:cs="Times New Roman"/>
          <w:b/>
          <w:lang w:eastAsia="ru-RU"/>
        </w:rPr>
        <w:t xml:space="preserve"> 1</w:t>
      </w:r>
      <w:r>
        <w:rPr>
          <w:rFonts w:ascii="Times New Roman" w:hAnsi="Times New Roman" w:cs="Times New Roman"/>
          <w:lang w:eastAsia="ru-RU"/>
        </w:rPr>
        <w:t xml:space="preserve"> або </w:t>
      </w:r>
      <w:r>
        <w:rPr>
          <w:rFonts w:ascii="Times New Roman" w:hAnsi="Times New Roman" w:cs="Times New Roman"/>
          <w:b/>
          <w:lang w:eastAsia="ru-RU"/>
        </w:rPr>
        <w:t>2</w:t>
      </w:r>
      <w:r>
        <w:rPr>
          <w:rFonts w:ascii="Times New Roman" w:hAnsi="Times New Roman" w:cs="Times New Roman"/>
          <w:lang w:eastAsia="ru-RU"/>
        </w:rPr>
        <w:t xml:space="preserve"> пункту </w:t>
      </w:r>
      <w:r>
        <w:rPr>
          <w:rFonts w:ascii="Times New Roman" w:hAnsi="Times New Roman" w:cs="Times New Roman"/>
          <w:b/>
          <w:lang w:eastAsia="ru-RU"/>
        </w:rPr>
        <w:t>2.1</w:t>
      </w:r>
      <w:r>
        <w:rPr>
          <w:rFonts w:ascii="Times New Roman" w:hAnsi="Times New Roman" w:cs="Times New Roman"/>
          <w:lang w:eastAsia="ru-RU"/>
        </w:rPr>
        <w:t xml:space="preserve"> цього додатку відповідно.</w:t>
      </w:r>
    </w:p>
    <w:p w:rsidR="0069749A" w:rsidRDefault="0069749A" w:rsidP="002C52F6">
      <w:pPr>
        <w:spacing w:before="144" w:after="144"/>
        <w:jc w:val="both"/>
        <w:rPr>
          <w:rFonts w:ascii="Times New Roman" w:hAnsi="Times New Roman" w:cs="Times New Roman"/>
          <w:b/>
          <w:lang w:eastAsia="ru-RU"/>
        </w:rPr>
      </w:pPr>
      <w:r>
        <w:rPr>
          <w:rFonts w:ascii="Times New Roman" w:hAnsi="Times New Roman" w:cs="Times New Roman"/>
          <w:b/>
          <w:lang w:eastAsia="ru-RU"/>
        </w:rPr>
        <w:t>4.4.</w:t>
      </w:r>
      <w:r>
        <w:rPr>
          <w:rFonts w:ascii="Times New Roman" w:hAnsi="Times New Roman" w:cs="Times New Roman"/>
          <w:lang w:eastAsia="ru-RU"/>
        </w:rPr>
        <w:t xml:space="preserve"> У разі здійснення платниками єдиного податку </w:t>
      </w:r>
      <w:r>
        <w:rPr>
          <w:rFonts w:ascii="Times New Roman" w:hAnsi="Times New Roman" w:cs="Times New Roman"/>
          <w:b/>
          <w:lang w:eastAsia="ru-RU"/>
        </w:rPr>
        <w:t>першої і другої</w:t>
      </w:r>
      <w:r>
        <w:rPr>
          <w:rFonts w:ascii="Times New Roman" w:hAnsi="Times New Roman" w:cs="Times New Roman"/>
          <w:lang w:eastAsia="ru-RU"/>
        </w:rPr>
        <w:t xml:space="preserve"> </w:t>
      </w:r>
      <w:r>
        <w:rPr>
          <w:rFonts w:ascii="Times New Roman" w:hAnsi="Times New Roman" w:cs="Times New Roman"/>
          <w:b/>
          <w:lang w:eastAsia="ru-RU"/>
        </w:rPr>
        <w:t>груп</w:t>
      </w:r>
      <w:r>
        <w:rPr>
          <w:rFonts w:ascii="Times New Roman" w:hAnsi="Times New Roman" w:cs="Times New Roman"/>
          <w:lang w:eastAsia="ru-RU"/>
        </w:rPr>
        <w:t xml:space="preserve"> кількох видів господарської діяльності застосовується максимальний розмір ставки єдиного податку, встановлений для таких видів господарської діяльності.</w:t>
      </w:r>
    </w:p>
    <w:p w:rsidR="0069749A" w:rsidRDefault="0069749A" w:rsidP="002C52F6">
      <w:pPr>
        <w:spacing w:before="144" w:after="144"/>
        <w:jc w:val="both"/>
        <w:rPr>
          <w:rFonts w:ascii="Times New Roman" w:hAnsi="Times New Roman" w:cs="Times New Roman"/>
          <w:b/>
          <w:lang w:eastAsia="ru-RU"/>
        </w:rPr>
      </w:pPr>
      <w:bookmarkStart w:id="73" w:name="n7108"/>
      <w:bookmarkEnd w:id="73"/>
      <w:r>
        <w:rPr>
          <w:rFonts w:ascii="Times New Roman" w:hAnsi="Times New Roman" w:cs="Times New Roman"/>
          <w:b/>
          <w:lang w:eastAsia="ru-RU"/>
        </w:rPr>
        <w:t>4.5.</w:t>
      </w:r>
      <w:r>
        <w:rPr>
          <w:rFonts w:ascii="Times New Roman" w:hAnsi="Times New Roman" w:cs="Times New Roman"/>
          <w:lang w:eastAsia="ru-RU"/>
        </w:rPr>
        <w:t xml:space="preserve"> У разі здійснення платниками єдиного податку </w:t>
      </w:r>
      <w:r>
        <w:rPr>
          <w:rFonts w:ascii="Times New Roman" w:hAnsi="Times New Roman" w:cs="Times New Roman"/>
          <w:b/>
          <w:lang w:eastAsia="ru-RU"/>
        </w:rPr>
        <w:t>першої і другої груп</w:t>
      </w:r>
      <w:r>
        <w:rPr>
          <w:rFonts w:ascii="Times New Roman" w:hAnsi="Times New Roman" w:cs="Times New Roman"/>
          <w:lang w:eastAsia="ru-RU"/>
        </w:rPr>
        <w:t xml:space="preserve"> господарської діяльності на територіях більш як однієї сільської, селищної або міської ради застосовується максимальний розмір ставки єдиного податку, встановлений цією статтею для відповідної групи таких платників єдиного податку.</w:t>
      </w:r>
    </w:p>
    <w:p w:rsidR="0069749A" w:rsidRDefault="0069749A" w:rsidP="002C52F6">
      <w:pPr>
        <w:spacing w:before="144" w:after="144"/>
        <w:jc w:val="both"/>
        <w:rPr>
          <w:rFonts w:ascii="Times New Roman" w:hAnsi="Times New Roman" w:cs="Times New Roman"/>
          <w:lang w:eastAsia="ru-RU"/>
        </w:rPr>
      </w:pPr>
      <w:r>
        <w:rPr>
          <w:rFonts w:ascii="Times New Roman" w:hAnsi="Times New Roman" w:cs="Times New Roman"/>
          <w:b/>
          <w:lang w:eastAsia="ru-RU"/>
        </w:rPr>
        <w:t>4.6.</w:t>
      </w:r>
      <w:r>
        <w:rPr>
          <w:rFonts w:ascii="Times New Roman" w:hAnsi="Times New Roman" w:cs="Times New Roman"/>
          <w:lang w:eastAsia="ru-RU"/>
        </w:rPr>
        <w:t xml:space="preserve"> Ставки, встановлені пунктами </w:t>
      </w:r>
      <w:r>
        <w:rPr>
          <w:rFonts w:ascii="Times New Roman" w:hAnsi="Times New Roman" w:cs="Times New Roman"/>
          <w:b/>
          <w:lang w:eastAsia="ru-RU"/>
        </w:rPr>
        <w:t xml:space="preserve">4.3. - 4.5. </w:t>
      </w:r>
      <w:r>
        <w:rPr>
          <w:rFonts w:ascii="Times New Roman" w:hAnsi="Times New Roman" w:cs="Times New Roman"/>
          <w:lang w:eastAsia="ru-RU"/>
        </w:rPr>
        <w:t>цього додатку, застосовуються з урахуванням таких особливостей:</w:t>
      </w:r>
    </w:p>
    <w:p w:rsidR="0069749A" w:rsidRDefault="0069749A" w:rsidP="002C52F6">
      <w:pPr>
        <w:numPr>
          <w:ilvl w:val="0"/>
          <w:numId w:val="9"/>
        </w:numPr>
        <w:spacing w:before="144" w:after="144"/>
        <w:ind w:left="709"/>
        <w:jc w:val="both"/>
        <w:rPr>
          <w:rFonts w:ascii="Times New Roman" w:hAnsi="Times New Roman" w:cs="Times New Roman"/>
          <w:lang w:eastAsia="ru-RU"/>
        </w:rPr>
      </w:pPr>
      <w:r>
        <w:rPr>
          <w:rFonts w:ascii="Times New Roman" w:hAnsi="Times New Roman" w:cs="Times New Roman"/>
          <w:lang w:eastAsia="ru-RU"/>
        </w:rPr>
        <w:t xml:space="preserve">платники єдиного податку </w:t>
      </w:r>
      <w:r>
        <w:rPr>
          <w:rFonts w:ascii="Times New Roman" w:hAnsi="Times New Roman" w:cs="Times New Roman"/>
          <w:b/>
          <w:lang w:eastAsia="ru-RU"/>
        </w:rPr>
        <w:t>першої групи</w:t>
      </w:r>
      <w:r>
        <w:rPr>
          <w:rFonts w:ascii="Times New Roman" w:hAnsi="Times New Roman" w:cs="Times New Roman"/>
          <w:lang w:eastAsia="ru-RU"/>
        </w:rPr>
        <w:t xml:space="preserve">, які у календарному кварталі перевищили обсяг доходу, визначений для таких платників у пункті </w:t>
      </w:r>
      <w:r>
        <w:rPr>
          <w:rFonts w:ascii="Times New Roman" w:hAnsi="Times New Roman" w:cs="Times New Roman"/>
          <w:b/>
          <w:lang w:eastAsia="ru-RU"/>
        </w:rPr>
        <w:t>2.1</w:t>
      </w:r>
      <w:r>
        <w:rPr>
          <w:rFonts w:ascii="Times New Roman" w:hAnsi="Times New Roman" w:cs="Times New Roman"/>
          <w:lang w:eastAsia="ru-RU"/>
        </w:rPr>
        <w:t xml:space="preserve">. цього додатку, з наступного календарного кварталу за заявою переходять на застосування ставки єдиного податку, визначеної для платників єдиного податку </w:t>
      </w:r>
      <w:r>
        <w:rPr>
          <w:rFonts w:ascii="Times New Roman" w:hAnsi="Times New Roman" w:cs="Times New Roman"/>
          <w:b/>
          <w:lang w:eastAsia="ru-RU"/>
        </w:rPr>
        <w:t>другої або третьої групи</w:t>
      </w:r>
      <w:r>
        <w:rPr>
          <w:rFonts w:ascii="Times New Roman" w:hAnsi="Times New Roman" w:cs="Times New Roman"/>
          <w:lang w:eastAsia="ru-RU"/>
        </w:rPr>
        <w:t>, або відмовляються від застосування спрощеної системи оподаткування.</w:t>
      </w:r>
    </w:p>
    <w:p w:rsidR="0069749A" w:rsidRDefault="0069749A" w:rsidP="002C52F6">
      <w:pPr>
        <w:shd w:val="clear" w:color="auto" w:fill="FFFFFF"/>
        <w:spacing w:before="144" w:after="144"/>
        <w:ind w:firstLine="426"/>
        <w:jc w:val="both"/>
        <w:textAlignment w:val="baseline"/>
        <w:rPr>
          <w:rFonts w:ascii="Times New Roman" w:hAnsi="Times New Roman" w:cs="Times New Roman"/>
          <w:lang w:eastAsia="ru-RU"/>
        </w:rPr>
      </w:pPr>
      <w:r>
        <w:rPr>
          <w:rFonts w:ascii="Times New Roman" w:hAnsi="Times New Roman" w:cs="Times New Roman"/>
          <w:lang w:eastAsia="ru-RU"/>
        </w:rPr>
        <w:t>Такі платники до суми перевищення зобов'язані застосувати ставку єдиного податку у розмірі 15 відсотків.</w:t>
      </w:r>
    </w:p>
    <w:p w:rsidR="0069749A" w:rsidRDefault="0069749A" w:rsidP="002C52F6">
      <w:pPr>
        <w:shd w:val="clear" w:color="auto" w:fill="FFFFFF"/>
        <w:spacing w:before="144" w:after="144"/>
        <w:ind w:firstLine="426"/>
        <w:jc w:val="both"/>
        <w:textAlignment w:val="baseline"/>
        <w:rPr>
          <w:rFonts w:ascii="Times New Roman" w:hAnsi="Times New Roman" w:cs="Times New Roman"/>
          <w:lang w:eastAsia="uk-UA"/>
        </w:rPr>
      </w:pPr>
      <w:bookmarkStart w:id="74" w:name="n7113"/>
      <w:bookmarkEnd w:id="74"/>
      <w:r>
        <w:rPr>
          <w:rFonts w:ascii="Times New Roman" w:hAnsi="Times New Roman" w:cs="Times New Roman"/>
          <w:lang w:eastAsia="ru-RU"/>
        </w:rPr>
        <w:t>Заява подається не пізніше 20 числа місяця, наступного за календарним кварталом, у якому допущено перевищення обсягу доходу;</w:t>
      </w:r>
    </w:p>
    <w:p w:rsidR="0069749A" w:rsidRDefault="0069749A" w:rsidP="002C52F6">
      <w:pPr>
        <w:numPr>
          <w:ilvl w:val="0"/>
          <w:numId w:val="9"/>
        </w:numPr>
        <w:shd w:val="clear" w:color="auto" w:fill="FFFFFF"/>
        <w:spacing w:before="144" w:after="144"/>
        <w:ind w:left="709"/>
        <w:jc w:val="both"/>
        <w:textAlignment w:val="baseline"/>
        <w:rPr>
          <w:rFonts w:ascii="Times New Roman" w:hAnsi="Times New Roman" w:cs="Times New Roman"/>
          <w:lang w:eastAsia="uk-UA"/>
        </w:rPr>
      </w:pPr>
      <w:r>
        <w:rPr>
          <w:rFonts w:ascii="Times New Roman" w:hAnsi="Times New Roman" w:cs="Times New Roman"/>
          <w:lang w:eastAsia="uk-UA"/>
        </w:rPr>
        <w:t xml:space="preserve">платники єдиного податку </w:t>
      </w:r>
      <w:r>
        <w:rPr>
          <w:rFonts w:ascii="Times New Roman" w:hAnsi="Times New Roman" w:cs="Times New Roman"/>
          <w:b/>
          <w:lang w:eastAsia="uk-UA"/>
        </w:rPr>
        <w:t>другої групи</w:t>
      </w:r>
      <w:r>
        <w:rPr>
          <w:rFonts w:ascii="Times New Roman" w:hAnsi="Times New Roman" w:cs="Times New Roman"/>
          <w:lang w:eastAsia="uk-UA"/>
        </w:rPr>
        <w:t xml:space="preserve">, які перевищили у податковому (звітному) періоді обсяг доходу, визначений для таких платників у пункті </w:t>
      </w:r>
      <w:r>
        <w:rPr>
          <w:rFonts w:ascii="Times New Roman" w:hAnsi="Times New Roman" w:cs="Times New Roman"/>
          <w:b/>
          <w:lang w:eastAsia="uk-UA"/>
        </w:rPr>
        <w:t>2.1.</w:t>
      </w:r>
      <w:r>
        <w:rPr>
          <w:rFonts w:ascii="Times New Roman" w:hAnsi="Times New Roman" w:cs="Times New Roman"/>
          <w:lang w:eastAsia="uk-UA"/>
        </w:rPr>
        <w:t xml:space="preserve"> цього додатку, в наступному податковому (звітному) кварталі за заявою переходять на застосування ставки єдиного податку, визначеної для платників єдиного податку </w:t>
      </w:r>
      <w:r>
        <w:rPr>
          <w:rFonts w:ascii="Times New Roman" w:hAnsi="Times New Roman" w:cs="Times New Roman"/>
          <w:b/>
          <w:lang w:eastAsia="uk-UA"/>
        </w:rPr>
        <w:t>третьої групи</w:t>
      </w:r>
      <w:r>
        <w:rPr>
          <w:rFonts w:ascii="Times New Roman" w:hAnsi="Times New Roman" w:cs="Times New Roman"/>
          <w:lang w:eastAsia="uk-UA"/>
        </w:rPr>
        <w:t>, або відмовляються від застосування спрощеної системи оподаткування.</w:t>
      </w:r>
    </w:p>
    <w:p w:rsidR="0069749A" w:rsidRDefault="0069749A" w:rsidP="002C52F6">
      <w:pPr>
        <w:shd w:val="clear" w:color="auto" w:fill="FFFFFF"/>
        <w:spacing w:before="144" w:after="144"/>
        <w:ind w:firstLine="426"/>
        <w:jc w:val="both"/>
        <w:textAlignment w:val="baseline"/>
        <w:rPr>
          <w:rFonts w:ascii="Times New Roman" w:hAnsi="Times New Roman" w:cs="Times New Roman"/>
          <w:lang w:eastAsia="uk-UA"/>
        </w:rPr>
      </w:pPr>
      <w:r>
        <w:rPr>
          <w:rFonts w:ascii="Times New Roman" w:hAnsi="Times New Roman" w:cs="Times New Roman"/>
          <w:lang w:eastAsia="uk-UA"/>
        </w:rPr>
        <w:t xml:space="preserve">Такі платники до суми перевищення зобов'язані застосувати ставку єдиного податку у розмірі </w:t>
      </w:r>
      <w:r>
        <w:rPr>
          <w:rFonts w:ascii="Times New Roman" w:hAnsi="Times New Roman" w:cs="Times New Roman"/>
          <w:b/>
          <w:lang w:eastAsia="uk-UA"/>
        </w:rPr>
        <w:t xml:space="preserve">15 </w:t>
      </w:r>
      <w:r>
        <w:rPr>
          <w:rFonts w:ascii="Times New Roman" w:hAnsi="Times New Roman" w:cs="Times New Roman"/>
          <w:lang w:eastAsia="uk-UA"/>
        </w:rPr>
        <w:t>відсотків.</w:t>
      </w:r>
    </w:p>
    <w:p w:rsidR="0069749A" w:rsidRDefault="0069749A" w:rsidP="002C52F6">
      <w:pPr>
        <w:spacing w:before="144" w:after="144"/>
        <w:ind w:firstLine="426"/>
        <w:jc w:val="both"/>
        <w:rPr>
          <w:rFonts w:ascii="Times New Roman" w:hAnsi="Times New Roman" w:cs="Times New Roman"/>
          <w:lang w:eastAsia="ru-RU"/>
        </w:rPr>
      </w:pPr>
      <w:bookmarkStart w:id="75" w:name="n7117"/>
      <w:bookmarkEnd w:id="75"/>
      <w:r>
        <w:rPr>
          <w:rFonts w:ascii="Times New Roman" w:hAnsi="Times New Roman" w:cs="Times New Roman"/>
          <w:lang w:eastAsia="uk-UA"/>
        </w:rPr>
        <w:t>Заява подається не пізніше 20 числа місяця, наступного за календарним кварталом, у якому допущено перевищення обсягу доходу;</w:t>
      </w:r>
    </w:p>
    <w:p w:rsidR="0069749A" w:rsidRDefault="0069749A" w:rsidP="002C52F6">
      <w:pPr>
        <w:spacing w:before="144" w:after="144"/>
        <w:ind w:left="360"/>
        <w:jc w:val="center"/>
        <w:rPr>
          <w:rFonts w:ascii="Times New Roman" w:hAnsi="Times New Roman" w:cs="Times New Roman"/>
          <w:b/>
          <w:lang w:eastAsia="ru-RU"/>
        </w:rPr>
      </w:pPr>
      <w:r w:rsidRPr="00A666D6">
        <w:rPr>
          <w:rFonts w:ascii="Times New Roman" w:hAnsi="Times New Roman" w:cs="Times New Roman"/>
          <w:b/>
          <w:lang w:val="ru-RU" w:eastAsia="ru-RU"/>
        </w:rPr>
        <w:t>5.</w:t>
      </w:r>
      <w:r>
        <w:rPr>
          <w:rFonts w:ascii="Times New Roman" w:hAnsi="Times New Roman" w:cs="Times New Roman"/>
          <w:b/>
          <w:lang w:eastAsia="ru-RU"/>
        </w:rPr>
        <w:t>Податковий (звітний) період</w:t>
      </w:r>
    </w:p>
    <w:p w:rsidR="0069749A" w:rsidRDefault="0069749A" w:rsidP="002C52F6">
      <w:pPr>
        <w:spacing w:before="144" w:after="144"/>
        <w:jc w:val="both"/>
        <w:rPr>
          <w:rFonts w:ascii="Times New Roman" w:hAnsi="Times New Roman" w:cs="Times New Roman"/>
          <w:lang w:eastAsia="ru-RU"/>
        </w:rPr>
      </w:pPr>
      <w:r>
        <w:rPr>
          <w:rFonts w:ascii="Times New Roman" w:hAnsi="Times New Roman" w:cs="Times New Roman"/>
          <w:b/>
          <w:lang w:eastAsia="ru-RU"/>
        </w:rPr>
        <w:t>5.1.</w:t>
      </w:r>
      <w:r>
        <w:rPr>
          <w:rFonts w:ascii="Times New Roman" w:hAnsi="Times New Roman" w:cs="Times New Roman"/>
          <w:lang w:eastAsia="ru-RU"/>
        </w:rPr>
        <w:t xml:space="preserve"> Податковим (звітним) періодом для платників єдиного податку </w:t>
      </w:r>
      <w:r>
        <w:rPr>
          <w:rFonts w:ascii="Times New Roman" w:hAnsi="Times New Roman" w:cs="Times New Roman"/>
          <w:b/>
          <w:lang w:eastAsia="ru-RU"/>
        </w:rPr>
        <w:t xml:space="preserve">першої, другої </w:t>
      </w:r>
      <w:r>
        <w:rPr>
          <w:rFonts w:ascii="Times New Roman" w:hAnsi="Times New Roman" w:cs="Times New Roman"/>
          <w:lang w:eastAsia="ru-RU"/>
        </w:rPr>
        <w:t xml:space="preserve">та </w:t>
      </w:r>
      <w:r>
        <w:rPr>
          <w:rFonts w:ascii="Times New Roman" w:hAnsi="Times New Roman" w:cs="Times New Roman"/>
          <w:b/>
          <w:lang w:eastAsia="ru-RU"/>
        </w:rPr>
        <w:t>четвертої</w:t>
      </w:r>
      <w:r>
        <w:rPr>
          <w:rFonts w:ascii="Times New Roman" w:hAnsi="Times New Roman" w:cs="Times New Roman"/>
          <w:lang w:eastAsia="ru-RU"/>
        </w:rPr>
        <w:t xml:space="preserve"> груп є календарний рік.</w:t>
      </w:r>
    </w:p>
    <w:p w:rsidR="0069749A" w:rsidRDefault="0069749A" w:rsidP="002C52F6">
      <w:pPr>
        <w:spacing w:before="144" w:after="144"/>
        <w:ind w:firstLine="88"/>
        <w:jc w:val="both"/>
        <w:rPr>
          <w:rFonts w:ascii="Times New Roman" w:hAnsi="Times New Roman" w:cs="Times New Roman"/>
          <w:b/>
          <w:lang w:eastAsia="ru-RU"/>
        </w:rPr>
      </w:pPr>
      <w:r>
        <w:rPr>
          <w:rFonts w:ascii="Times New Roman" w:hAnsi="Times New Roman" w:cs="Times New Roman"/>
          <w:lang w:eastAsia="ru-RU"/>
        </w:rPr>
        <w:t xml:space="preserve">      Податковим (звітним) періодом для платників єдиного податку </w:t>
      </w:r>
      <w:r>
        <w:rPr>
          <w:rFonts w:ascii="Times New Roman" w:hAnsi="Times New Roman" w:cs="Times New Roman"/>
          <w:b/>
          <w:lang w:eastAsia="ru-RU"/>
        </w:rPr>
        <w:t>третьої групи</w:t>
      </w:r>
      <w:r>
        <w:rPr>
          <w:rFonts w:ascii="Times New Roman" w:hAnsi="Times New Roman" w:cs="Times New Roman"/>
          <w:lang w:eastAsia="ru-RU"/>
        </w:rPr>
        <w:t xml:space="preserve"> є календарний квартал.</w:t>
      </w:r>
    </w:p>
    <w:p w:rsidR="0069749A" w:rsidRDefault="0069749A" w:rsidP="002C52F6">
      <w:pPr>
        <w:jc w:val="both"/>
        <w:rPr>
          <w:rFonts w:ascii="Times New Roman" w:hAnsi="Times New Roman" w:cs="Times New Roman"/>
          <w:lang w:eastAsia="ru-RU"/>
        </w:rPr>
      </w:pPr>
      <w:r>
        <w:rPr>
          <w:rFonts w:ascii="Times New Roman" w:hAnsi="Times New Roman" w:cs="Times New Roman"/>
          <w:b/>
          <w:lang w:eastAsia="ru-RU"/>
        </w:rPr>
        <w:t>5.2.</w:t>
      </w:r>
      <w:r>
        <w:rPr>
          <w:rFonts w:ascii="Times New Roman" w:hAnsi="Times New Roman" w:cs="Times New Roman"/>
          <w:lang w:eastAsia="ru-RU"/>
        </w:rPr>
        <w:t xml:space="preserve"> Податковий (звітний) період починається з першого числа першого місяця податкового (звітного) періоду і закінчується останнім календарним днем останнього місяця податкового (звітного) періоду.</w:t>
      </w:r>
    </w:p>
    <w:p w:rsidR="0069749A" w:rsidRDefault="0069749A" w:rsidP="002C52F6">
      <w:pPr>
        <w:ind w:firstLine="88"/>
        <w:jc w:val="both"/>
        <w:rPr>
          <w:rFonts w:ascii="Times New Roman" w:hAnsi="Times New Roman" w:cs="Times New Roman"/>
          <w:lang w:eastAsia="ru-RU"/>
        </w:rPr>
      </w:pPr>
      <w:r>
        <w:rPr>
          <w:rFonts w:ascii="Times New Roman" w:hAnsi="Times New Roman" w:cs="Times New Roman"/>
          <w:lang w:eastAsia="ru-RU"/>
        </w:rPr>
        <w:t xml:space="preserve">     Попередній податковий (звітний) рік для новоутворених сільськогосподарських товаровиробників — період з дня державної реєстрації до 31 грудня того ж року.</w:t>
      </w:r>
    </w:p>
    <w:p w:rsidR="0069749A" w:rsidRDefault="0069749A" w:rsidP="002C52F6">
      <w:pPr>
        <w:ind w:firstLine="88"/>
        <w:jc w:val="both"/>
        <w:rPr>
          <w:rFonts w:ascii="Times New Roman" w:hAnsi="Times New Roman" w:cs="Times New Roman"/>
          <w:b/>
          <w:lang w:eastAsia="ru-RU"/>
        </w:rPr>
      </w:pPr>
      <w:r>
        <w:rPr>
          <w:rFonts w:ascii="Times New Roman" w:hAnsi="Times New Roman" w:cs="Times New Roman"/>
          <w:lang w:eastAsia="ru-RU"/>
        </w:rPr>
        <w:t xml:space="preserve">     Податковий (звітний) період для сільськогосподарських товаровиробників, що ліквідуються, — період з початку року до їх фактичного припинення.</w:t>
      </w:r>
    </w:p>
    <w:p w:rsidR="0069749A" w:rsidRDefault="0069749A" w:rsidP="002C52F6">
      <w:pPr>
        <w:spacing w:before="144" w:after="144"/>
        <w:jc w:val="both"/>
        <w:rPr>
          <w:rFonts w:ascii="Times New Roman" w:hAnsi="Times New Roman" w:cs="Times New Roman"/>
          <w:b/>
          <w:lang w:eastAsia="ru-RU"/>
        </w:rPr>
      </w:pPr>
      <w:r>
        <w:rPr>
          <w:rFonts w:ascii="Times New Roman" w:hAnsi="Times New Roman" w:cs="Times New Roman"/>
          <w:b/>
          <w:lang w:eastAsia="ru-RU"/>
        </w:rPr>
        <w:t>5.3.</w:t>
      </w:r>
      <w:r>
        <w:rPr>
          <w:rFonts w:ascii="Times New Roman" w:hAnsi="Times New Roman" w:cs="Times New Roman"/>
          <w:lang w:eastAsia="ru-RU"/>
        </w:rPr>
        <w:t xml:space="preserve"> Для суб'єктів господарювання, які перейшли на сплату єдиного податку із сплати інших податків і зборів, встановлених Податковим Кодексом, перший податковий (звітний) період починається з першого числа місяця, що настає за наступним податковим (звітним) кварталом, у якому особу зареєстровано платником єдиного податку, і закінчується останнім календарним днем останнього місяця такого періоду.</w:t>
      </w:r>
    </w:p>
    <w:p w:rsidR="0069749A" w:rsidRDefault="0069749A" w:rsidP="002C52F6">
      <w:pPr>
        <w:spacing w:before="144" w:after="144"/>
        <w:jc w:val="both"/>
        <w:rPr>
          <w:rFonts w:ascii="Times New Roman" w:hAnsi="Times New Roman" w:cs="Times New Roman"/>
          <w:lang w:eastAsia="ru-RU"/>
        </w:rPr>
      </w:pPr>
      <w:r>
        <w:rPr>
          <w:rFonts w:ascii="Times New Roman" w:hAnsi="Times New Roman" w:cs="Times New Roman"/>
          <w:b/>
          <w:lang w:eastAsia="ru-RU"/>
        </w:rPr>
        <w:t>5.4.</w:t>
      </w:r>
      <w:r>
        <w:rPr>
          <w:rFonts w:ascii="Times New Roman" w:hAnsi="Times New Roman" w:cs="Times New Roman"/>
          <w:lang w:eastAsia="ru-RU"/>
        </w:rPr>
        <w:t xml:space="preserve"> Для зареєстрованих в установленому порядку фізичних осіб - підприємців, які до </w:t>
      </w:r>
      <w:r>
        <w:rPr>
          <w:rFonts w:ascii="Times New Roman" w:hAnsi="Times New Roman" w:cs="Times New Roman"/>
          <w:lang w:eastAsia="ru-RU"/>
        </w:rPr>
        <w:lastRenderedPageBreak/>
        <w:t>закінчення місяця, в якому відбулася державна реєстрація, подали заяву щодо обрання спрощеної системи оподаткування та ставки єдиного податку, встановленої для першої або другої групи, перший податковий (звітний) період починається з першого числа місяця, наступного за місяцем, у якому особу зареєстровано платником єдиного податку.</w:t>
      </w:r>
    </w:p>
    <w:p w:rsidR="0069749A" w:rsidRDefault="0069749A" w:rsidP="002C52F6">
      <w:pPr>
        <w:spacing w:before="144" w:after="144"/>
        <w:jc w:val="both"/>
        <w:rPr>
          <w:rFonts w:ascii="Times New Roman" w:hAnsi="Times New Roman" w:cs="Times New Roman"/>
          <w:b/>
          <w:lang w:eastAsia="ru-RU"/>
        </w:rPr>
      </w:pPr>
      <w:r>
        <w:rPr>
          <w:rFonts w:ascii="Times New Roman" w:hAnsi="Times New Roman" w:cs="Times New Roman"/>
          <w:lang w:eastAsia="ru-RU"/>
        </w:rPr>
        <w:t xml:space="preserve">       Для зареєстрованих в установленому законом порядку суб'єктів господарювання (новостворених), які протягом 10 календарних днів з дня державної реєстрації, подали заяву щодо обрання спрощеної системи оподаткування та ставки єдиного податку, встановленої для третьої групи, перший податковий (звітний) період починається з першого числа місяця, в якому відбулася державна реєстрація.</w:t>
      </w:r>
    </w:p>
    <w:p w:rsidR="0069749A" w:rsidRDefault="0069749A" w:rsidP="002C52F6">
      <w:pPr>
        <w:spacing w:before="144" w:after="144"/>
        <w:jc w:val="both"/>
        <w:rPr>
          <w:rFonts w:ascii="Times New Roman" w:hAnsi="Times New Roman" w:cs="Times New Roman"/>
          <w:b/>
          <w:lang w:eastAsia="ru-RU"/>
        </w:rPr>
      </w:pPr>
      <w:r>
        <w:rPr>
          <w:rFonts w:ascii="Times New Roman" w:hAnsi="Times New Roman" w:cs="Times New Roman"/>
          <w:b/>
          <w:lang w:eastAsia="ru-RU"/>
        </w:rPr>
        <w:t>5.5.</w:t>
      </w:r>
      <w:r>
        <w:rPr>
          <w:rFonts w:ascii="Times New Roman" w:hAnsi="Times New Roman" w:cs="Times New Roman"/>
          <w:lang w:eastAsia="ru-RU"/>
        </w:rPr>
        <w:t xml:space="preserve"> Для суб'єктів господарювання, які утворюються в результаті реорганізації (крім перетворення) будь-якого платника податку, що має непогашені податкові зобов'язання чи податковий борг, які виникли до такої реорганізації, перший податковий (звітний) період починається з першого числа місяця, наступного за податковим (звітним) кварталом, у якому погашено такі податкові зобов'язання чи податковий борг і подано заяву щодо обрання спрощеної системи оподаткування.</w:t>
      </w:r>
    </w:p>
    <w:p w:rsidR="0069749A" w:rsidRDefault="0069749A" w:rsidP="002C52F6">
      <w:pPr>
        <w:spacing w:before="144" w:after="144"/>
        <w:jc w:val="both"/>
        <w:rPr>
          <w:rFonts w:ascii="Times New Roman" w:hAnsi="Times New Roman" w:cs="Times New Roman"/>
          <w:b/>
          <w:lang w:eastAsia="ru-RU"/>
        </w:rPr>
      </w:pPr>
      <w:bookmarkStart w:id="76" w:name="n7143"/>
      <w:bookmarkEnd w:id="76"/>
      <w:r>
        <w:rPr>
          <w:rFonts w:ascii="Times New Roman" w:hAnsi="Times New Roman" w:cs="Times New Roman"/>
          <w:b/>
          <w:lang w:eastAsia="ru-RU"/>
        </w:rPr>
        <w:t>5.6.</w:t>
      </w:r>
      <w:r>
        <w:rPr>
          <w:rFonts w:ascii="Times New Roman" w:hAnsi="Times New Roman" w:cs="Times New Roman"/>
          <w:lang w:eastAsia="ru-RU"/>
        </w:rPr>
        <w:t xml:space="preserve"> У разі державної реєстрації припинення юридичних осіб та державної реєстрації припинення підприємницької діяльності фізичної особи - підприємця, які є платниками єдиного податку, останнім податковим (звітним) періодом вважається період, у якому </w:t>
      </w:r>
      <w:r>
        <w:rPr>
          <w:color w:val="000000"/>
          <w:shd w:val="clear" w:color="auto" w:fill="FFFFFF"/>
        </w:rPr>
        <w:t>відповідним контролюючим органом отримано від державного реєстратора повідомлення про проведення державної реєстрації такого припинення</w:t>
      </w:r>
      <w:r>
        <w:rPr>
          <w:rFonts w:ascii="Times New Roman" w:hAnsi="Times New Roman" w:cs="Times New Roman"/>
          <w:lang w:eastAsia="ru-RU"/>
        </w:rPr>
        <w:t>.</w:t>
      </w:r>
    </w:p>
    <w:p w:rsidR="0069749A" w:rsidRDefault="0069749A" w:rsidP="002C52F6">
      <w:pPr>
        <w:spacing w:before="144" w:after="144"/>
        <w:jc w:val="both"/>
        <w:rPr>
          <w:rFonts w:ascii="Times New Roman" w:hAnsi="Times New Roman" w:cs="Times New Roman"/>
          <w:b/>
          <w:lang w:eastAsia="ru-RU"/>
        </w:rPr>
      </w:pPr>
      <w:bookmarkStart w:id="77" w:name="n7144"/>
      <w:bookmarkEnd w:id="77"/>
      <w:r>
        <w:rPr>
          <w:rFonts w:ascii="Times New Roman" w:hAnsi="Times New Roman" w:cs="Times New Roman"/>
          <w:b/>
          <w:lang w:eastAsia="ru-RU"/>
        </w:rPr>
        <w:t>5.7.</w:t>
      </w:r>
      <w:r>
        <w:rPr>
          <w:rFonts w:ascii="Times New Roman" w:hAnsi="Times New Roman" w:cs="Times New Roman"/>
          <w:lang w:eastAsia="ru-RU"/>
        </w:rPr>
        <w:t xml:space="preserve"> У разі зміни податкової адреси платника єдиного податку останнім податковим (звітним) періодом за такою адресою вважається період, у якому подано до контролюючого органу заяву щодо зміни податкової адреси.</w:t>
      </w:r>
    </w:p>
    <w:p w:rsidR="0069749A" w:rsidRDefault="0069749A" w:rsidP="002C52F6">
      <w:pPr>
        <w:tabs>
          <w:tab w:val="left" w:pos="284"/>
        </w:tabs>
        <w:spacing w:before="144" w:after="144"/>
        <w:jc w:val="center"/>
        <w:rPr>
          <w:rFonts w:ascii="Times New Roman" w:hAnsi="Times New Roman" w:cs="Times New Roman"/>
          <w:b/>
          <w:lang w:eastAsia="ru-RU"/>
        </w:rPr>
      </w:pPr>
      <w:r w:rsidRPr="00116896">
        <w:rPr>
          <w:rFonts w:ascii="Times New Roman" w:hAnsi="Times New Roman" w:cs="Times New Roman"/>
          <w:b/>
          <w:lang w:val="ru-RU" w:eastAsia="ru-RU"/>
        </w:rPr>
        <w:t>6.</w:t>
      </w:r>
      <w:r>
        <w:rPr>
          <w:rFonts w:ascii="Times New Roman" w:hAnsi="Times New Roman" w:cs="Times New Roman"/>
          <w:b/>
          <w:lang w:eastAsia="ru-RU"/>
        </w:rPr>
        <w:t>Порядок нарахування та строки сплати єдиного податку</w:t>
      </w:r>
    </w:p>
    <w:p w:rsidR="0069749A" w:rsidRDefault="0069749A" w:rsidP="002C52F6">
      <w:pPr>
        <w:jc w:val="both"/>
        <w:rPr>
          <w:rFonts w:ascii="Times New Roman" w:hAnsi="Times New Roman" w:cs="Times New Roman"/>
          <w:lang w:eastAsia="ru-RU"/>
        </w:rPr>
      </w:pPr>
      <w:r>
        <w:rPr>
          <w:rFonts w:ascii="Times New Roman" w:hAnsi="Times New Roman" w:cs="Times New Roman"/>
          <w:b/>
          <w:lang w:eastAsia="ru-RU"/>
        </w:rPr>
        <w:t>6.1.</w:t>
      </w:r>
      <w:r>
        <w:rPr>
          <w:rFonts w:ascii="Times New Roman" w:hAnsi="Times New Roman" w:cs="Times New Roman"/>
          <w:lang w:eastAsia="ru-RU"/>
        </w:rPr>
        <w:t xml:space="preserve"> Платники єдиного податку </w:t>
      </w:r>
      <w:r>
        <w:rPr>
          <w:rFonts w:ascii="Times New Roman" w:hAnsi="Times New Roman" w:cs="Times New Roman"/>
          <w:b/>
          <w:lang w:eastAsia="ru-RU"/>
        </w:rPr>
        <w:t>першої і другої</w:t>
      </w:r>
      <w:r>
        <w:rPr>
          <w:rFonts w:ascii="Times New Roman" w:hAnsi="Times New Roman" w:cs="Times New Roman"/>
          <w:lang w:eastAsia="ru-RU"/>
        </w:rPr>
        <w:t xml:space="preserve"> </w:t>
      </w:r>
      <w:r>
        <w:rPr>
          <w:rFonts w:ascii="Times New Roman" w:hAnsi="Times New Roman" w:cs="Times New Roman"/>
          <w:b/>
          <w:lang w:eastAsia="ru-RU"/>
        </w:rPr>
        <w:t>груп</w:t>
      </w:r>
      <w:r>
        <w:rPr>
          <w:rFonts w:ascii="Times New Roman" w:hAnsi="Times New Roman" w:cs="Times New Roman"/>
          <w:lang w:eastAsia="ru-RU"/>
        </w:rPr>
        <w:t xml:space="preserve"> сплачують єдиний податок шляхом здійснення авансового внеску не пізніше 20 числа (включно) поточного місяця.</w:t>
      </w:r>
    </w:p>
    <w:p w:rsidR="0069749A" w:rsidRDefault="0069749A" w:rsidP="002C52F6">
      <w:pPr>
        <w:jc w:val="both"/>
        <w:rPr>
          <w:rFonts w:ascii="Times New Roman" w:hAnsi="Times New Roman" w:cs="Times New Roman"/>
          <w:lang w:eastAsia="ru-RU"/>
        </w:rPr>
      </w:pPr>
      <w:bookmarkStart w:id="78" w:name="n7147"/>
      <w:bookmarkEnd w:id="78"/>
      <w:r>
        <w:rPr>
          <w:rFonts w:ascii="Times New Roman" w:hAnsi="Times New Roman" w:cs="Times New Roman"/>
          <w:lang w:eastAsia="ru-RU"/>
        </w:rPr>
        <w:t xml:space="preserve">        Такі платники єдиного податку можуть здійснити сплату єдиного податку авансовим внеском за весь податковий (звітний) період (квартал, рік), але не більш як до кінця поточного звітного року.</w:t>
      </w:r>
    </w:p>
    <w:p w:rsidR="0069749A" w:rsidRDefault="0069749A" w:rsidP="002C52F6">
      <w:pPr>
        <w:jc w:val="both"/>
        <w:rPr>
          <w:rFonts w:ascii="Times New Roman" w:hAnsi="Times New Roman" w:cs="Times New Roman"/>
          <w:b/>
          <w:lang w:eastAsia="ru-RU"/>
        </w:rPr>
      </w:pPr>
      <w:bookmarkStart w:id="79" w:name="n7148"/>
      <w:bookmarkEnd w:id="79"/>
      <w:r>
        <w:rPr>
          <w:rFonts w:ascii="Times New Roman" w:hAnsi="Times New Roman" w:cs="Times New Roman"/>
          <w:lang w:eastAsia="ru-RU"/>
        </w:rPr>
        <w:t xml:space="preserve">        У разі якщо міська рада приймає рішення щодо зміни раніше встановлених ставок єдиного податку, єдиний податок сплачується за такими ставками у порядку та строки, визначені </w:t>
      </w:r>
      <w:hyperlink r:id="rId10" w:anchor="n241" w:history="1">
        <w:r>
          <w:rPr>
            <w:rStyle w:val="a3"/>
            <w:rFonts w:ascii="Times New Roman" w:hAnsi="Times New Roman"/>
            <w:lang w:eastAsia="ru-RU"/>
          </w:rPr>
          <w:t>підпунктом 12.3.4</w:t>
        </w:r>
      </w:hyperlink>
      <w:r>
        <w:rPr>
          <w:rFonts w:ascii="Times New Roman" w:hAnsi="Times New Roman" w:cs="Times New Roman"/>
          <w:lang w:eastAsia="ru-RU"/>
        </w:rPr>
        <w:t> пункту 12.3 статті 12 Податкового Кодексу.</w:t>
      </w:r>
    </w:p>
    <w:p w:rsidR="0069749A" w:rsidRDefault="0069749A" w:rsidP="002C52F6">
      <w:pPr>
        <w:spacing w:before="144" w:after="144"/>
        <w:jc w:val="both"/>
        <w:rPr>
          <w:rFonts w:ascii="Times New Roman" w:hAnsi="Times New Roman" w:cs="Times New Roman"/>
          <w:b/>
          <w:lang w:eastAsia="ru-RU"/>
        </w:rPr>
      </w:pPr>
      <w:bookmarkStart w:id="80" w:name="n7149"/>
      <w:bookmarkEnd w:id="80"/>
      <w:r>
        <w:rPr>
          <w:rFonts w:ascii="Times New Roman" w:hAnsi="Times New Roman" w:cs="Times New Roman"/>
          <w:b/>
          <w:lang w:eastAsia="ru-RU"/>
        </w:rPr>
        <w:t>6.2.</w:t>
      </w:r>
      <w:r>
        <w:rPr>
          <w:rFonts w:ascii="Times New Roman" w:hAnsi="Times New Roman" w:cs="Times New Roman"/>
          <w:lang w:eastAsia="ru-RU"/>
        </w:rPr>
        <w:t xml:space="preserve"> Нарахування авансових внесків для платників єдиного податку </w:t>
      </w:r>
      <w:r>
        <w:rPr>
          <w:rFonts w:ascii="Times New Roman" w:hAnsi="Times New Roman" w:cs="Times New Roman"/>
          <w:b/>
          <w:lang w:eastAsia="ru-RU"/>
        </w:rPr>
        <w:t>першої і другої</w:t>
      </w:r>
      <w:r>
        <w:rPr>
          <w:rFonts w:ascii="Times New Roman" w:hAnsi="Times New Roman" w:cs="Times New Roman"/>
          <w:lang w:eastAsia="ru-RU"/>
        </w:rPr>
        <w:t xml:space="preserve"> </w:t>
      </w:r>
      <w:r>
        <w:rPr>
          <w:rFonts w:ascii="Times New Roman" w:hAnsi="Times New Roman" w:cs="Times New Roman"/>
          <w:b/>
          <w:lang w:eastAsia="ru-RU"/>
        </w:rPr>
        <w:t xml:space="preserve">груп </w:t>
      </w:r>
      <w:r>
        <w:rPr>
          <w:rFonts w:ascii="Times New Roman" w:hAnsi="Times New Roman" w:cs="Times New Roman"/>
          <w:lang w:eastAsia="ru-RU"/>
        </w:rPr>
        <w:t>здійснюється контролюючими органами на підставі заяви такого платника єдиного податку щодо розміру обраної ставки єдиного податку, заяви щодо періоду щорічної відпустки та/або заяви щодо терміну тимчасової втрати працездатності.</w:t>
      </w:r>
    </w:p>
    <w:p w:rsidR="0069749A" w:rsidRDefault="0069749A" w:rsidP="002C52F6">
      <w:pPr>
        <w:spacing w:before="144" w:after="144"/>
        <w:jc w:val="both"/>
        <w:rPr>
          <w:rFonts w:ascii="Times New Roman" w:hAnsi="Times New Roman" w:cs="Times New Roman"/>
          <w:b/>
          <w:lang w:eastAsia="ru-RU"/>
        </w:rPr>
      </w:pPr>
      <w:r>
        <w:rPr>
          <w:rFonts w:ascii="Times New Roman" w:hAnsi="Times New Roman" w:cs="Times New Roman"/>
          <w:b/>
          <w:lang w:eastAsia="ru-RU"/>
        </w:rPr>
        <w:t>6.3.</w:t>
      </w:r>
      <w:r>
        <w:rPr>
          <w:rFonts w:ascii="Times New Roman" w:hAnsi="Times New Roman" w:cs="Times New Roman"/>
          <w:lang w:eastAsia="ru-RU"/>
        </w:rPr>
        <w:t xml:space="preserve"> Платники єдиного податку </w:t>
      </w:r>
      <w:r>
        <w:rPr>
          <w:rFonts w:ascii="Times New Roman" w:hAnsi="Times New Roman" w:cs="Times New Roman"/>
          <w:b/>
          <w:lang w:eastAsia="ru-RU"/>
        </w:rPr>
        <w:t>третьої</w:t>
      </w:r>
      <w:r>
        <w:rPr>
          <w:rFonts w:ascii="Times New Roman" w:hAnsi="Times New Roman" w:cs="Times New Roman"/>
          <w:lang w:eastAsia="ru-RU"/>
        </w:rPr>
        <w:t xml:space="preserve"> </w:t>
      </w:r>
      <w:r>
        <w:rPr>
          <w:rFonts w:ascii="Times New Roman" w:hAnsi="Times New Roman" w:cs="Times New Roman"/>
          <w:b/>
          <w:lang w:eastAsia="ru-RU"/>
        </w:rPr>
        <w:t>групи</w:t>
      </w:r>
      <w:r>
        <w:rPr>
          <w:rFonts w:ascii="Times New Roman" w:hAnsi="Times New Roman" w:cs="Times New Roman"/>
          <w:lang w:eastAsia="ru-RU"/>
        </w:rPr>
        <w:t xml:space="preserve"> сплачують єдиний податок протягом 10 календарних днів після граничного строку подання податкової декларації за податковий (звітний) квартал.</w:t>
      </w:r>
    </w:p>
    <w:p w:rsidR="0069749A" w:rsidRDefault="0069749A" w:rsidP="002C52F6">
      <w:pPr>
        <w:spacing w:before="144" w:after="144"/>
        <w:jc w:val="both"/>
        <w:rPr>
          <w:rFonts w:ascii="Times New Roman" w:hAnsi="Times New Roman" w:cs="Times New Roman"/>
          <w:b/>
          <w:lang w:eastAsia="ru-RU"/>
        </w:rPr>
      </w:pPr>
      <w:r>
        <w:rPr>
          <w:rFonts w:ascii="Times New Roman" w:hAnsi="Times New Roman" w:cs="Times New Roman"/>
          <w:b/>
          <w:lang w:eastAsia="ru-RU"/>
        </w:rPr>
        <w:t xml:space="preserve">6.4. </w:t>
      </w:r>
      <w:r>
        <w:rPr>
          <w:rFonts w:ascii="Times New Roman" w:hAnsi="Times New Roman" w:cs="Times New Roman"/>
          <w:lang w:eastAsia="ru-RU"/>
        </w:rPr>
        <w:t xml:space="preserve">Сплата єдиного податку платниками </w:t>
      </w:r>
      <w:r>
        <w:rPr>
          <w:rFonts w:ascii="Times New Roman" w:hAnsi="Times New Roman" w:cs="Times New Roman"/>
          <w:b/>
          <w:lang w:eastAsia="ru-RU"/>
        </w:rPr>
        <w:t>першої - третьої груп</w:t>
      </w:r>
      <w:r>
        <w:rPr>
          <w:rFonts w:ascii="Times New Roman" w:hAnsi="Times New Roman" w:cs="Times New Roman"/>
          <w:lang w:eastAsia="ru-RU"/>
        </w:rPr>
        <w:t xml:space="preserve"> здійснюється за місцем податкової адреси.</w:t>
      </w:r>
    </w:p>
    <w:p w:rsidR="0069749A" w:rsidRDefault="0069749A" w:rsidP="002C52F6">
      <w:pPr>
        <w:shd w:val="clear" w:color="auto" w:fill="FFFFFF"/>
        <w:spacing w:before="144" w:after="144"/>
        <w:jc w:val="both"/>
        <w:textAlignment w:val="baseline"/>
        <w:rPr>
          <w:rFonts w:ascii="Times New Roman" w:hAnsi="Times New Roman" w:cs="Times New Roman"/>
          <w:b/>
          <w:lang w:eastAsia="ru-RU"/>
        </w:rPr>
      </w:pPr>
      <w:r>
        <w:rPr>
          <w:rFonts w:ascii="Times New Roman" w:hAnsi="Times New Roman" w:cs="Times New Roman"/>
          <w:b/>
          <w:lang w:eastAsia="ru-RU"/>
        </w:rPr>
        <w:t>6.5.</w:t>
      </w:r>
      <w:r>
        <w:rPr>
          <w:rFonts w:ascii="Times New Roman" w:hAnsi="Times New Roman" w:cs="Times New Roman"/>
          <w:lang w:eastAsia="ru-RU"/>
        </w:rPr>
        <w:t xml:space="preserve"> Платники єдиного податку </w:t>
      </w:r>
      <w:r>
        <w:rPr>
          <w:rFonts w:ascii="Times New Roman" w:hAnsi="Times New Roman" w:cs="Times New Roman"/>
          <w:b/>
          <w:lang w:eastAsia="ru-RU"/>
        </w:rPr>
        <w:t>першої і другої груп</w:t>
      </w:r>
      <w:r>
        <w:rPr>
          <w:rFonts w:ascii="Times New Roman" w:hAnsi="Times New Roman" w:cs="Times New Roman"/>
          <w:lang w:eastAsia="ru-RU"/>
        </w:rPr>
        <w:t>, які не використовують працю найманих осіб, звільняються від сплати єдиного податку протягом одного календарного місяця на рік на час відпустки, а також за період хвороби, підтвердженої копією листка (листків) непрацездатності, якщо вона триває 30 і більше календарних днів.</w:t>
      </w:r>
      <w:bookmarkStart w:id="81" w:name="n7154"/>
      <w:bookmarkEnd w:id="81"/>
    </w:p>
    <w:p w:rsidR="0069749A" w:rsidRDefault="0069749A" w:rsidP="002C52F6">
      <w:pPr>
        <w:shd w:val="clear" w:color="auto" w:fill="FFFFFF"/>
        <w:spacing w:before="144" w:after="144"/>
        <w:jc w:val="both"/>
        <w:textAlignment w:val="baseline"/>
        <w:rPr>
          <w:rFonts w:ascii="Times New Roman" w:hAnsi="Times New Roman" w:cs="Times New Roman"/>
          <w:lang w:eastAsia="ru-RU"/>
        </w:rPr>
      </w:pPr>
      <w:r>
        <w:rPr>
          <w:rFonts w:ascii="Times New Roman" w:hAnsi="Times New Roman" w:cs="Times New Roman"/>
          <w:b/>
          <w:lang w:eastAsia="ru-RU"/>
        </w:rPr>
        <w:t>6.6.</w:t>
      </w:r>
      <w:r>
        <w:rPr>
          <w:rFonts w:ascii="Times New Roman" w:hAnsi="Times New Roman" w:cs="Times New Roman"/>
          <w:lang w:eastAsia="ru-RU"/>
        </w:rPr>
        <w:t xml:space="preserve"> Суми єдиного податку, сплачені відповідно до </w:t>
      </w:r>
      <w:hyperlink r:id="rId11" w:anchor="n7145" w:history="1">
        <w:r>
          <w:rPr>
            <w:rStyle w:val="a3"/>
            <w:rFonts w:ascii="Times New Roman" w:hAnsi="Times New Roman"/>
            <w:lang w:eastAsia="ru-RU"/>
          </w:rPr>
          <w:t xml:space="preserve">абзацу другого пункту  </w:t>
        </w:r>
        <w:r>
          <w:rPr>
            <w:rStyle w:val="a3"/>
            <w:rFonts w:ascii="Times New Roman" w:hAnsi="Times New Roman"/>
            <w:b/>
            <w:lang w:eastAsia="ru-RU"/>
          </w:rPr>
          <w:t>6.1</w:t>
        </w:r>
      </w:hyperlink>
      <w:r>
        <w:rPr>
          <w:rFonts w:ascii="Times New Roman" w:hAnsi="Times New Roman" w:cs="Times New Roman"/>
          <w:lang w:eastAsia="ru-RU"/>
        </w:rPr>
        <w:t xml:space="preserve">. і пункту </w:t>
      </w:r>
      <w:r>
        <w:rPr>
          <w:rFonts w:ascii="Times New Roman" w:hAnsi="Times New Roman" w:cs="Times New Roman"/>
          <w:b/>
          <w:lang w:eastAsia="ru-RU"/>
        </w:rPr>
        <w:t>6.5.</w:t>
      </w:r>
      <w:r>
        <w:rPr>
          <w:rFonts w:ascii="Times New Roman" w:hAnsi="Times New Roman" w:cs="Times New Roman"/>
          <w:lang w:eastAsia="ru-RU"/>
        </w:rPr>
        <w:t xml:space="preserve"> цього додатку, підлягають зарахуванню в рахунок майбутніх платежів з цього податку за заявою платника єдиного податку.</w:t>
      </w:r>
    </w:p>
    <w:p w:rsidR="0069749A" w:rsidRDefault="0069749A" w:rsidP="002C52F6">
      <w:pPr>
        <w:shd w:val="clear" w:color="auto" w:fill="FFFFFF"/>
        <w:spacing w:before="144" w:after="144"/>
        <w:ind w:firstLine="450"/>
        <w:jc w:val="both"/>
        <w:textAlignment w:val="baseline"/>
        <w:rPr>
          <w:rFonts w:ascii="Times New Roman" w:hAnsi="Times New Roman" w:cs="Times New Roman"/>
          <w:b/>
          <w:lang w:eastAsia="ru-RU"/>
        </w:rPr>
      </w:pPr>
      <w:bookmarkStart w:id="82" w:name="n7155"/>
      <w:bookmarkEnd w:id="82"/>
      <w:r>
        <w:rPr>
          <w:rFonts w:ascii="Times New Roman" w:hAnsi="Times New Roman" w:cs="Times New Roman"/>
          <w:lang w:eastAsia="ru-RU"/>
        </w:rPr>
        <w:lastRenderedPageBreak/>
        <w:t>Помилково та/або надміру сплачені суми єдиного податку підлягають поверненню платнику в порядку, встановленому Податковим Кодексом.</w:t>
      </w:r>
    </w:p>
    <w:p w:rsidR="0069749A" w:rsidRDefault="0069749A" w:rsidP="002C52F6">
      <w:pPr>
        <w:shd w:val="clear" w:color="auto" w:fill="FFFFFF"/>
        <w:spacing w:before="144" w:after="144"/>
        <w:jc w:val="both"/>
        <w:textAlignment w:val="baseline"/>
        <w:rPr>
          <w:rFonts w:ascii="Times New Roman" w:hAnsi="Times New Roman" w:cs="Times New Roman"/>
          <w:b/>
          <w:lang w:eastAsia="ru-RU"/>
        </w:rPr>
      </w:pPr>
      <w:bookmarkStart w:id="83" w:name="n7156"/>
      <w:bookmarkEnd w:id="83"/>
      <w:r>
        <w:rPr>
          <w:rFonts w:ascii="Times New Roman" w:hAnsi="Times New Roman" w:cs="Times New Roman"/>
          <w:b/>
          <w:lang w:eastAsia="ru-RU"/>
        </w:rPr>
        <w:t>6.7.</w:t>
      </w:r>
      <w:r>
        <w:rPr>
          <w:rFonts w:ascii="Times New Roman" w:hAnsi="Times New Roman" w:cs="Times New Roman"/>
          <w:lang w:eastAsia="ru-RU"/>
        </w:rPr>
        <w:t xml:space="preserve"> Єдиний податок, нарахований за перевищення обсягу доходу, сплачується протягом 10 календарних днів після граничного строку подання податкової декларації за податковий (звітний) квартал.</w:t>
      </w:r>
    </w:p>
    <w:p w:rsidR="0069749A" w:rsidRDefault="0069749A" w:rsidP="002C52F6">
      <w:pPr>
        <w:spacing w:before="144" w:after="144"/>
        <w:jc w:val="both"/>
        <w:rPr>
          <w:rFonts w:ascii="Times New Roman" w:hAnsi="Times New Roman" w:cs="Times New Roman"/>
          <w:lang w:eastAsia="ru-RU"/>
        </w:rPr>
      </w:pPr>
      <w:r>
        <w:rPr>
          <w:rFonts w:ascii="Times New Roman" w:hAnsi="Times New Roman" w:cs="Times New Roman"/>
          <w:b/>
          <w:lang w:eastAsia="ru-RU"/>
        </w:rPr>
        <w:t>6.8.</w:t>
      </w:r>
      <w:r>
        <w:rPr>
          <w:rFonts w:ascii="Times New Roman" w:hAnsi="Times New Roman" w:cs="Times New Roman"/>
          <w:lang w:eastAsia="ru-RU"/>
        </w:rPr>
        <w:t xml:space="preserve"> У разі припинення платником єдиного податку провадження господарської діяльності податкові зобов'язання із сплати єдиного податку нараховуються такому платнику до останнього дня (включно) календарного місяця, в якому анульовано реєстрацію за рішенням контролюючого органу на підставі отриманого від державного реєстратора повідомлення про проведення державної реєстрації припинення підприємницької діяльності.</w:t>
      </w:r>
    </w:p>
    <w:p w:rsidR="0069749A" w:rsidRDefault="0069749A" w:rsidP="002C52F6">
      <w:pPr>
        <w:spacing w:before="144" w:after="144"/>
        <w:ind w:firstLine="88"/>
        <w:jc w:val="both"/>
        <w:rPr>
          <w:rFonts w:ascii="Times New Roman" w:hAnsi="Times New Roman" w:cs="Times New Roman"/>
          <w:b/>
          <w:lang w:eastAsia="ru-RU"/>
        </w:rPr>
      </w:pPr>
      <w:r>
        <w:rPr>
          <w:rFonts w:ascii="Times New Roman" w:hAnsi="Times New Roman" w:cs="Times New Roman"/>
          <w:lang w:eastAsia="ru-RU"/>
        </w:rPr>
        <w:t xml:space="preserve">     У разі анулювання реєстрації платника єдиного податку за рішенням контролюючого органу податкові зобов'язання із сплати єдиного податку нараховуються такому платнику до останнього дня (включно) календарного місяця, в якому проведено анулювання реєстрації.</w:t>
      </w:r>
    </w:p>
    <w:p w:rsidR="0069749A" w:rsidRDefault="0069749A" w:rsidP="002C52F6">
      <w:pPr>
        <w:tabs>
          <w:tab w:val="left" w:pos="567"/>
        </w:tabs>
        <w:spacing w:before="144" w:after="144"/>
        <w:ind w:left="284"/>
        <w:jc w:val="center"/>
        <w:rPr>
          <w:rFonts w:ascii="Times New Roman" w:hAnsi="Times New Roman" w:cs="Times New Roman"/>
          <w:b/>
          <w:lang w:eastAsia="ru-RU"/>
        </w:rPr>
      </w:pPr>
      <w:r w:rsidRPr="00116896">
        <w:rPr>
          <w:rFonts w:ascii="Times New Roman" w:hAnsi="Times New Roman" w:cs="Times New Roman"/>
          <w:b/>
          <w:lang w:val="ru-RU" w:eastAsia="ru-RU"/>
        </w:rPr>
        <w:t>7.</w:t>
      </w:r>
      <w:r>
        <w:rPr>
          <w:rFonts w:ascii="Times New Roman" w:hAnsi="Times New Roman" w:cs="Times New Roman"/>
          <w:b/>
          <w:lang w:eastAsia="ru-RU"/>
        </w:rPr>
        <w:t>Особливості нарахування, сплати та подання звітності з окремих податків і зборів платниками єдиного податку</w:t>
      </w:r>
    </w:p>
    <w:p w:rsidR="0069749A" w:rsidRDefault="0069749A" w:rsidP="002C52F6">
      <w:pPr>
        <w:spacing w:before="144" w:after="144"/>
        <w:jc w:val="both"/>
        <w:rPr>
          <w:rFonts w:ascii="Times New Roman" w:hAnsi="Times New Roman" w:cs="Times New Roman"/>
          <w:lang w:eastAsia="ru-RU"/>
        </w:rPr>
      </w:pPr>
      <w:r>
        <w:rPr>
          <w:rFonts w:ascii="Times New Roman" w:hAnsi="Times New Roman" w:cs="Times New Roman"/>
          <w:b/>
          <w:lang w:eastAsia="ru-RU"/>
        </w:rPr>
        <w:t>7.1.</w:t>
      </w:r>
      <w:r>
        <w:rPr>
          <w:rFonts w:ascii="Times New Roman" w:hAnsi="Times New Roman" w:cs="Times New Roman"/>
          <w:lang w:eastAsia="ru-RU"/>
        </w:rPr>
        <w:t xml:space="preserve"> Платники єдиного податку звільняються від обов'язку нарахування, сплати та подання податкової звітності з таких податків і зборів:</w:t>
      </w:r>
    </w:p>
    <w:p w:rsidR="0069749A" w:rsidRDefault="0069749A" w:rsidP="002C52F6">
      <w:pPr>
        <w:numPr>
          <w:ilvl w:val="0"/>
          <w:numId w:val="10"/>
        </w:numPr>
        <w:spacing w:before="144" w:after="144"/>
        <w:jc w:val="both"/>
        <w:rPr>
          <w:rFonts w:ascii="Times New Roman" w:hAnsi="Times New Roman" w:cs="Times New Roman"/>
          <w:lang w:eastAsia="ru-RU"/>
        </w:rPr>
      </w:pPr>
      <w:r>
        <w:rPr>
          <w:rFonts w:ascii="Times New Roman" w:hAnsi="Times New Roman" w:cs="Times New Roman"/>
          <w:lang w:eastAsia="ru-RU"/>
        </w:rPr>
        <w:t>податку на прибуток підприємств;</w:t>
      </w:r>
    </w:p>
    <w:p w:rsidR="0069749A" w:rsidRDefault="0069749A" w:rsidP="002C52F6">
      <w:pPr>
        <w:numPr>
          <w:ilvl w:val="0"/>
          <w:numId w:val="10"/>
        </w:numPr>
        <w:spacing w:before="144" w:after="144"/>
        <w:jc w:val="both"/>
        <w:rPr>
          <w:rFonts w:ascii="Times New Roman" w:hAnsi="Times New Roman" w:cs="Times New Roman"/>
          <w:lang w:eastAsia="ru-RU"/>
        </w:rPr>
      </w:pPr>
      <w:r>
        <w:rPr>
          <w:rFonts w:ascii="Times New Roman" w:hAnsi="Times New Roman" w:cs="Times New Roman"/>
          <w:lang w:eastAsia="ru-RU"/>
        </w:rPr>
        <w:t>податку на доходи фізичних осіб у частині доходів (об'єкта оподаткування), що отримані в результаті господарської діяльності платника єдиного податку першої-третьої групи (фізичної особи) та оподатковані згідно з цим додатком;</w:t>
      </w:r>
    </w:p>
    <w:p w:rsidR="0069749A" w:rsidRDefault="0069749A" w:rsidP="002C52F6">
      <w:pPr>
        <w:numPr>
          <w:ilvl w:val="0"/>
          <w:numId w:val="10"/>
        </w:numPr>
        <w:spacing w:before="144" w:after="144"/>
        <w:jc w:val="both"/>
        <w:rPr>
          <w:rFonts w:ascii="Times New Roman" w:hAnsi="Times New Roman" w:cs="Times New Roman"/>
          <w:lang w:eastAsia="ru-RU"/>
        </w:rPr>
      </w:pPr>
      <w:r>
        <w:rPr>
          <w:rFonts w:ascii="Times New Roman" w:hAnsi="Times New Roman" w:cs="Times New Roman"/>
          <w:lang w:eastAsia="ru-RU"/>
        </w:rPr>
        <w:t xml:space="preserve">податку на додану вартість з операцій з постачання товарів, робіт та послуг, місце постачання яких розташоване на митній території України, крім податку на додану вартість, що сплачується фізичними особами та юридичними особами, які обрали ставку єдиного податку, визначену підпунктом </w:t>
      </w:r>
      <w:r>
        <w:rPr>
          <w:rFonts w:ascii="Times New Roman" w:hAnsi="Times New Roman" w:cs="Times New Roman"/>
          <w:b/>
          <w:lang w:eastAsia="ru-RU"/>
        </w:rPr>
        <w:t>1</w:t>
      </w:r>
      <w:r>
        <w:rPr>
          <w:rFonts w:ascii="Times New Roman" w:hAnsi="Times New Roman" w:cs="Times New Roman"/>
          <w:lang w:eastAsia="ru-RU"/>
        </w:rPr>
        <w:t xml:space="preserve"> пункту </w:t>
      </w:r>
      <w:r>
        <w:rPr>
          <w:rFonts w:ascii="Times New Roman" w:hAnsi="Times New Roman" w:cs="Times New Roman"/>
          <w:b/>
          <w:lang w:eastAsia="ru-RU"/>
        </w:rPr>
        <w:t>4.3.</w:t>
      </w:r>
      <w:r>
        <w:rPr>
          <w:rFonts w:ascii="Times New Roman" w:hAnsi="Times New Roman" w:cs="Times New Roman"/>
          <w:lang w:eastAsia="ru-RU"/>
        </w:rPr>
        <w:t xml:space="preserve"> цього додатку, а також що сплачується платниками єдиного податку четвертої групи;</w:t>
      </w:r>
    </w:p>
    <w:p w:rsidR="0069749A" w:rsidRDefault="0069749A" w:rsidP="002C52F6">
      <w:pPr>
        <w:numPr>
          <w:ilvl w:val="0"/>
          <w:numId w:val="10"/>
        </w:numPr>
        <w:spacing w:before="144" w:after="144"/>
        <w:jc w:val="both"/>
        <w:rPr>
          <w:rFonts w:ascii="Times New Roman" w:hAnsi="Times New Roman" w:cs="Times New Roman"/>
          <w:lang w:eastAsia="ru-RU"/>
        </w:rPr>
      </w:pPr>
      <w:r>
        <w:rPr>
          <w:rFonts w:ascii="Times New Roman" w:hAnsi="Times New Roman" w:cs="Times New Roman"/>
          <w:lang w:eastAsia="ru-RU"/>
        </w:rPr>
        <w:t xml:space="preserve">податку на майно (в частині земельного податку), крім земельного податку за земельні ділянки, що не використовуються платниками єдиного податку першої - третьої груп для провадження господарської діяльності та платниками єдиного податку четвертої групи для ведення сільськогосподарського </w:t>
      </w:r>
      <w:proofErr w:type="spellStart"/>
      <w:r>
        <w:rPr>
          <w:rFonts w:ascii="Times New Roman" w:hAnsi="Times New Roman" w:cs="Times New Roman"/>
          <w:lang w:eastAsia="ru-RU"/>
        </w:rPr>
        <w:t>товаровиробництва</w:t>
      </w:r>
      <w:proofErr w:type="spellEnd"/>
      <w:r>
        <w:rPr>
          <w:rFonts w:ascii="Times New Roman" w:hAnsi="Times New Roman" w:cs="Times New Roman"/>
          <w:lang w:eastAsia="ru-RU"/>
        </w:rPr>
        <w:t>;</w:t>
      </w:r>
    </w:p>
    <w:p w:rsidR="0069749A" w:rsidRDefault="0069749A" w:rsidP="002C52F6">
      <w:pPr>
        <w:numPr>
          <w:ilvl w:val="0"/>
          <w:numId w:val="10"/>
        </w:numPr>
        <w:spacing w:before="144" w:after="144"/>
        <w:jc w:val="both"/>
        <w:rPr>
          <w:rFonts w:ascii="Times New Roman" w:hAnsi="Times New Roman" w:cs="Times New Roman"/>
          <w:b/>
          <w:lang w:eastAsia="ru-RU"/>
        </w:rPr>
      </w:pPr>
      <w:r>
        <w:rPr>
          <w:rFonts w:ascii="Times New Roman" w:hAnsi="Times New Roman" w:cs="Times New Roman"/>
          <w:lang w:eastAsia="ru-RU"/>
        </w:rPr>
        <w:t>рентної плати за спеціальне використання води платниками єдиного податку четвертої групи.</w:t>
      </w:r>
    </w:p>
    <w:p w:rsidR="0069749A" w:rsidRDefault="0069749A" w:rsidP="002C52F6">
      <w:pPr>
        <w:shd w:val="clear" w:color="auto" w:fill="FFFFFF"/>
        <w:spacing w:before="144" w:after="144"/>
        <w:jc w:val="both"/>
        <w:textAlignment w:val="baseline"/>
        <w:rPr>
          <w:rFonts w:ascii="Times New Roman" w:hAnsi="Times New Roman" w:cs="Times New Roman"/>
          <w:lang w:eastAsia="ru-RU"/>
        </w:rPr>
      </w:pPr>
      <w:r>
        <w:rPr>
          <w:rFonts w:ascii="Times New Roman" w:hAnsi="Times New Roman" w:cs="Times New Roman"/>
          <w:b/>
          <w:lang w:eastAsia="ru-RU"/>
        </w:rPr>
        <w:t>7.2.</w:t>
      </w:r>
      <w:r>
        <w:rPr>
          <w:rFonts w:ascii="Times New Roman" w:hAnsi="Times New Roman" w:cs="Times New Roman"/>
          <w:lang w:eastAsia="ru-RU"/>
        </w:rPr>
        <w:t xml:space="preserve"> Нарахування, сплата та подання звітності з податків і зборів інших, ніж зазначені у </w:t>
      </w:r>
      <w:hyperlink r:id="rId12" w:anchor="n7201" w:history="1">
        <w:r>
          <w:rPr>
            <w:rStyle w:val="a3"/>
            <w:rFonts w:ascii="Times New Roman" w:hAnsi="Times New Roman"/>
            <w:lang w:eastAsia="ru-RU"/>
          </w:rPr>
          <w:t>пункті</w:t>
        </w:r>
        <w:r>
          <w:rPr>
            <w:rStyle w:val="a3"/>
            <w:rFonts w:ascii="Times New Roman" w:hAnsi="Times New Roman"/>
            <w:b/>
            <w:lang w:eastAsia="ru-RU"/>
          </w:rPr>
          <w:t xml:space="preserve"> 7.1</w:t>
        </w:r>
      </w:hyperlink>
      <w:r>
        <w:rPr>
          <w:rFonts w:ascii="Times New Roman" w:hAnsi="Times New Roman" w:cs="Times New Roman"/>
          <w:lang w:eastAsia="ru-RU"/>
        </w:rPr>
        <w:t>. цього додатку, здійснюються платниками єдиного податку в порядку, розмірах та у строки, встановлені Податковим Кодексом.</w:t>
      </w:r>
    </w:p>
    <w:p w:rsidR="0069749A" w:rsidRDefault="0069749A" w:rsidP="002C52F6">
      <w:pPr>
        <w:shd w:val="clear" w:color="auto" w:fill="FFFFFF"/>
        <w:spacing w:before="144" w:after="144"/>
        <w:ind w:firstLine="450"/>
        <w:jc w:val="both"/>
        <w:textAlignment w:val="baseline"/>
        <w:rPr>
          <w:rFonts w:ascii="Times New Roman" w:hAnsi="Times New Roman" w:cs="Times New Roman"/>
          <w:b/>
          <w:lang w:eastAsia="ru-RU"/>
        </w:rPr>
      </w:pPr>
      <w:r>
        <w:rPr>
          <w:rFonts w:ascii="Times New Roman" w:hAnsi="Times New Roman" w:cs="Times New Roman"/>
          <w:lang w:eastAsia="ru-RU"/>
        </w:rPr>
        <w:t>У разі ввезення товарів на митну територію України податки і збори та митні платежі сплачуються платником єдиного податку на загальних підставах відповідно до закону.</w:t>
      </w:r>
    </w:p>
    <w:p w:rsidR="0069749A" w:rsidRDefault="0069749A" w:rsidP="002C52F6">
      <w:pPr>
        <w:shd w:val="clear" w:color="auto" w:fill="FFFFFF"/>
        <w:spacing w:before="144" w:after="144"/>
        <w:jc w:val="both"/>
        <w:textAlignment w:val="baseline"/>
        <w:rPr>
          <w:rFonts w:ascii="Times New Roman" w:hAnsi="Times New Roman" w:cs="Times New Roman"/>
          <w:lang w:eastAsia="ru-RU"/>
        </w:rPr>
      </w:pPr>
      <w:bookmarkStart w:id="84" w:name="n7212"/>
      <w:bookmarkEnd w:id="84"/>
      <w:r>
        <w:rPr>
          <w:rFonts w:ascii="Times New Roman" w:hAnsi="Times New Roman" w:cs="Times New Roman"/>
          <w:b/>
          <w:lang w:eastAsia="ru-RU"/>
        </w:rPr>
        <w:t>7.3.</w:t>
      </w:r>
      <w:r>
        <w:rPr>
          <w:rFonts w:ascii="Times New Roman" w:hAnsi="Times New Roman" w:cs="Times New Roman"/>
          <w:lang w:eastAsia="ru-RU"/>
        </w:rPr>
        <w:t xml:space="preserve"> Платник єдиного податку виконує передбачені Податковим Кодексом функції податкового агента у разі нарахування (виплати, надання) оподатковуваних податком на доходи фізичних осіб доходів на користь фізичної особи, яка перебуває з ним у трудових або цивільно-правових відносинах.</w:t>
      </w:r>
    </w:p>
    <w:p w:rsidR="0069749A" w:rsidRDefault="0069749A" w:rsidP="002C52F6">
      <w:pPr>
        <w:spacing w:before="144" w:after="144"/>
        <w:ind w:firstLine="708"/>
        <w:jc w:val="both"/>
        <w:rPr>
          <w:rFonts w:ascii="Times New Roman" w:hAnsi="Times New Roman" w:cs="Times New Roman"/>
          <w:lang w:eastAsia="ru-RU"/>
        </w:rPr>
      </w:pPr>
      <w:r>
        <w:rPr>
          <w:rFonts w:ascii="Times New Roman" w:hAnsi="Times New Roman" w:cs="Times New Roman"/>
          <w:lang w:eastAsia="ru-RU"/>
        </w:rPr>
        <w:t>Ведення обліку і складення звітності платниками єдиного податку, порядок обрання або переходу на спрощену систему оподаткування, або відмови від спрощеної системи оподаткування, порядок реєстрації та анулювання реєстрації платників єдиного податку визначається Податковим Кодексом.</w:t>
      </w:r>
    </w:p>
    <w:p w:rsidR="0069749A" w:rsidRPr="00224141" w:rsidRDefault="0069749A" w:rsidP="002C52F6">
      <w:pPr>
        <w:spacing w:before="144" w:after="144"/>
        <w:jc w:val="both"/>
        <w:rPr>
          <w:rFonts w:ascii="Times New Roman" w:hAnsi="Times New Roman" w:cs="Times New Roman"/>
          <w:b/>
          <w:lang w:eastAsia="ru-RU"/>
        </w:rPr>
      </w:pPr>
      <w:r w:rsidRPr="00224141">
        <w:rPr>
          <w:rFonts w:ascii="Times New Roman" w:hAnsi="Times New Roman" w:cs="Times New Roman"/>
          <w:b/>
          <w:lang w:eastAsia="ru-RU"/>
        </w:rPr>
        <w:t>7.4.</w:t>
      </w:r>
      <w:r>
        <w:rPr>
          <w:rFonts w:ascii="Times New Roman" w:hAnsi="Times New Roman" w:cs="Times New Roman"/>
          <w:b/>
          <w:lang w:eastAsia="ru-RU"/>
        </w:rPr>
        <w:t xml:space="preserve"> </w:t>
      </w:r>
      <w:r>
        <w:rPr>
          <w:color w:val="000000"/>
        </w:rPr>
        <w:t xml:space="preserve">Дивіденди, що виплачуються платниками єдиного податку третьої групи (юридичними особами) та четвертої групи власникам корпоративних прав (засновникам таких платників </w:t>
      </w:r>
      <w:r>
        <w:rPr>
          <w:color w:val="000000"/>
        </w:rPr>
        <w:lastRenderedPageBreak/>
        <w:t>єдиного податку), оподатковуються за правилами, встановленими розділами II і IV Податкового Кодексу.</w:t>
      </w:r>
    </w:p>
    <w:p w:rsidR="0069749A" w:rsidRDefault="0069749A" w:rsidP="002C52F6">
      <w:pPr>
        <w:spacing w:before="144" w:after="144"/>
        <w:ind w:left="360"/>
        <w:jc w:val="center"/>
        <w:rPr>
          <w:rFonts w:ascii="Times New Roman" w:hAnsi="Times New Roman" w:cs="Times New Roman"/>
          <w:b/>
          <w:lang w:eastAsia="ru-RU"/>
        </w:rPr>
      </w:pPr>
      <w:r w:rsidRPr="00A666D6">
        <w:rPr>
          <w:rFonts w:ascii="Times New Roman" w:hAnsi="Times New Roman" w:cs="Times New Roman"/>
          <w:b/>
          <w:lang w:eastAsia="ru-RU"/>
        </w:rPr>
        <w:t>8.</w:t>
      </w:r>
      <w:r>
        <w:rPr>
          <w:rFonts w:ascii="Times New Roman" w:hAnsi="Times New Roman" w:cs="Times New Roman"/>
          <w:b/>
          <w:lang w:eastAsia="ru-RU"/>
        </w:rPr>
        <w:t>Контроль за сплатою податку</w:t>
      </w:r>
    </w:p>
    <w:p w:rsidR="0069749A" w:rsidRDefault="0069749A" w:rsidP="002C52F6">
      <w:pPr>
        <w:spacing w:before="144" w:after="144"/>
        <w:jc w:val="both"/>
        <w:rPr>
          <w:rFonts w:ascii="Times New Roman" w:hAnsi="Times New Roman" w:cs="Times New Roman"/>
          <w:lang w:eastAsia="ru-RU"/>
        </w:rPr>
      </w:pPr>
      <w:r>
        <w:rPr>
          <w:rFonts w:ascii="Times New Roman" w:hAnsi="Times New Roman" w:cs="Times New Roman"/>
          <w:b/>
          <w:lang w:eastAsia="ru-RU"/>
        </w:rPr>
        <w:t>8.1.</w:t>
      </w:r>
      <w:r>
        <w:rPr>
          <w:rFonts w:ascii="Times New Roman" w:hAnsi="Times New Roman" w:cs="Times New Roman"/>
          <w:lang w:eastAsia="ru-RU"/>
        </w:rPr>
        <w:t xml:space="preserve"> Контроль за правильністю обчислення і своєчасністю сплати до бюджету м. Буча єдиного податку здійснює</w:t>
      </w:r>
      <w:r w:rsidR="003D288E">
        <w:rPr>
          <w:rFonts w:ascii="Times New Roman" w:hAnsi="Times New Roman" w:cs="Times New Roman"/>
          <w:lang w:eastAsia="ru-RU"/>
        </w:rPr>
        <w:t xml:space="preserve"> </w:t>
      </w:r>
      <w:r>
        <w:rPr>
          <w:rFonts w:ascii="Times New Roman" w:hAnsi="Times New Roman" w:cs="Times New Roman"/>
          <w:lang w:eastAsia="ru-RU"/>
        </w:rPr>
        <w:t>ГУ ДФС у Київській області.</w:t>
      </w:r>
    </w:p>
    <w:p w:rsidR="0069749A" w:rsidRDefault="0069749A" w:rsidP="002C52F6">
      <w:pPr>
        <w:spacing w:before="144" w:after="144"/>
        <w:jc w:val="both"/>
        <w:rPr>
          <w:rFonts w:ascii="Times New Roman" w:hAnsi="Times New Roman" w:cs="Times New Roman"/>
          <w:lang w:eastAsia="ru-RU"/>
        </w:rPr>
      </w:pPr>
      <w:r w:rsidRPr="00B27C2B">
        <w:rPr>
          <w:rFonts w:ascii="Times New Roman" w:hAnsi="Times New Roman" w:cs="Times New Roman"/>
          <w:b/>
          <w:lang w:eastAsia="ru-RU"/>
        </w:rPr>
        <w:t>8.2.</w:t>
      </w:r>
      <w:r w:rsidR="00B27C2B">
        <w:rPr>
          <w:rFonts w:ascii="Times New Roman" w:hAnsi="Times New Roman" w:cs="Times New Roman"/>
          <w:lang w:eastAsia="ru-RU"/>
        </w:rPr>
        <w:t xml:space="preserve"> </w:t>
      </w:r>
      <w:r>
        <w:rPr>
          <w:rStyle w:val="rvts0"/>
        </w:rPr>
        <w:t>Платники єдиного податку несуть відповідальність відповідно до цього Кодексу за правильність обчислення, своєчасність та повноту сплати сум єдиного податку, а також за своєчасність подання податкових декларацій.</w:t>
      </w:r>
    </w:p>
    <w:p w:rsidR="0069749A" w:rsidRDefault="0069749A" w:rsidP="002C52F6">
      <w:pPr>
        <w:spacing w:before="60" w:after="60"/>
        <w:jc w:val="both"/>
        <w:rPr>
          <w:rFonts w:ascii="Times New Roman" w:hAnsi="Times New Roman" w:cs="Times New Roman"/>
          <w:lang w:eastAsia="ru-RU"/>
        </w:rPr>
      </w:pPr>
    </w:p>
    <w:p w:rsidR="0069749A" w:rsidRDefault="0069749A" w:rsidP="002C52F6">
      <w:pPr>
        <w:spacing w:before="60" w:after="60"/>
        <w:jc w:val="both"/>
        <w:rPr>
          <w:rFonts w:ascii="Times New Roman" w:hAnsi="Times New Roman" w:cs="Times New Roman"/>
          <w:lang w:eastAsia="ru-RU"/>
        </w:rPr>
      </w:pPr>
      <w:r>
        <w:rPr>
          <w:rFonts w:ascii="Times New Roman" w:hAnsi="Times New Roman" w:cs="Times New Roman"/>
          <w:lang w:eastAsia="ru-RU"/>
        </w:rPr>
        <w:t xml:space="preserve">         </w:t>
      </w:r>
    </w:p>
    <w:p w:rsidR="0069749A" w:rsidRPr="00885E57" w:rsidRDefault="0069749A" w:rsidP="002C52F6">
      <w:pPr>
        <w:spacing w:before="60" w:after="60"/>
        <w:jc w:val="both"/>
        <w:rPr>
          <w:rFonts w:ascii="Times New Roman" w:hAnsi="Times New Roman" w:cs="Times New Roman"/>
          <w:b/>
          <w:lang w:eastAsia="ru-RU"/>
        </w:rPr>
      </w:pPr>
      <w:r w:rsidRPr="00885E57">
        <w:rPr>
          <w:rFonts w:ascii="Times New Roman" w:hAnsi="Times New Roman" w:cs="Times New Roman"/>
          <w:b/>
          <w:lang w:eastAsia="ru-RU"/>
        </w:rPr>
        <w:t>Секретар ради</w:t>
      </w:r>
      <w:r w:rsidRPr="00885E57">
        <w:rPr>
          <w:rFonts w:ascii="Times New Roman" w:hAnsi="Times New Roman" w:cs="Times New Roman"/>
          <w:b/>
          <w:lang w:eastAsia="ru-RU"/>
        </w:rPr>
        <w:tab/>
      </w:r>
      <w:r w:rsidRPr="00885E57">
        <w:rPr>
          <w:rFonts w:ascii="Times New Roman" w:hAnsi="Times New Roman" w:cs="Times New Roman"/>
          <w:b/>
          <w:lang w:eastAsia="ru-RU"/>
        </w:rPr>
        <w:tab/>
      </w:r>
      <w:r w:rsidRPr="00885E57">
        <w:rPr>
          <w:rFonts w:ascii="Times New Roman" w:hAnsi="Times New Roman" w:cs="Times New Roman"/>
          <w:b/>
          <w:lang w:eastAsia="ru-RU"/>
        </w:rPr>
        <w:tab/>
      </w:r>
      <w:r w:rsidRPr="00885E57">
        <w:rPr>
          <w:rFonts w:ascii="Times New Roman" w:hAnsi="Times New Roman" w:cs="Times New Roman"/>
          <w:b/>
          <w:lang w:eastAsia="ru-RU"/>
        </w:rPr>
        <w:tab/>
      </w:r>
      <w:r w:rsidRPr="00885E57">
        <w:rPr>
          <w:rFonts w:ascii="Times New Roman" w:hAnsi="Times New Roman" w:cs="Times New Roman"/>
          <w:b/>
          <w:lang w:eastAsia="ru-RU"/>
        </w:rPr>
        <w:tab/>
      </w:r>
      <w:r w:rsidRPr="00885E57">
        <w:rPr>
          <w:rFonts w:ascii="Times New Roman" w:hAnsi="Times New Roman" w:cs="Times New Roman"/>
          <w:b/>
          <w:lang w:eastAsia="ru-RU"/>
        </w:rPr>
        <w:tab/>
      </w:r>
      <w:r w:rsidRPr="00885E57">
        <w:rPr>
          <w:rFonts w:ascii="Times New Roman" w:hAnsi="Times New Roman" w:cs="Times New Roman"/>
          <w:b/>
          <w:lang w:eastAsia="ru-RU"/>
        </w:rPr>
        <w:tab/>
      </w:r>
      <w:r w:rsidRPr="00885E57">
        <w:rPr>
          <w:rFonts w:ascii="Times New Roman" w:hAnsi="Times New Roman" w:cs="Times New Roman"/>
          <w:b/>
          <w:lang w:eastAsia="ru-RU"/>
        </w:rPr>
        <w:tab/>
      </w:r>
      <w:r>
        <w:rPr>
          <w:rFonts w:ascii="Times New Roman" w:hAnsi="Times New Roman" w:cs="Times New Roman"/>
          <w:b/>
          <w:lang w:eastAsia="ru-RU"/>
        </w:rPr>
        <w:tab/>
        <w:t xml:space="preserve">      </w:t>
      </w:r>
      <w:r w:rsidRPr="00885E57">
        <w:rPr>
          <w:rFonts w:ascii="Times New Roman" w:hAnsi="Times New Roman" w:cs="Times New Roman"/>
          <w:b/>
          <w:lang w:eastAsia="ru-RU"/>
        </w:rPr>
        <w:t>В.П.</w:t>
      </w:r>
      <w:proofErr w:type="spellStart"/>
      <w:r w:rsidRPr="00885E57">
        <w:rPr>
          <w:rFonts w:ascii="Times New Roman" w:hAnsi="Times New Roman" w:cs="Times New Roman"/>
          <w:b/>
          <w:lang w:eastAsia="ru-RU"/>
        </w:rPr>
        <w:t>Олексюк</w:t>
      </w:r>
      <w:proofErr w:type="spellEnd"/>
    </w:p>
    <w:p w:rsidR="0069749A" w:rsidRDefault="0069749A"/>
    <w:sectPr w:rsidR="0069749A" w:rsidSect="002C274D">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Num4"/>
    <w:lvl w:ilvl="0">
      <w:start w:val="1"/>
      <w:numFmt w:val="decimal"/>
      <w:lvlText w:val="%1)"/>
      <w:lvlJc w:val="left"/>
      <w:pPr>
        <w:tabs>
          <w:tab w:val="num" w:pos="0"/>
        </w:tabs>
        <w:ind w:left="720" w:hanging="360"/>
      </w:pPr>
      <w:rPr>
        <w:rFonts w:ascii="Times New Roman" w:hAnsi="Times New Roman" w:cs="Times New Roman"/>
        <w:b/>
        <w:sz w:val="24"/>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nsid w:val="00000005"/>
    <w:multiLevelType w:val="multilevel"/>
    <w:tmpl w:val="00000005"/>
    <w:name w:val="WWNum5"/>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rPr>
    </w:lvl>
    <w:lvl w:ilvl="8">
      <w:start w:val="1"/>
      <w:numFmt w:val="bullet"/>
      <w:lvlText w:val=""/>
      <w:lvlJc w:val="left"/>
      <w:pPr>
        <w:tabs>
          <w:tab w:val="num" w:pos="0"/>
        </w:tabs>
        <w:ind w:left="6840" w:hanging="360"/>
      </w:pPr>
      <w:rPr>
        <w:rFonts w:ascii="Wingdings" w:hAnsi="Wingdings"/>
      </w:rPr>
    </w:lvl>
  </w:abstractNum>
  <w:abstractNum w:abstractNumId="2">
    <w:nsid w:val="00000006"/>
    <w:multiLevelType w:val="multilevel"/>
    <w:tmpl w:val="00000006"/>
    <w:name w:val="WWNum6"/>
    <w:lvl w:ilvl="0">
      <w:start w:val="1"/>
      <w:numFmt w:val="decimal"/>
      <w:lvlText w:val="%1)"/>
      <w:lvlJc w:val="left"/>
      <w:pPr>
        <w:tabs>
          <w:tab w:val="num" w:pos="0"/>
        </w:tabs>
        <w:ind w:left="840" w:hanging="360"/>
      </w:pPr>
      <w:rPr>
        <w:rFonts w:ascii="Times New Roman" w:hAnsi="Times New Roman" w:cs="Times New Roman"/>
        <w:b/>
        <w:sz w:val="24"/>
      </w:rPr>
    </w:lvl>
    <w:lvl w:ilvl="1">
      <w:start w:val="1"/>
      <w:numFmt w:val="lowerLetter"/>
      <w:lvlText w:val="%2."/>
      <w:lvlJc w:val="left"/>
      <w:pPr>
        <w:tabs>
          <w:tab w:val="num" w:pos="0"/>
        </w:tabs>
        <w:ind w:left="1560" w:hanging="360"/>
      </w:pPr>
      <w:rPr>
        <w:rFonts w:cs="Times New Roman"/>
      </w:rPr>
    </w:lvl>
    <w:lvl w:ilvl="2">
      <w:start w:val="1"/>
      <w:numFmt w:val="lowerRoman"/>
      <w:lvlText w:val="%3."/>
      <w:lvlJc w:val="right"/>
      <w:pPr>
        <w:tabs>
          <w:tab w:val="num" w:pos="0"/>
        </w:tabs>
        <w:ind w:left="2280" w:hanging="180"/>
      </w:pPr>
      <w:rPr>
        <w:rFonts w:cs="Times New Roman"/>
      </w:rPr>
    </w:lvl>
    <w:lvl w:ilvl="3">
      <w:start w:val="1"/>
      <w:numFmt w:val="decimal"/>
      <w:lvlText w:val="%4."/>
      <w:lvlJc w:val="left"/>
      <w:pPr>
        <w:tabs>
          <w:tab w:val="num" w:pos="0"/>
        </w:tabs>
        <w:ind w:left="3000" w:hanging="360"/>
      </w:pPr>
      <w:rPr>
        <w:rFonts w:cs="Times New Roman"/>
      </w:rPr>
    </w:lvl>
    <w:lvl w:ilvl="4">
      <w:start w:val="1"/>
      <w:numFmt w:val="lowerLetter"/>
      <w:lvlText w:val="%5."/>
      <w:lvlJc w:val="left"/>
      <w:pPr>
        <w:tabs>
          <w:tab w:val="num" w:pos="0"/>
        </w:tabs>
        <w:ind w:left="3720" w:hanging="360"/>
      </w:pPr>
      <w:rPr>
        <w:rFonts w:cs="Times New Roman"/>
      </w:rPr>
    </w:lvl>
    <w:lvl w:ilvl="5">
      <w:start w:val="1"/>
      <w:numFmt w:val="lowerRoman"/>
      <w:lvlText w:val="%6."/>
      <w:lvlJc w:val="right"/>
      <w:pPr>
        <w:tabs>
          <w:tab w:val="num" w:pos="0"/>
        </w:tabs>
        <w:ind w:left="4440" w:hanging="180"/>
      </w:pPr>
      <w:rPr>
        <w:rFonts w:cs="Times New Roman"/>
      </w:rPr>
    </w:lvl>
    <w:lvl w:ilvl="6">
      <w:start w:val="1"/>
      <w:numFmt w:val="decimal"/>
      <w:lvlText w:val="%7."/>
      <w:lvlJc w:val="left"/>
      <w:pPr>
        <w:tabs>
          <w:tab w:val="num" w:pos="0"/>
        </w:tabs>
        <w:ind w:left="5160" w:hanging="360"/>
      </w:pPr>
      <w:rPr>
        <w:rFonts w:cs="Times New Roman"/>
      </w:rPr>
    </w:lvl>
    <w:lvl w:ilvl="7">
      <w:start w:val="1"/>
      <w:numFmt w:val="lowerLetter"/>
      <w:lvlText w:val="%8."/>
      <w:lvlJc w:val="left"/>
      <w:pPr>
        <w:tabs>
          <w:tab w:val="num" w:pos="0"/>
        </w:tabs>
        <w:ind w:left="5880" w:hanging="360"/>
      </w:pPr>
      <w:rPr>
        <w:rFonts w:cs="Times New Roman"/>
      </w:rPr>
    </w:lvl>
    <w:lvl w:ilvl="8">
      <w:start w:val="1"/>
      <w:numFmt w:val="lowerRoman"/>
      <w:lvlText w:val="%9."/>
      <w:lvlJc w:val="right"/>
      <w:pPr>
        <w:tabs>
          <w:tab w:val="num" w:pos="0"/>
        </w:tabs>
        <w:ind w:left="6600" w:hanging="180"/>
      </w:pPr>
      <w:rPr>
        <w:rFonts w:cs="Times New Roman"/>
      </w:rPr>
    </w:lvl>
  </w:abstractNum>
  <w:abstractNum w:abstractNumId="3">
    <w:nsid w:val="00000008"/>
    <w:multiLevelType w:val="multilevel"/>
    <w:tmpl w:val="00000008"/>
    <w:name w:val="WWNum8"/>
    <w:lvl w:ilvl="0">
      <w:start w:val="1"/>
      <w:numFmt w:val="decimal"/>
      <w:lvlText w:val="%1)"/>
      <w:lvlJc w:val="left"/>
      <w:pPr>
        <w:tabs>
          <w:tab w:val="num" w:pos="0"/>
        </w:tabs>
        <w:ind w:left="780" w:hanging="360"/>
      </w:pPr>
      <w:rPr>
        <w:rFonts w:ascii="Times New Roman" w:hAnsi="Times New Roman" w:cs="Times New Roman"/>
        <w:b/>
        <w:sz w:val="24"/>
      </w:rPr>
    </w:lvl>
    <w:lvl w:ilvl="1">
      <w:start w:val="1"/>
      <w:numFmt w:val="lowerLetter"/>
      <w:lvlText w:val="%2."/>
      <w:lvlJc w:val="left"/>
      <w:pPr>
        <w:tabs>
          <w:tab w:val="num" w:pos="0"/>
        </w:tabs>
        <w:ind w:left="1500" w:hanging="360"/>
      </w:pPr>
      <w:rPr>
        <w:rFonts w:cs="Times New Roman"/>
      </w:rPr>
    </w:lvl>
    <w:lvl w:ilvl="2">
      <w:start w:val="1"/>
      <w:numFmt w:val="lowerRoman"/>
      <w:lvlText w:val="%3."/>
      <w:lvlJc w:val="right"/>
      <w:pPr>
        <w:tabs>
          <w:tab w:val="num" w:pos="0"/>
        </w:tabs>
        <w:ind w:left="2220" w:hanging="180"/>
      </w:pPr>
      <w:rPr>
        <w:rFonts w:cs="Times New Roman"/>
      </w:rPr>
    </w:lvl>
    <w:lvl w:ilvl="3">
      <w:start w:val="1"/>
      <w:numFmt w:val="decimal"/>
      <w:lvlText w:val="%4."/>
      <w:lvlJc w:val="left"/>
      <w:pPr>
        <w:tabs>
          <w:tab w:val="num" w:pos="0"/>
        </w:tabs>
        <w:ind w:left="2940" w:hanging="360"/>
      </w:pPr>
      <w:rPr>
        <w:rFonts w:cs="Times New Roman"/>
      </w:rPr>
    </w:lvl>
    <w:lvl w:ilvl="4">
      <w:start w:val="1"/>
      <w:numFmt w:val="lowerLetter"/>
      <w:lvlText w:val="%5."/>
      <w:lvlJc w:val="left"/>
      <w:pPr>
        <w:tabs>
          <w:tab w:val="num" w:pos="0"/>
        </w:tabs>
        <w:ind w:left="3660" w:hanging="360"/>
      </w:pPr>
      <w:rPr>
        <w:rFonts w:cs="Times New Roman"/>
      </w:rPr>
    </w:lvl>
    <w:lvl w:ilvl="5">
      <w:start w:val="1"/>
      <w:numFmt w:val="lowerRoman"/>
      <w:lvlText w:val="%6."/>
      <w:lvlJc w:val="right"/>
      <w:pPr>
        <w:tabs>
          <w:tab w:val="num" w:pos="0"/>
        </w:tabs>
        <w:ind w:left="4380" w:hanging="180"/>
      </w:pPr>
      <w:rPr>
        <w:rFonts w:cs="Times New Roman"/>
      </w:rPr>
    </w:lvl>
    <w:lvl w:ilvl="6">
      <w:start w:val="1"/>
      <w:numFmt w:val="decimal"/>
      <w:lvlText w:val="%7."/>
      <w:lvlJc w:val="left"/>
      <w:pPr>
        <w:tabs>
          <w:tab w:val="num" w:pos="0"/>
        </w:tabs>
        <w:ind w:left="5100" w:hanging="360"/>
      </w:pPr>
      <w:rPr>
        <w:rFonts w:cs="Times New Roman"/>
      </w:rPr>
    </w:lvl>
    <w:lvl w:ilvl="7">
      <w:start w:val="1"/>
      <w:numFmt w:val="lowerLetter"/>
      <w:lvlText w:val="%8."/>
      <w:lvlJc w:val="left"/>
      <w:pPr>
        <w:tabs>
          <w:tab w:val="num" w:pos="0"/>
        </w:tabs>
        <w:ind w:left="5820" w:hanging="360"/>
      </w:pPr>
      <w:rPr>
        <w:rFonts w:cs="Times New Roman"/>
      </w:rPr>
    </w:lvl>
    <w:lvl w:ilvl="8">
      <w:start w:val="1"/>
      <w:numFmt w:val="lowerRoman"/>
      <w:lvlText w:val="%9."/>
      <w:lvlJc w:val="right"/>
      <w:pPr>
        <w:tabs>
          <w:tab w:val="num" w:pos="0"/>
        </w:tabs>
        <w:ind w:left="6540" w:hanging="180"/>
      </w:pPr>
      <w:rPr>
        <w:rFonts w:cs="Times New Roman"/>
      </w:rPr>
    </w:lvl>
  </w:abstractNum>
  <w:abstractNum w:abstractNumId="4">
    <w:nsid w:val="00000009"/>
    <w:multiLevelType w:val="multilevel"/>
    <w:tmpl w:val="00000009"/>
    <w:name w:val="WWNum9"/>
    <w:lvl w:ilvl="0">
      <w:start w:val="1"/>
      <w:numFmt w:val="decimal"/>
      <w:lvlText w:val="%1)"/>
      <w:lvlJc w:val="left"/>
      <w:pPr>
        <w:tabs>
          <w:tab w:val="num" w:pos="0"/>
        </w:tabs>
        <w:ind w:left="780" w:hanging="360"/>
      </w:pPr>
      <w:rPr>
        <w:rFonts w:ascii="Times New Roman" w:hAnsi="Times New Roman" w:cs="Times New Roman"/>
        <w:b/>
        <w:sz w:val="24"/>
      </w:rPr>
    </w:lvl>
    <w:lvl w:ilvl="1">
      <w:start w:val="1"/>
      <w:numFmt w:val="lowerLetter"/>
      <w:lvlText w:val="%2."/>
      <w:lvlJc w:val="left"/>
      <w:pPr>
        <w:tabs>
          <w:tab w:val="num" w:pos="0"/>
        </w:tabs>
        <w:ind w:left="1500" w:hanging="360"/>
      </w:pPr>
      <w:rPr>
        <w:rFonts w:cs="Times New Roman"/>
      </w:rPr>
    </w:lvl>
    <w:lvl w:ilvl="2">
      <w:start w:val="1"/>
      <w:numFmt w:val="lowerRoman"/>
      <w:lvlText w:val="%3."/>
      <w:lvlJc w:val="right"/>
      <w:pPr>
        <w:tabs>
          <w:tab w:val="num" w:pos="0"/>
        </w:tabs>
        <w:ind w:left="2220" w:hanging="180"/>
      </w:pPr>
      <w:rPr>
        <w:rFonts w:cs="Times New Roman"/>
      </w:rPr>
    </w:lvl>
    <w:lvl w:ilvl="3">
      <w:start w:val="1"/>
      <w:numFmt w:val="decimal"/>
      <w:lvlText w:val="%4."/>
      <w:lvlJc w:val="left"/>
      <w:pPr>
        <w:tabs>
          <w:tab w:val="num" w:pos="0"/>
        </w:tabs>
        <w:ind w:left="2940" w:hanging="360"/>
      </w:pPr>
      <w:rPr>
        <w:rFonts w:cs="Times New Roman"/>
      </w:rPr>
    </w:lvl>
    <w:lvl w:ilvl="4">
      <w:start w:val="1"/>
      <w:numFmt w:val="lowerLetter"/>
      <w:lvlText w:val="%5."/>
      <w:lvlJc w:val="left"/>
      <w:pPr>
        <w:tabs>
          <w:tab w:val="num" w:pos="0"/>
        </w:tabs>
        <w:ind w:left="3660" w:hanging="360"/>
      </w:pPr>
      <w:rPr>
        <w:rFonts w:cs="Times New Roman"/>
      </w:rPr>
    </w:lvl>
    <w:lvl w:ilvl="5">
      <w:start w:val="1"/>
      <w:numFmt w:val="lowerRoman"/>
      <w:lvlText w:val="%6."/>
      <w:lvlJc w:val="right"/>
      <w:pPr>
        <w:tabs>
          <w:tab w:val="num" w:pos="0"/>
        </w:tabs>
        <w:ind w:left="4380" w:hanging="180"/>
      </w:pPr>
      <w:rPr>
        <w:rFonts w:cs="Times New Roman"/>
      </w:rPr>
    </w:lvl>
    <w:lvl w:ilvl="6">
      <w:start w:val="1"/>
      <w:numFmt w:val="decimal"/>
      <w:lvlText w:val="%7."/>
      <w:lvlJc w:val="left"/>
      <w:pPr>
        <w:tabs>
          <w:tab w:val="num" w:pos="0"/>
        </w:tabs>
        <w:ind w:left="5100" w:hanging="360"/>
      </w:pPr>
      <w:rPr>
        <w:rFonts w:cs="Times New Roman"/>
      </w:rPr>
    </w:lvl>
    <w:lvl w:ilvl="7">
      <w:start w:val="1"/>
      <w:numFmt w:val="lowerLetter"/>
      <w:lvlText w:val="%8."/>
      <w:lvlJc w:val="left"/>
      <w:pPr>
        <w:tabs>
          <w:tab w:val="num" w:pos="0"/>
        </w:tabs>
        <w:ind w:left="5820" w:hanging="360"/>
      </w:pPr>
      <w:rPr>
        <w:rFonts w:cs="Times New Roman"/>
      </w:rPr>
    </w:lvl>
    <w:lvl w:ilvl="8">
      <w:start w:val="1"/>
      <w:numFmt w:val="lowerRoman"/>
      <w:lvlText w:val="%9."/>
      <w:lvlJc w:val="right"/>
      <w:pPr>
        <w:tabs>
          <w:tab w:val="num" w:pos="0"/>
        </w:tabs>
        <w:ind w:left="6540" w:hanging="180"/>
      </w:pPr>
      <w:rPr>
        <w:rFonts w:cs="Times New Roman"/>
      </w:rPr>
    </w:lvl>
  </w:abstractNum>
  <w:abstractNum w:abstractNumId="5">
    <w:nsid w:val="0000000A"/>
    <w:multiLevelType w:val="multilevel"/>
    <w:tmpl w:val="0000000A"/>
    <w:name w:val="WWNum10"/>
    <w:lvl w:ilvl="0">
      <w:start w:val="1"/>
      <w:numFmt w:val="decimal"/>
      <w:lvlText w:val="%1)"/>
      <w:lvlJc w:val="left"/>
      <w:pPr>
        <w:tabs>
          <w:tab w:val="num" w:pos="0"/>
        </w:tabs>
        <w:ind w:left="810" w:hanging="360"/>
      </w:pPr>
      <w:rPr>
        <w:rFonts w:ascii="Times New Roman" w:hAnsi="Times New Roman" w:cs="Times New Roman"/>
        <w:b/>
        <w:sz w:val="24"/>
      </w:rPr>
    </w:lvl>
    <w:lvl w:ilvl="1">
      <w:start w:val="1"/>
      <w:numFmt w:val="lowerLetter"/>
      <w:lvlText w:val="%2."/>
      <w:lvlJc w:val="left"/>
      <w:pPr>
        <w:tabs>
          <w:tab w:val="num" w:pos="0"/>
        </w:tabs>
        <w:ind w:left="1530" w:hanging="360"/>
      </w:pPr>
      <w:rPr>
        <w:rFonts w:cs="Times New Roman"/>
      </w:rPr>
    </w:lvl>
    <w:lvl w:ilvl="2">
      <w:start w:val="1"/>
      <w:numFmt w:val="lowerRoman"/>
      <w:lvlText w:val="%3."/>
      <w:lvlJc w:val="right"/>
      <w:pPr>
        <w:tabs>
          <w:tab w:val="num" w:pos="0"/>
        </w:tabs>
        <w:ind w:left="2250" w:hanging="180"/>
      </w:pPr>
      <w:rPr>
        <w:rFonts w:cs="Times New Roman"/>
      </w:rPr>
    </w:lvl>
    <w:lvl w:ilvl="3">
      <w:start w:val="1"/>
      <w:numFmt w:val="decimal"/>
      <w:lvlText w:val="%4."/>
      <w:lvlJc w:val="left"/>
      <w:pPr>
        <w:tabs>
          <w:tab w:val="num" w:pos="0"/>
        </w:tabs>
        <w:ind w:left="2970" w:hanging="360"/>
      </w:pPr>
      <w:rPr>
        <w:rFonts w:cs="Times New Roman"/>
      </w:rPr>
    </w:lvl>
    <w:lvl w:ilvl="4">
      <w:start w:val="1"/>
      <w:numFmt w:val="lowerLetter"/>
      <w:lvlText w:val="%5."/>
      <w:lvlJc w:val="left"/>
      <w:pPr>
        <w:tabs>
          <w:tab w:val="num" w:pos="0"/>
        </w:tabs>
        <w:ind w:left="3690" w:hanging="360"/>
      </w:pPr>
      <w:rPr>
        <w:rFonts w:cs="Times New Roman"/>
      </w:rPr>
    </w:lvl>
    <w:lvl w:ilvl="5">
      <w:start w:val="1"/>
      <w:numFmt w:val="lowerRoman"/>
      <w:lvlText w:val="%6."/>
      <w:lvlJc w:val="right"/>
      <w:pPr>
        <w:tabs>
          <w:tab w:val="num" w:pos="0"/>
        </w:tabs>
        <w:ind w:left="4410" w:hanging="180"/>
      </w:pPr>
      <w:rPr>
        <w:rFonts w:cs="Times New Roman"/>
      </w:rPr>
    </w:lvl>
    <w:lvl w:ilvl="6">
      <w:start w:val="1"/>
      <w:numFmt w:val="decimal"/>
      <w:lvlText w:val="%7."/>
      <w:lvlJc w:val="left"/>
      <w:pPr>
        <w:tabs>
          <w:tab w:val="num" w:pos="0"/>
        </w:tabs>
        <w:ind w:left="5130" w:hanging="360"/>
      </w:pPr>
      <w:rPr>
        <w:rFonts w:cs="Times New Roman"/>
      </w:rPr>
    </w:lvl>
    <w:lvl w:ilvl="7">
      <w:start w:val="1"/>
      <w:numFmt w:val="lowerLetter"/>
      <w:lvlText w:val="%8."/>
      <w:lvlJc w:val="left"/>
      <w:pPr>
        <w:tabs>
          <w:tab w:val="num" w:pos="0"/>
        </w:tabs>
        <w:ind w:left="5850" w:hanging="360"/>
      </w:pPr>
      <w:rPr>
        <w:rFonts w:cs="Times New Roman"/>
      </w:rPr>
    </w:lvl>
    <w:lvl w:ilvl="8">
      <w:start w:val="1"/>
      <w:numFmt w:val="lowerRoman"/>
      <w:lvlText w:val="%9."/>
      <w:lvlJc w:val="right"/>
      <w:pPr>
        <w:tabs>
          <w:tab w:val="num" w:pos="0"/>
        </w:tabs>
        <w:ind w:left="6570" w:hanging="180"/>
      </w:pPr>
      <w:rPr>
        <w:rFonts w:cs="Times New Roman"/>
      </w:rPr>
    </w:lvl>
  </w:abstractNum>
  <w:abstractNum w:abstractNumId="6">
    <w:nsid w:val="0000000B"/>
    <w:multiLevelType w:val="multilevel"/>
    <w:tmpl w:val="0000000B"/>
    <w:name w:val="WWNum11"/>
    <w:lvl w:ilvl="0">
      <w:start w:val="1"/>
      <w:numFmt w:val="decimal"/>
      <w:lvlText w:val="%1)"/>
      <w:lvlJc w:val="left"/>
      <w:pPr>
        <w:tabs>
          <w:tab w:val="num" w:pos="0"/>
        </w:tabs>
        <w:ind w:left="853" w:hanging="405"/>
      </w:pPr>
      <w:rPr>
        <w:rFonts w:ascii="Times New Roman" w:hAnsi="Times New Roman" w:cs="Times New Roman"/>
        <w:b/>
        <w:sz w:val="24"/>
      </w:rPr>
    </w:lvl>
    <w:lvl w:ilvl="1">
      <w:start w:val="1"/>
      <w:numFmt w:val="lowerLetter"/>
      <w:lvlText w:val="%2."/>
      <w:lvlJc w:val="left"/>
      <w:pPr>
        <w:tabs>
          <w:tab w:val="num" w:pos="0"/>
        </w:tabs>
        <w:ind w:left="1528" w:hanging="360"/>
      </w:pPr>
      <w:rPr>
        <w:rFonts w:cs="Times New Roman"/>
      </w:rPr>
    </w:lvl>
    <w:lvl w:ilvl="2">
      <w:start w:val="1"/>
      <w:numFmt w:val="lowerRoman"/>
      <w:lvlText w:val="%3."/>
      <w:lvlJc w:val="right"/>
      <w:pPr>
        <w:tabs>
          <w:tab w:val="num" w:pos="0"/>
        </w:tabs>
        <w:ind w:left="2248" w:hanging="180"/>
      </w:pPr>
      <w:rPr>
        <w:rFonts w:cs="Times New Roman"/>
      </w:rPr>
    </w:lvl>
    <w:lvl w:ilvl="3">
      <w:start w:val="1"/>
      <w:numFmt w:val="decimal"/>
      <w:lvlText w:val="%4."/>
      <w:lvlJc w:val="left"/>
      <w:pPr>
        <w:tabs>
          <w:tab w:val="num" w:pos="0"/>
        </w:tabs>
        <w:ind w:left="2968" w:hanging="360"/>
      </w:pPr>
      <w:rPr>
        <w:rFonts w:cs="Times New Roman"/>
      </w:rPr>
    </w:lvl>
    <w:lvl w:ilvl="4">
      <w:start w:val="1"/>
      <w:numFmt w:val="lowerLetter"/>
      <w:lvlText w:val="%5."/>
      <w:lvlJc w:val="left"/>
      <w:pPr>
        <w:tabs>
          <w:tab w:val="num" w:pos="0"/>
        </w:tabs>
        <w:ind w:left="3688" w:hanging="360"/>
      </w:pPr>
      <w:rPr>
        <w:rFonts w:cs="Times New Roman"/>
      </w:rPr>
    </w:lvl>
    <w:lvl w:ilvl="5">
      <w:start w:val="1"/>
      <w:numFmt w:val="lowerRoman"/>
      <w:lvlText w:val="%6."/>
      <w:lvlJc w:val="right"/>
      <w:pPr>
        <w:tabs>
          <w:tab w:val="num" w:pos="0"/>
        </w:tabs>
        <w:ind w:left="4408" w:hanging="180"/>
      </w:pPr>
      <w:rPr>
        <w:rFonts w:cs="Times New Roman"/>
      </w:rPr>
    </w:lvl>
    <w:lvl w:ilvl="6">
      <w:start w:val="1"/>
      <w:numFmt w:val="decimal"/>
      <w:lvlText w:val="%7."/>
      <w:lvlJc w:val="left"/>
      <w:pPr>
        <w:tabs>
          <w:tab w:val="num" w:pos="0"/>
        </w:tabs>
        <w:ind w:left="5128" w:hanging="360"/>
      </w:pPr>
      <w:rPr>
        <w:rFonts w:cs="Times New Roman"/>
      </w:rPr>
    </w:lvl>
    <w:lvl w:ilvl="7">
      <w:start w:val="1"/>
      <w:numFmt w:val="lowerLetter"/>
      <w:lvlText w:val="%8."/>
      <w:lvlJc w:val="left"/>
      <w:pPr>
        <w:tabs>
          <w:tab w:val="num" w:pos="0"/>
        </w:tabs>
        <w:ind w:left="5848" w:hanging="360"/>
      </w:pPr>
      <w:rPr>
        <w:rFonts w:cs="Times New Roman"/>
      </w:rPr>
    </w:lvl>
    <w:lvl w:ilvl="8">
      <w:start w:val="1"/>
      <w:numFmt w:val="lowerRoman"/>
      <w:lvlText w:val="%9."/>
      <w:lvlJc w:val="right"/>
      <w:pPr>
        <w:tabs>
          <w:tab w:val="num" w:pos="0"/>
        </w:tabs>
        <w:ind w:left="6568" w:hanging="180"/>
      </w:pPr>
      <w:rPr>
        <w:rFonts w:cs="Times New Roman"/>
      </w:rPr>
    </w:lvl>
  </w:abstractNum>
  <w:abstractNum w:abstractNumId="7">
    <w:nsid w:val="0000000D"/>
    <w:multiLevelType w:val="multilevel"/>
    <w:tmpl w:val="0000000D"/>
    <w:name w:val="WWNum13"/>
    <w:lvl w:ilvl="0">
      <w:start w:val="1"/>
      <w:numFmt w:val="decimal"/>
      <w:lvlText w:val="%1)"/>
      <w:lvlJc w:val="left"/>
      <w:pPr>
        <w:tabs>
          <w:tab w:val="num" w:pos="0"/>
        </w:tabs>
        <w:ind w:left="780" w:hanging="360"/>
      </w:pPr>
      <w:rPr>
        <w:rFonts w:ascii="Times New Roman" w:hAnsi="Times New Roman" w:cs="Times New Roman"/>
        <w:b/>
        <w:sz w:val="24"/>
      </w:rPr>
    </w:lvl>
    <w:lvl w:ilvl="1">
      <w:start w:val="1"/>
      <w:numFmt w:val="lowerLetter"/>
      <w:lvlText w:val="%2."/>
      <w:lvlJc w:val="left"/>
      <w:pPr>
        <w:tabs>
          <w:tab w:val="num" w:pos="0"/>
        </w:tabs>
        <w:ind w:left="1500" w:hanging="360"/>
      </w:pPr>
      <w:rPr>
        <w:rFonts w:cs="Times New Roman"/>
      </w:rPr>
    </w:lvl>
    <w:lvl w:ilvl="2">
      <w:start w:val="1"/>
      <w:numFmt w:val="lowerRoman"/>
      <w:lvlText w:val="%3."/>
      <w:lvlJc w:val="right"/>
      <w:pPr>
        <w:tabs>
          <w:tab w:val="num" w:pos="0"/>
        </w:tabs>
        <w:ind w:left="2220" w:hanging="180"/>
      </w:pPr>
      <w:rPr>
        <w:rFonts w:cs="Times New Roman"/>
      </w:rPr>
    </w:lvl>
    <w:lvl w:ilvl="3">
      <w:start w:val="1"/>
      <w:numFmt w:val="decimal"/>
      <w:lvlText w:val="%4."/>
      <w:lvlJc w:val="left"/>
      <w:pPr>
        <w:tabs>
          <w:tab w:val="num" w:pos="0"/>
        </w:tabs>
        <w:ind w:left="2940" w:hanging="360"/>
      </w:pPr>
      <w:rPr>
        <w:rFonts w:cs="Times New Roman"/>
      </w:rPr>
    </w:lvl>
    <w:lvl w:ilvl="4">
      <w:start w:val="1"/>
      <w:numFmt w:val="lowerLetter"/>
      <w:lvlText w:val="%5."/>
      <w:lvlJc w:val="left"/>
      <w:pPr>
        <w:tabs>
          <w:tab w:val="num" w:pos="0"/>
        </w:tabs>
        <w:ind w:left="3660" w:hanging="360"/>
      </w:pPr>
      <w:rPr>
        <w:rFonts w:cs="Times New Roman"/>
      </w:rPr>
    </w:lvl>
    <w:lvl w:ilvl="5">
      <w:start w:val="1"/>
      <w:numFmt w:val="lowerRoman"/>
      <w:lvlText w:val="%6."/>
      <w:lvlJc w:val="right"/>
      <w:pPr>
        <w:tabs>
          <w:tab w:val="num" w:pos="0"/>
        </w:tabs>
        <w:ind w:left="4380" w:hanging="180"/>
      </w:pPr>
      <w:rPr>
        <w:rFonts w:cs="Times New Roman"/>
      </w:rPr>
    </w:lvl>
    <w:lvl w:ilvl="6">
      <w:start w:val="1"/>
      <w:numFmt w:val="decimal"/>
      <w:lvlText w:val="%7."/>
      <w:lvlJc w:val="left"/>
      <w:pPr>
        <w:tabs>
          <w:tab w:val="num" w:pos="0"/>
        </w:tabs>
        <w:ind w:left="5100" w:hanging="360"/>
      </w:pPr>
      <w:rPr>
        <w:rFonts w:cs="Times New Roman"/>
      </w:rPr>
    </w:lvl>
    <w:lvl w:ilvl="7">
      <w:start w:val="1"/>
      <w:numFmt w:val="lowerLetter"/>
      <w:lvlText w:val="%8."/>
      <w:lvlJc w:val="left"/>
      <w:pPr>
        <w:tabs>
          <w:tab w:val="num" w:pos="0"/>
        </w:tabs>
        <w:ind w:left="5820" w:hanging="360"/>
      </w:pPr>
      <w:rPr>
        <w:rFonts w:cs="Times New Roman"/>
      </w:rPr>
    </w:lvl>
    <w:lvl w:ilvl="8">
      <w:start w:val="1"/>
      <w:numFmt w:val="lowerRoman"/>
      <w:lvlText w:val="%9."/>
      <w:lvlJc w:val="right"/>
      <w:pPr>
        <w:tabs>
          <w:tab w:val="num" w:pos="0"/>
        </w:tabs>
        <w:ind w:left="6540" w:hanging="180"/>
      </w:pPr>
      <w:rPr>
        <w:rFonts w:cs="Times New Roman"/>
      </w:rPr>
    </w:lvl>
  </w:abstractNum>
  <w:abstractNum w:abstractNumId="8">
    <w:nsid w:val="0000000F"/>
    <w:multiLevelType w:val="multilevel"/>
    <w:tmpl w:val="0000000F"/>
    <w:name w:val="WWNum15"/>
    <w:lvl w:ilvl="0">
      <w:start w:val="1"/>
      <w:numFmt w:val="decimal"/>
      <w:lvlText w:val="%1)"/>
      <w:lvlJc w:val="left"/>
      <w:pPr>
        <w:tabs>
          <w:tab w:val="num" w:pos="0"/>
        </w:tabs>
        <w:ind w:left="1407" w:hanging="360"/>
      </w:pPr>
      <w:rPr>
        <w:rFonts w:ascii="Times New Roman" w:hAnsi="Times New Roman" w:cs="Times New Roman"/>
        <w:b/>
        <w:sz w:val="24"/>
      </w:rPr>
    </w:lvl>
    <w:lvl w:ilvl="1">
      <w:start w:val="1"/>
      <w:numFmt w:val="lowerLetter"/>
      <w:lvlText w:val="%2."/>
      <w:lvlJc w:val="left"/>
      <w:pPr>
        <w:tabs>
          <w:tab w:val="num" w:pos="0"/>
        </w:tabs>
        <w:ind w:left="2007" w:hanging="360"/>
      </w:pPr>
      <w:rPr>
        <w:rFonts w:cs="Times New Roman"/>
      </w:rPr>
    </w:lvl>
    <w:lvl w:ilvl="2">
      <w:start w:val="1"/>
      <w:numFmt w:val="lowerRoman"/>
      <w:lvlText w:val="%3."/>
      <w:lvlJc w:val="right"/>
      <w:pPr>
        <w:tabs>
          <w:tab w:val="num" w:pos="0"/>
        </w:tabs>
        <w:ind w:left="2727" w:hanging="180"/>
      </w:pPr>
      <w:rPr>
        <w:rFonts w:cs="Times New Roman"/>
      </w:rPr>
    </w:lvl>
    <w:lvl w:ilvl="3">
      <w:start w:val="1"/>
      <w:numFmt w:val="decimal"/>
      <w:lvlText w:val="%4."/>
      <w:lvlJc w:val="left"/>
      <w:pPr>
        <w:tabs>
          <w:tab w:val="num" w:pos="0"/>
        </w:tabs>
        <w:ind w:left="3447" w:hanging="360"/>
      </w:pPr>
      <w:rPr>
        <w:rFonts w:cs="Times New Roman"/>
      </w:rPr>
    </w:lvl>
    <w:lvl w:ilvl="4">
      <w:start w:val="1"/>
      <w:numFmt w:val="lowerLetter"/>
      <w:lvlText w:val="%5."/>
      <w:lvlJc w:val="left"/>
      <w:pPr>
        <w:tabs>
          <w:tab w:val="num" w:pos="0"/>
        </w:tabs>
        <w:ind w:left="4167" w:hanging="360"/>
      </w:pPr>
      <w:rPr>
        <w:rFonts w:cs="Times New Roman"/>
      </w:rPr>
    </w:lvl>
    <w:lvl w:ilvl="5">
      <w:start w:val="1"/>
      <w:numFmt w:val="lowerRoman"/>
      <w:lvlText w:val="%6."/>
      <w:lvlJc w:val="right"/>
      <w:pPr>
        <w:tabs>
          <w:tab w:val="num" w:pos="0"/>
        </w:tabs>
        <w:ind w:left="4887" w:hanging="180"/>
      </w:pPr>
      <w:rPr>
        <w:rFonts w:cs="Times New Roman"/>
      </w:rPr>
    </w:lvl>
    <w:lvl w:ilvl="6">
      <w:start w:val="1"/>
      <w:numFmt w:val="decimal"/>
      <w:lvlText w:val="%7."/>
      <w:lvlJc w:val="left"/>
      <w:pPr>
        <w:tabs>
          <w:tab w:val="num" w:pos="0"/>
        </w:tabs>
        <w:ind w:left="5607" w:hanging="360"/>
      </w:pPr>
      <w:rPr>
        <w:rFonts w:cs="Times New Roman"/>
      </w:rPr>
    </w:lvl>
    <w:lvl w:ilvl="7">
      <w:start w:val="1"/>
      <w:numFmt w:val="lowerLetter"/>
      <w:lvlText w:val="%8."/>
      <w:lvlJc w:val="left"/>
      <w:pPr>
        <w:tabs>
          <w:tab w:val="num" w:pos="0"/>
        </w:tabs>
        <w:ind w:left="6327" w:hanging="360"/>
      </w:pPr>
      <w:rPr>
        <w:rFonts w:cs="Times New Roman"/>
      </w:rPr>
    </w:lvl>
    <w:lvl w:ilvl="8">
      <w:start w:val="1"/>
      <w:numFmt w:val="lowerRoman"/>
      <w:lvlText w:val="%9."/>
      <w:lvlJc w:val="right"/>
      <w:pPr>
        <w:tabs>
          <w:tab w:val="num" w:pos="0"/>
        </w:tabs>
        <w:ind w:left="7047" w:hanging="180"/>
      </w:pPr>
      <w:rPr>
        <w:rFonts w:cs="Times New Roman"/>
      </w:rPr>
    </w:lvl>
  </w:abstractNum>
  <w:abstractNum w:abstractNumId="9">
    <w:nsid w:val="00000013"/>
    <w:multiLevelType w:val="multilevel"/>
    <w:tmpl w:val="00000013"/>
    <w:name w:val="WWNum16"/>
    <w:lvl w:ilvl="0">
      <w:start w:val="1"/>
      <w:numFmt w:val="decimal"/>
      <w:lvlText w:val="%1)"/>
      <w:lvlJc w:val="left"/>
      <w:pPr>
        <w:tabs>
          <w:tab w:val="num" w:pos="0"/>
        </w:tabs>
        <w:ind w:left="688" w:hanging="360"/>
      </w:pPr>
      <w:rPr>
        <w:rFonts w:ascii="Times New Roman" w:hAnsi="Times New Roman" w:cs="Times New Roman"/>
        <w:b/>
        <w:sz w:val="24"/>
      </w:rPr>
    </w:lvl>
    <w:lvl w:ilvl="1">
      <w:start w:val="1"/>
      <w:numFmt w:val="lowerLetter"/>
      <w:lvlText w:val="%2."/>
      <w:lvlJc w:val="left"/>
      <w:pPr>
        <w:tabs>
          <w:tab w:val="num" w:pos="0"/>
        </w:tabs>
        <w:ind w:left="1408" w:hanging="360"/>
      </w:pPr>
      <w:rPr>
        <w:rFonts w:cs="Times New Roman"/>
      </w:rPr>
    </w:lvl>
    <w:lvl w:ilvl="2">
      <w:start w:val="1"/>
      <w:numFmt w:val="lowerRoman"/>
      <w:lvlText w:val="%3."/>
      <w:lvlJc w:val="right"/>
      <w:pPr>
        <w:tabs>
          <w:tab w:val="num" w:pos="0"/>
        </w:tabs>
        <w:ind w:left="2128" w:hanging="180"/>
      </w:pPr>
      <w:rPr>
        <w:rFonts w:cs="Times New Roman"/>
      </w:rPr>
    </w:lvl>
    <w:lvl w:ilvl="3">
      <w:start w:val="1"/>
      <w:numFmt w:val="decimal"/>
      <w:lvlText w:val="%4."/>
      <w:lvlJc w:val="left"/>
      <w:pPr>
        <w:tabs>
          <w:tab w:val="num" w:pos="0"/>
        </w:tabs>
        <w:ind w:left="2848" w:hanging="360"/>
      </w:pPr>
      <w:rPr>
        <w:rFonts w:cs="Times New Roman"/>
      </w:rPr>
    </w:lvl>
    <w:lvl w:ilvl="4">
      <w:start w:val="1"/>
      <w:numFmt w:val="lowerLetter"/>
      <w:lvlText w:val="%5."/>
      <w:lvlJc w:val="left"/>
      <w:pPr>
        <w:tabs>
          <w:tab w:val="num" w:pos="0"/>
        </w:tabs>
        <w:ind w:left="3568" w:hanging="360"/>
      </w:pPr>
      <w:rPr>
        <w:rFonts w:cs="Times New Roman"/>
      </w:rPr>
    </w:lvl>
    <w:lvl w:ilvl="5">
      <w:start w:val="1"/>
      <w:numFmt w:val="lowerRoman"/>
      <w:lvlText w:val="%6."/>
      <w:lvlJc w:val="right"/>
      <w:pPr>
        <w:tabs>
          <w:tab w:val="num" w:pos="0"/>
        </w:tabs>
        <w:ind w:left="4288" w:hanging="180"/>
      </w:pPr>
      <w:rPr>
        <w:rFonts w:cs="Times New Roman"/>
      </w:rPr>
    </w:lvl>
    <w:lvl w:ilvl="6">
      <w:start w:val="1"/>
      <w:numFmt w:val="decimal"/>
      <w:lvlText w:val="%7."/>
      <w:lvlJc w:val="left"/>
      <w:pPr>
        <w:tabs>
          <w:tab w:val="num" w:pos="0"/>
        </w:tabs>
        <w:ind w:left="5008" w:hanging="360"/>
      </w:pPr>
      <w:rPr>
        <w:rFonts w:cs="Times New Roman"/>
      </w:rPr>
    </w:lvl>
    <w:lvl w:ilvl="7">
      <w:start w:val="1"/>
      <w:numFmt w:val="lowerLetter"/>
      <w:lvlText w:val="%8."/>
      <w:lvlJc w:val="left"/>
      <w:pPr>
        <w:tabs>
          <w:tab w:val="num" w:pos="0"/>
        </w:tabs>
        <w:ind w:left="5728" w:hanging="360"/>
      </w:pPr>
      <w:rPr>
        <w:rFonts w:cs="Times New Roman"/>
      </w:rPr>
    </w:lvl>
    <w:lvl w:ilvl="8">
      <w:start w:val="1"/>
      <w:numFmt w:val="lowerRoman"/>
      <w:lvlText w:val="%9."/>
      <w:lvlJc w:val="right"/>
      <w:pPr>
        <w:tabs>
          <w:tab w:val="num" w:pos="0"/>
        </w:tabs>
        <w:ind w:left="6448" w:hanging="180"/>
      </w:pPr>
      <w:rPr>
        <w:rFonts w:cs="Times New Roman"/>
      </w:rPr>
    </w:lvl>
  </w:abstractNum>
  <w:abstractNum w:abstractNumId="10">
    <w:nsid w:val="68D87946"/>
    <w:multiLevelType w:val="hybridMultilevel"/>
    <w:tmpl w:val="AA62116C"/>
    <w:lvl w:ilvl="0" w:tplc="3F8EA4B4">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6A9E086D"/>
    <w:multiLevelType w:val="hybridMultilevel"/>
    <w:tmpl w:val="E9F047B6"/>
    <w:lvl w:ilvl="0" w:tplc="C068E836">
      <w:start w:val="1"/>
      <w:numFmt w:val="lowerLetter"/>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2">
    <w:nsid w:val="7ABD7265"/>
    <w:multiLevelType w:val="hybridMultilevel"/>
    <w:tmpl w:val="F54E70CA"/>
    <w:lvl w:ilvl="0" w:tplc="93407766">
      <w:start w:val="2"/>
      <w:numFmt w:val="decimal"/>
      <w:lvlText w:val="%1."/>
      <w:lvlJc w:val="left"/>
      <w:pPr>
        <w:tabs>
          <w:tab w:val="num" w:pos="502"/>
        </w:tabs>
        <w:ind w:left="502" w:hanging="360"/>
      </w:pPr>
      <w:rPr>
        <w:rFonts w:cs="Times New Roman" w:hint="default"/>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2"/>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0AAE"/>
    <w:rsid w:val="000013A1"/>
    <w:rsid w:val="000042E7"/>
    <w:rsid w:val="00026422"/>
    <w:rsid w:val="0002696A"/>
    <w:rsid w:val="000955A4"/>
    <w:rsid w:val="000C6F04"/>
    <w:rsid w:val="000F7433"/>
    <w:rsid w:val="00116896"/>
    <w:rsid w:val="00121659"/>
    <w:rsid w:val="00127E6F"/>
    <w:rsid w:val="001C3D38"/>
    <w:rsid w:val="00224141"/>
    <w:rsid w:val="002C274D"/>
    <w:rsid w:val="002C52F6"/>
    <w:rsid w:val="002D0AAE"/>
    <w:rsid w:val="002E3070"/>
    <w:rsid w:val="00364009"/>
    <w:rsid w:val="0037640B"/>
    <w:rsid w:val="00382F68"/>
    <w:rsid w:val="0038746D"/>
    <w:rsid w:val="003878CA"/>
    <w:rsid w:val="003A03CD"/>
    <w:rsid w:val="003A6951"/>
    <w:rsid w:val="003D288E"/>
    <w:rsid w:val="00460326"/>
    <w:rsid w:val="004D6118"/>
    <w:rsid w:val="005035A2"/>
    <w:rsid w:val="0051229B"/>
    <w:rsid w:val="005261B5"/>
    <w:rsid w:val="005314C1"/>
    <w:rsid w:val="005B4252"/>
    <w:rsid w:val="006577A0"/>
    <w:rsid w:val="0069749A"/>
    <w:rsid w:val="00706DC2"/>
    <w:rsid w:val="00774CAB"/>
    <w:rsid w:val="007A3C5A"/>
    <w:rsid w:val="007B4005"/>
    <w:rsid w:val="007D0BB0"/>
    <w:rsid w:val="00826E3B"/>
    <w:rsid w:val="00844D9C"/>
    <w:rsid w:val="00885E57"/>
    <w:rsid w:val="0091400F"/>
    <w:rsid w:val="00923151"/>
    <w:rsid w:val="009A7127"/>
    <w:rsid w:val="00A52D0C"/>
    <w:rsid w:val="00A65B6E"/>
    <w:rsid w:val="00A666D6"/>
    <w:rsid w:val="00AF1CA8"/>
    <w:rsid w:val="00B135A7"/>
    <w:rsid w:val="00B27C2B"/>
    <w:rsid w:val="00BC7AE3"/>
    <w:rsid w:val="00C148DF"/>
    <w:rsid w:val="00CC3B1D"/>
    <w:rsid w:val="00CF109C"/>
    <w:rsid w:val="00D0306F"/>
    <w:rsid w:val="00D509A2"/>
    <w:rsid w:val="00D84DAE"/>
    <w:rsid w:val="00E00C61"/>
    <w:rsid w:val="00E10B3E"/>
    <w:rsid w:val="00E22E09"/>
    <w:rsid w:val="00E74160"/>
    <w:rsid w:val="00E74BCF"/>
    <w:rsid w:val="00EA48F1"/>
    <w:rsid w:val="00F459A3"/>
    <w:rsid w:val="00F9369D"/>
    <w:rsid w:val="00FA0964"/>
    <w:rsid w:val="00FC39E8"/>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2F6"/>
    <w:pPr>
      <w:widowControl w:val="0"/>
      <w:suppressAutoHyphens/>
    </w:pPr>
    <w:rPr>
      <w:rFonts w:ascii="Liberation Serif" w:eastAsia="SimSun" w:hAnsi="Liberation Serif" w:cs="Mangal"/>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C52F6"/>
    <w:rPr>
      <w:rFonts w:cs="Times New Roman"/>
      <w:color w:val="000080"/>
      <w:u w:val="single"/>
    </w:rPr>
  </w:style>
  <w:style w:type="character" w:customStyle="1" w:styleId="rvts0">
    <w:name w:val="rvts0"/>
    <w:uiPriority w:val="99"/>
    <w:rsid w:val="002C52F6"/>
  </w:style>
  <w:style w:type="paragraph" w:styleId="a4">
    <w:name w:val="Balloon Text"/>
    <w:basedOn w:val="a"/>
    <w:link w:val="a5"/>
    <w:uiPriority w:val="99"/>
    <w:semiHidden/>
    <w:rsid w:val="002C52F6"/>
    <w:rPr>
      <w:rFonts w:ascii="Tahoma" w:hAnsi="Tahoma"/>
      <w:sz w:val="16"/>
      <w:szCs w:val="14"/>
    </w:rPr>
  </w:style>
  <w:style w:type="character" w:customStyle="1" w:styleId="a5">
    <w:name w:val="Текст выноски Знак"/>
    <w:basedOn w:val="a0"/>
    <w:link w:val="a4"/>
    <w:uiPriority w:val="99"/>
    <w:semiHidden/>
    <w:locked/>
    <w:rsid w:val="002C52F6"/>
    <w:rPr>
      <w:rFonts w:ascii="Tahoma" w:eastAsia="SimSun" w:hAnsi="Tahoma" w:cs="Mangal"/>
      <w:kern w:val="1"/>
      <w:sz w:val="14"/>
      <w:szCs w:val="14"/>
      <w:lang w:eastAsia="zh-CN" w:bidi="hi-IN"/>
    </w:rPr>
  </w:style>
  <w:style w:type="paragraph" w:styleId="a6">
    <w:name w:val="List Paragraph"/>
    <w:basedOn w:val="a"/>
    <w:uiPriority w:val="99"/>
    <w:qFormat/>
    <w:rsid w:val="00844D9C"/>
    <w:pPr>
      <w:ind w:left="720"/>
      <w:contextualSpacing/>
    </w:pPr>
    <w:rPr>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2755-17/paran361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zakon4.rada.gov.ua/laws/show/2755-17/paran2502" TargetMode="External"/><Relationship Id="rId12" Type="http://schemas.openxmlformats.org/officeDocument/2006/relationships/hyperlink" Target="http://zakon4.rada.gov.ua/laws/show/2755-17/page3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4.rada.gov.ua/laws/show/85/96-&#1074;&#1088;" TargetMode="External"/><Relationship Id="rId11" Type="http://schemas.openxmlformats.org/officeDocument/2006/relationships/hyperlink" Target="http://zakon4.rada.gov.ua/laws/show/2755-17/page39" TargetMode="External"/><Relationship Id="rId5" Type="http://schemas.openxmlformats.org/officeDocument/2006/relationships/image" Target="media/image1.png"/><Relationship Id="rId10" Type="http://schemas.openxmlformats.org/officeDocument/2006/relationships/hyperlink" Target="http://zakon4.rada.gov.ua/laws/show/2755-17/paran241" TargetMode="External"/><Relationship Id="rId4" Type="http://schemas.openxmlformats.org/officeDocument/2006/relationships/webSettings" Target="webSettings.xml"/><Relationship Id="rId9" Type="http://schemas.openxmlformats.org/officeDocument/2006/relationships/hyperlink" Target="http://zakon4.rada.gov.ua/laws/show/2755-17/paran715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11</Pages>
  <Words>20237</Words>
  <Characters>11536</Characters>
  <Application>Microsoft Office Word</Application>
  <DocSecurity>0</DocSecurity>
  <Lines>96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Ekonimika-2</dc:creator>
  <cp:keywords/>
  <dc:description/>
  <cp:lastModifiedBy>БМР</cp:lastModifiedBy>
  <cp:revision>33</cp:revision>
  <cp:lastPrinted>2019-05-16T07:49:00Z</cp:lastPrinted>
  <dcterms:created xsi:type="dcterms:W3CDTF">2019-03-01T12:25:00Z</dcterms:created>
  <dcterms:modified xsi:type="dcterms:W3CDTF">2019-05-17T10:08:00Z</dcterms:modified>
</cp:coreProperties>
</file>